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396" w:rsidRPr="00254C86" w:rsidRDefault="002630B3" w:rsidP="002162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18C2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Республики Мордовия имеет возможность предоставить земельный участок</w:t>
      </w:r>
      <w:r w:rsidR="000918C2" w:rsidRPr="000918C2">
        <w:rPr>
          <w:rFonts w:ascii="Times New Roman" w:hAnsi="Times New Roman" w:cs="Times New Roman"/>
          <w:sz w:val="28"/>
          <w:szCs w:val="28"/>
        </w:rPr>
        <w:t xml:space="preserve"> общей площадью 1</w:t>
      </w:r>
      <w:r w:rsidR="00AD1F37">
        <w:rPr>
          <w:rFonts w:ascii="Times New Roman" w:hAnsi="Times New Roman" w:cs="Times New Roman"/>
          <w:sz w:val="28"/>
          <w:szCs w:val="28"/>
        </w:rPr>
        <w:t>501</w:t>
      </w:r>
      <w:r w:rsidR="000918C2" w:rsidRPr="000918C2">
        <w:rPr>
          <w:rFonts w:ascii="Times New Roman" w:hAnsi="Times New Roman" w:cs="Times New Roman"/>
          <w:sz w:val="28"/>
          <w:szCs w:val="28"/>
        </w:rPr>
        <w:t xml:space="preserve"> кв. м.  с кадастровым номером 13:04:010</w:t>
      </w:r>
      <w:r w:rsidR="00431AEC">
        <w:rPr>
          <w:rFonts w:ascii="Times New Roman" w:hAnsi="Times New Roman" w:cs="Times New Roman"/>
          <w:sz w:val="28"/>
          <w:szCs w:val="28"/>
        </w:rPr>
        <w:t>1</w:t>
      </w:r>
      <w:r w:rsidR="000918C2" w:rsidRPr="000918C2">
        <w:rPr>
          <w:rFonts w:ascii="Times New Roman" w:hAnsi="Times New Roman" w:cs="Times New Roman"/>
          <w:sz w:val="28"/>
          <w:szCs w:val="28"/>
        </w:rPr>
        <w:t>00</w:t>
      </w:r>
      <w:r w:rsidR="00431AEC">
        <w:rPr>
          <w:rFonts w:ascii="Times New Roman" w:hAnsi="Times New Roman" w:cs="Times New Roman"/>
          <w:sz w:val="28"/>
          <w:szCs w:val="28"/>
        </w:rPr>
        <w:t>5</w:t>
      </w:r>
      <w:r w:rsidR="000918C2" w:rsidRPr="000918C2">
        <w:rPr>
          <w:rFonts w:ascii="Times New Roman" w:hAnsi="Times New Roman" w:cs="Times New Roman"/>
          <w:sz w:val="28"/>
          <w:szCs w:val="28"/>
        </w:rPr>
        <w:t>:</w:t>
      </w:r>
      <w:r w:rsidR="00431AEC">
        <w:rPr>
          <w:rFonts w:ascii="Times New Roman" w:hAnsi="Times New Roman" w:cs="Times New Roman"/>
          <w:sz w:val="28"/>
          <w:szCs w:val="28"/>
        </w:rPr>
        <w:t>5</w:t>
      </w:r>
      <w:r w:rsidR="00AD1F37">
        <w:rPr>
          <w:rFonts w:ascii="Times New Roman" w:hAnsi="Times New Roman" w:cs="Times New Roman"/>
          <w:sz w:val="28"/>
          <w:szCs w:val="28"/>
        </w:rPr>
        <w:t>37</w:t>
      </w:r>
      <w:r w:rsidR="000918C2" w:rsidRPr="000918C2">
        <w:rPr>
          <w:rFonts w:ascii="Times New Roman" w:hAnsi="Times New Roman" w:cs="Times New Roman"/>
          <w:sz w:val="28"/>
          <w:szCs w:val="28"/>
        </w:rPr>
        <w:t xml:space="preserve">. Адрес (описание местоположения): Республика Мордовия, Большеберезниковский район, с. </w:t>
      </w:r>
      <w:r w:rsidR="00431AEC">
        <w:rPr>
          <w:rFonts w:ascii="Times New Roman" w:hAnsi="Times New Roman" w:cs="Times New Roman"/>
          <w:sz w:val="28"/>
          <w:szCs w:val="28"/>
        </w:rPr>
        <w:t>Большие Березники, ул. За</w:t>
      </w:r>
      <w:r w:rsidR="00AD1F37">
        <w:rPr>
          <w:rFonts w:ascii="Times New Roman" w:hAnsi="Times New Roman" w:cs="Times New Roman"/>
          <w:sz w:val="28"/>
          <w:szCs w:val="28"/>
        </w:rPr>
        <w:t>падная</w:t>
      </w:r>
      <w:r w:rsidR="00431AEC">
        <w:rPr>
          <w:rFonts w:ascii="Times New Roman" w:hAnsi="Times New Roman" w:cs="Times New Roman"/>
          <w:sz w:val="28"/>
          <w:szCs w:val="28"/>
        </w:rPr>
        <w:t xml:space="preserve">, </w:t>
      </w:r>
      <w:r w:rsidR="00AD1F37">
        <w:rPr>
          <w:rFonts w:ascii="Times New Roman" w:hAnsi="Times New Roman" w:cs="Times New Roman"/>
          <w:sz w:val="28"/>
          <w:szCs w:val="28"/>
        </w:rPr>
        <w:t>2</w:t>
      </w:r>
      <w:r w:rsidR="000918C2" w:rsidRPr="000918C2">
        <w:rPr>
          <w:rFonts w:ascii="Times New Roman" w:hAnsi="Times New Roman" w:cs="Times New Roman"/>
          <w:sz w:val="28"/>
          <w:szCs w:val="28"/>
        </w:rPr>
        <w:t xml:space="preserve">, для </w:t>
      </w:r>
      <w:r w:rsidR="00431AEC">
        <w:rPr>
          <w:rFonts w:ascii="Times New Roman" w:hAnsi="Times New Roman" w:cs="Times New Roman"/>
          <w:sz w:val="28"/>
          <w:szCs w:val="28"/>
        </w:rPr>
        <w:t>размещения домов индивидуальной жилой застройки</w:t>
      </w:r>
      <w:r w:rsidR="00254C86">
        <w:rPr>
          <w:rFonts w:ascii="Times New Roman" w:hAnsi="Times New Roman" w:cs="Times New Roman"/>
          <w:sz w:val="28"/>
          <w:szCs w:val="28"/>
        </w:rPr>
        <w:t>,</w:t>
      </w:r>
      <w:r w:rsidR="00431AEC">
        <w:rPr>
          <w:rFonts w:ascii="Times New Roman" w:hAnsi="Times New Roman" w:cs="Times New Roman"/>
          <w:sz w:val="28"/>
          <w:szCs w:val="28"/>
        </w:rPr>
        <w:t xml:space="preserve"> </w:t>
      </w:r>
      <w:r w:rsidR="00254C86">
        <w:rPr>
          <w:rFonts w:ascii="Times New Roman" w:hAnsi="Times New Roman" w:cs="Times New Roman"/>
          <w:sz w:val="28"/>
          <w:szCs w:val="28"/>
        </w:rPr>
        <w:t>д</w:t>
      </w:r>
      <w:r w:rsidR="00431AEC">
        <w:rPr>
          <w:rFonts w:ascii="Times New Roman" w:hAnsi="Times New Roman" w:cs="Times New Roman"/>
          <w:sz w:val="28"/>
          <w:szCs w:val="28"/>
        </w:rPr>
        <w:t xml:space="preserve">ля бесплатного </w:t>
      </w:r>
      <w:r w:rsidR="00431AEC" w:rsidRPr="00254C86">
        <w:rPr>
          <w:rFonts w:ascii="Times New Roman" w:hAnsi="Times New Roman" w:cs="Times New Roman"/>
          <w:sz w:val="28"/>
          <w:szCs w:val="28"/>
        </w:rPr>
        <w:t>предоставления в собственность гражданам, имеющи</w:t>
      </w:r>
      <w:r w:rsidR="00216270">
        <w:rPr>
          <w:rFonts w:ascii="Times New Roman" w:hAnsi="Times New Roman" w:cs="Times New Roman"/>
          <w:sz w:val="28"/>
          <w:szCs w:val="28"/>
        </w:rPr>
        <w:t>м</w:t>
      </w:r>
      <w:r w:rsidR="00431AEC" w:rsidRPr="00254C86">
        <w:rPr>
          <w:rFonts w:ascii="Times New Roman" w:hAnsi="Times New Roman" w:cs="Times New Roman"/>
          <w:sz w:val="28"/>
          <w:szCs w:val="28"/>
        </w:rPr>
        <w:t xml:space="preserve"> трёх и более детей.</w:t>
      </w:r>
      <w:r w:rsidR="00254C86" w:rsidRPr="00254C86">
        <w:rPr>
          <w:rFonts w:ascii="Times New Roman" w:hAnsi="Times New Roman" w:cs="Times New Roman"/>
          <w:sz w:val="28"/>
          <w:szCs w:val="28"/>
        </w:rPr>
        <w:t xml:space="preserve"> Лица имеющие права на бесплатное предоставление земельного участка в собственность относящиеся к категории граждан, имеющи</w:t>
      </w:r>
      <w:r w:rsidR="00844156">
        <w:rPr>
          <w:rFonts w:ascii="Times New Roman" w:hAnsi="Times New Roman" w:cs="Times New Roman"/>
          <w:sz w:val="28"/>
          <w:szCs w:val="28"/>
        </w:rPr>
        <w:t>х</w:t>
      </w:r>
      <w:r w:rsidR="00254C86" w:rsidRPr="00254C86">
        <w:rPr>
          <w:rFonts w:ascii="Times New Roman" w:hAnsi="Times New Roman" w:cs="Times New Roman"/>
          <w:sz w:val="28"/>
          <w:szCs w:val="28"/>
        </w:rPr>
        <w:t xml:space="preserve"> трёх и более детей и заинтересованны</w:t>
      </w:r>
      <w:r w:rsidR="00254C86">
        <w:rPr>
          <w:rFonts w:ascii="Times New Roman" w:hAnsi="Times New Roman" w:cs="Times New Roman"/>
          <w:sz w:val="28"/>
          <w:szCs w:val="28"/>
        </w:rPr>
        <w:t>е</w:t>
      </w:r>
      <w:r w:rsidR="00254C86" w:rsidRPr="00254C86">
        <w:rPr>
          <w:rFonts w:ascii="Times New Roman" w:hAnsi="Times New Roman" w:cs="Times New Roman"/>
          <w:sz w:val="28"/>
          <w:szCs w:val="28"/>
        </w:rPr>
        <w:t xml:space="preserve"> в предоставлении указанного земельного участка могут обратиться в комиссию по предоставлению земельных участков</w:t>
      </w:r>
      <w:r w:rsidR="00254C86">
        <w:rPr>
          <w:rFonts w:ascii="Times New Roman" w:hAnsi="Times New Roman" w:cs="Times New Roman"/>
          <w:sz w:val="28"/>
          <w:szCs w:val="28"/>
        </w:rPr>
        <w:t>:</w:t>
      </w:r>
      <w:r w:rsidR="00254C86" w:rsidRPr="00254C86">
        <w:rPr>
          <w:rFonts w:ascii="Times New Roman" w:hAnsi="Times New Roman" w:cs="Times New Roman"/>
          <w:sz w:val="28"/>
          <w:szCs w:val="28"/>
        </w:rPr>
        <w:t xml:space="preserve">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 района Республики Мордовия, 14 кабинет</w:t>
      </w:r>
      <w:r w:rsidR="00254C86">
        <w:rPr>
          <w:rFonts w:ascii="Times New Roman" w:hAnsi="Times New Roman" w:cs="Times New Roman"/>
          <w:sz w:val="28"/>
          <w:szCs w:val="28"/>
        </w:rPr>
        <w:t xml:space="preserve"> с письменным согласием на предоставление земельного участка. Срок подачи согласия – 30 дней со дня опубликования настоящего извещения.</w:t>
      </w:r>
    </w:p>
    <w:sectPr w:rsidR="00B93396" w:rsidRPr="00254C86" w:rsidSect="00C903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30B3"/>
    <w:rsid w:val="000918C2"/>
    <w:rsid w:val="00216270"/>
    <w:rsid w:val="00254C86"/>
    <w:rsid w:val="002630B3"/>
    <w:rsid w:val="003849FB"/>
    <w:rsid w:val="00431AEC"/>
    <w:rsid w:val="004B710D"/>
    <w:rsid w:val="00844156"/>
    <w:rsid w:val="00965B55"/>
    <w:rsid w:val="00AD1F37"/>
    <w:rsid w:val="00B93396"/>
    <w:rsid w:val="00C90349"/>
    <w:rsid w:val="00E60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3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2016-02-20T05:43:00Z</cp:lastPrinted>
  <dcterms:created xsi:type="dcterms:W3CDTF">2016-02-19T12:58:00Z</dcterms:created>
  <dcterms:modified xsi:type="dcterms:W3CDTF">2016-10-28T11:08:00Z</dcterms:modified>
</cp:coreProperties>
</file>