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9F7" w:rsidRDefault="005819F7" w:rsidP="005819F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5819F7" w:rsidRPr="005819F7" w:rsidRDefault="005819F7" w:rsidP="005819F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819F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Важно знать: об уплате страховых взносов с 2017 года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С 1 января 2017 года страхователи будут уплачивать взносы на обязательное пенсионное и обязательное медицинское страхование в налоговые органы. Отчетность необходимо будет предоставлять в составе единой отчетности по всем видам социального страхования не позднее 30 числа календарного месяца, следующего за отчетным периодом.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 xml:space="preserve">Однако, плательщики по - </w:t>
      </w:r>
      <w:proofErr w:type="gramStart"/>
      <w:r w:rsidRPr="005819F7">
        <w:rPr>
          <w:rFonts w:ascii="Arial" w:eastAsia="Times New Roman" w:hAnsi="Arial" w:cs="Arial"/>
          <w:sz w:val="20"/>
          <w:szCs w:val="20"/>
          <w:lang w:eastAsia="ru-RU"/>
        </w:rPr>
        <w:t>прежнему</w:t>
      </w:r>
      <w:proofErr w:type="gramEnd"/>
      <w:r w:rsidRPr="005819F7">
        <w:rPr>
          <w:rFonts w:ascii="Arial" w:eastAsia="Times New Roman" w:hAnsi="Arial" w:cs="Arial"/>
          <w:sz w:val="20"/>
          <w:szCs w:val="20"/>
          <w:lang w:eastAsia="ru-RU"/>
        </w:rPr>
        <w:t xml:space="preserve"> будут обязаны представлять в Пенсионный фонд следующее: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-уточненную форму РСВ-1 за отчетные периоды, истекшие до 1 января 2017 года;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-сведения о периодах работы, в том числе на соответствующих видах работ - ежегодно не позднее 1 марта, начиная с 2018 года;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-сведения о факте работы застрахованного лица - ежемесячно не позднее 15 числа;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-</w:t>
      </w:r>
      <w:proofErr w:type="spellStart"/>
      <w:r w:rsidRPr="005819F7">
        <w:rPr>
          <w:rFonts w:ascii="Arial" w:eastAsia="Times New Roman" w:hAnsi="Arial" w:cs="Arial"/>
          <w:sz w:val="20"/>
          <w:szCs w:val="20"/>
          <w:lang w:eastAsia="ru-RU"/>
        </w:rPr>
        <w:t>межотчетную</w:t>
      </w:r>
      <w:proofErr w:type="spellEnd"/>
      <w:r w:rsidRPr="005819F7">
        <w:rPr>
          <w:rFonts w:ascii="Arial" w:eastAsia="Times New Roman" w:hAnsi="Arial" w:cs="Arial"/>
          <w:sz w:val="20"/>
          <w:szCs w:val="20"/>
          <w:lang w:eastAsia="ru-RU"/>
        </w:rPr>
        <w:t xml:space="preserve"> форму для назначения пенсии;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-реестр застрахованных лиц, за которых перечислены дополнительные страховые взносы на накопительную пенсию и взносы работодателя – ежеквартально не позднее 20 числа;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-заявление на возврат переплаты страховых взносов за период до 1 января 2017 года.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sz w:val="20"/>
          <w:szCs w:val="20"/>
          <w:lang w:eastAsia="ru-RU"/>
        </w:rPr>
        <w:t>Кроме того, страхователь имеет право провести сверку расчетов по начисленным и уплаченным страховым взносам с ПФР и получить Акт сверки расчетов по обязательствам, исполненным до 1 января 2017 года, а также осуществить обжалование решений, вынесенных по результатам камеральных и выездных проверок за отчетные периоды, истекшие до 1 января 2017 года.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Обращаем ваше внимание, что</w:t>
      </w:r>
      <w:r w:rsidRPr="005819F7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819F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в связи с изменением с 1 января 2017 года кодов бюджетной классификации по страховым взносам на обязательное пенсионное и обязательное медицинское страхование уплату взносов следует осуществить до 25 декабря 2016 года.</w:t>
      </w:r>
    </w:p>
    <w:p w:rsidR="005819F7" w:rsidRPr="005819F7" w:rsidRDefault="005819F7" w:rsidP="005819F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5819F7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Информацию об изменениях КБК для уплаты страховых взносов на ОПС и ОМС в конце 2016 года страхователям необходимо отслеживать самостоятельно.</w:t>
      </w:r>
    </w:p>
    <w:p w:rsidR="0091596E" w:rsidRDefault="005819F7"/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19F7"/>
    <w:rsid w:val="0022663A"/>
    <w:rsid w:val="005819F7"/>
    <w:rsid w:val="00B15088"/>
    <w:rsid w:val="00B4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581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1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5819F7"/>
    <w:rPr>
      <w:i/>
      <w:iCs/>
    </w:rPr>
  </w:style>
  <w:style w:type="paragraph" w:styleId="a4">
    <w:name w:val="Normal (Web)"/>
    <w:basedOn w:val="a"/>
    <w:uiPriority w:val="99"/>
    <w:semiHidden/>
    <w:unhideWhenUsed/>
    <w:rsid w:val="0058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819F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2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4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2016-11-16T07:15:00Z</dcterms:created>
  <dcterms:modified xsi:type="dcterms:W3CDTF">2016-11-16T07:20:00Z</dcterms:modified>
</cp:coreProperties>
</file>