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129" w:rsidRPr="00944129" w:rsidRDefault="00944129" w:rsidP="0094412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4412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Работа без оформления: неоправданный риск или достойная альтернатива?</w:t>
      </w:r>
    </w:p>
    <w:p w:rsidR="00944129" w:rsidRPr="00944129" w:rsidRDefault="00944129" w:rsidP="009441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44129">
        <w:rPr>
          <w:rFonts w:ascii="Arial" w:eastAsia="Times New Roman" w:hAnsi="Arial" w:cs="Arial"/>
          <w:sz w:val="20"/>
          <w:szCs w:val="20"/>
          <w:lang w:eastAsia="ru-RU"/>
        </w:rPr>
        <w:t>Представление о старости как об исключительно негативном периоде жизни относится к разряду стереотипов, которые не всегда соответствует действительности. Все зависит от вас самих, в том числе и пенсия, будущее которой определяете вы сами, когда делаете выбор между официальным трудоустройством и работой без оформления.</w:t>
      </w:r>
    </w:p>
    <w:p w:rsidR="00944129" w:rsidRPr="00944129" w:rsidRDefault="00944129" w:rsidP="009441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44129">
        <w:rPr>
          <w:rFonts w:ascii="Arial" w:eastAsia="Times New Roman" w:hAnsi="Arial" w:cs="Arial"/>
          <w:sz w:val="20"/>
          <w:szCs w:val="20"/>
          <w:lang w:eastAsia="ru-RU"/>
        </w:rPr>
        <w:t>Чтобы быть уверенным в завтрашнем дне, иметь достойную пенсию, оплаченный отпуск, больничный лист и другие предусмотренные законодательством гарантии, нужно быть внимательней при устройстве на работу.</w:t>
      </w:r>
    </w:p>
    <w:p w:rsidR="00944129" w:rsidRPr="00944129" w:rsidRDefault="00944129" w:rsidP="009441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44129">
        <w:rPr>
          <w:rFonts w:ascii="Arial" w:eastAsia="Times New Roman" w:hAnsi="Arial" w:cs="Arial"/>
          <w:sz w:val="20"/>
          <w:szCs w:val="20"/>
          <w:lang w:eastAsia="ru-RU"/>
        </w:rPr>
        <w:t xml:space="preserve">Если ваши трудовые отношения с работодателем не оформлены, либо в официальных документах </w:t>
      </w:r>
      <w:proofErr w:type="gramStart"/>
      <w:r w:rsidRPr="00944129">
        <w:rPr>
          <w:rFonts w:ascii="Arial" w:eastAsia="Times New Roman" w:hAnsi="Arial" w:cs="Arial"/>
          <w:sz w:val="20"/>
          <w:szCs w:val="20"/>
          <w:lang w:eastAsia="ru-RU"/>
        </w:rPr>
        <w:t>отражается</w:t>
      </w:r>
      <w:proofErr w:type="gramEnd"/>
      <w:r w:rsidRPr="00944129">
        <w:rPr>
          <w:rFonts w:ascii="Arial" w:eastAsia="Times New Roman" w:hAnsi="Arial" w:cs="Arial"/>
          <w:sz w:val="20"/>
          <w:szCs w:val="20"/>
          <w:lang w:eastAsia="ru-RU"/>
        </w:rPr>
        <w:t xml:space="preserve"> лишь часть фактических доходов - Вы стали жертвой выплаты «серой» заработной платы. Легализовать такие выплаты очень сложно, а соответственно и восстановить ваши права!</w:t>
      </w:r>
    </w:p>
    <w:p w:rsidR="00944129" w:rsidRPr="00944129" w:rsidRDefault="00944129" w:rsidP="009441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44129">
        <w:rPr>
          <w:rFonts w:ascii="Arial" w:eastAsia="Times New Roman" w:hAnsi="Arial" w:cs="Arial"/>
          <w:sz w:val="20"/>
          <w:szCs w:val="20"/>
          <w:lang w:eastAsia="ru-RU"/>
        </w:rPr>
        <w:t>Для предотвращения выплаты заработной платы в конверте и выплаты заработной платы ниже минимального размера оплаты труда представители органов Пенсионного фонда принимают участие в заседаниях межведомственных комиссий при налоговых органах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Pr="00944129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</w:p>
    <w:p w:rsidR="0091596E" w:rsidRDefault="00944129"/>
    <w:sectPr w:rsidR="0091596E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44129"/>
    <w:rsid w:val="0022663A"/>
    <w:rsid w:val="00944129"/>
    <w:rsid w:val="00B15088"/>
    <w:rsid w:val="00B43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9441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441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41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41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44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9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812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73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25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6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3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2016-11-16T07:10:00Z</dcterms:created>
  <dcterms:modified xsi:type="dcterms:W3CDTF">2016-11-16T07:12:00Z</dcterms:modified>
</cp:coreProperties>
</file>