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14B" w:rsidRPr="007E714B" w:rsidRDefault="007E714B" w:rsidP="007E714B">
      <w:pPr>
        <w:spacing w:beforeAutospacing="1" w:after="100" w:afterAutospacing="1" w:line="300" w:lineRule="atLeast"/>
        <w:outlineLvl w:val="0"/>
        <w:rPr>
          <w:rFonts w:ascii="Arial" w:eastAsia="Times New Roman" w:hAnsi="Arial" w:cs="Arial"/>
          <w:b/>
          <w:bCs/>
          <w:kern w:val="36"/>
          <w:sz w:val="48"/>
          <w:szCs w:val="48"/>
          <w:lang w:eastAsia="ru-RU"/>
        </w:rPr>
      </w:pPr>
      <w:r w:rsidRPr="007E714B">
        <w:rPr>
          <w:rFonts w:ascii="Arial" w:eastAsia="Times New Roman" w:hAnsi="Arial" w:cs="Arial"/>
          <w:b/>
          <w:bCs/>
          <w:kern w:val="36"/>
          <w:sz w:val="48"/>
          <w:szCs w:val="48"/>
          <w:lang w:eastAsia="ru-RU"/>
        </w:rPr>
        <w:t>С января 2017 года в силу вступит закон об увеличении пенсионного возраста госслужащих</w:t>
      </w:r>
    </w:p>
    <w:p w:rsidR="007E714B" w:rsidRPr="007E714B" w:rsidRDefault="007E714B" w:rsidP="007E714B">
      <w:pPr>
        <w:spacing w:before="100" w:beforeAutospacing="1" w:after="100" w:afterAutospacing="1" w:line="300" w:lineRule="atLeast"/>
        <w:outlineLvl w:val="2"/>
        <w:rPr>
          <w:rFonts w:ascii="Arial" w:eastAsia="Times New Roman" w:hAnsi="Arial" w:cs="Arial"/>
          <w:b/>
          <w:bCs/>
          <w:sz w:val="27"/>
          <w:szCs w:val="27"/>
          <w:lang w:eastAsia="ru-RU"/>
        </w:rPr>
      </w:pPr>
      <w:r>
        <w:rPr>
          <w:rFonts w:ascii="Arial" w:eastAsia="Times New Roman" w:hAnsi="Arial" w:cs="Arial"/>
          <w:b/>
          <w:bCs/>
          <w:sz w:val="27"/>
          <w:szCs w:val="27"/>
          <w:lang w:eastAsia="ru-RU"/>
        </w:rPr>
        <w:t xml:space="preserve">14 </w:t>
      </w:r>
      <w:r w:rsidRPr="007E714B">
        <w:rPr>
          <w:rFonts w:ascii="Arial" w:eastAsia="Times New Roman" w:hAnsi="Arial" w:cs="Arial"/>
          <w:b/>
          <w:bCs/>
          <w:sz w:val="27"/>
          <w:szCs w:val="27"/>
          <w:lang w:eastAsia="ru-RU"/>
        </w:rPr>
        <w:t xml:space="preserve"> декабря 2016</w:t>
      </w:r>
    </w:p>
    <w:p w:rsidR="007E714B" w:rsidRPr="007E714B" w:rsidRDefault="007E714B" w:rsidP="007E714B">
      <w:pPr>
        <w:spacing w:before="100" w:beforeAutospacing="1" w:after="100" w:afterAutospacing="1" w:line="300" w:lineRule="atLeast"/>
        <w:jc w:val="both"/>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3813175" cy="2743200"/>
            <wp:effectExtent l="19050" t="0" r="0" b="0"/>
            <wp:docPr id="1" name="Рисунок 1" descr="http://www.pfrf.ru/files/branches/belgorod/e8ea24d16f875e2910bde019c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branches/belgorod/e8ea24d16f875e2910bde019ce9.jpg"/>
                    <pic:cNvPicPr>
                      <a:picLocks noChangeAspect="1" noChangeArrowheads="1"/>
                    </pic:cNvPicPr>
                  </pic:nvPicPr>
                  <pic:blipFill>
                    <a:blip r:embed="rId4"/>
                    <a:srcRect/>
                    <a:stretch>
                      <a:fillRect/>
                    </a:stretch>
                  </pic:blipFill>
                  <pic:spPr bwMode="auto">
                    <a:xfrm>
                      <a:off x="0" y="0"/>
                      <a:ext cx="3813175" cy="2743200"/>
                    </a:xfrm>
                    <a:prstGeom prst="rect">
                      <a:avLst/>
                    </a:prstGeom>
                    <a:noFill/>
                    <a:ln w="9525">
                      <a:noFill/>
                      <a:miter lim="800000"/>
                      <a:headEnd/>
                      <a:tailEnd/>
                    </a:ln>
                  </pic:spPr>
                </pic:pic>
              </a:graphicData>
            </a:graphic>
          </wp:inline>
        </w:drawing>
      </w:r>
      <w:r w:rsidRPr="007E714B">
        <w:rPr>
          <w:rFonts w:ascii="Arial" w:eastAsia="Times New Roman" w:hAnsi="Arial" w:cs="Arial"/>
          <w:sz w:val="20"/>
          <w:szCs w:val="20"/>
          <w:lang w:eastAsia="ru-RU"/>
        </w:rPr>
        <w:t> </w:t>
      </w:r>
      <w:r w:rsidRPr="007E714B">
        <w:rPr>
          <w:rFonts w:ascii="Arial" w:eastAsia="Times New Roman" w:hAnsi="Arial" w:cs="Arial"/>
          <w:b/>
          <w:bCs/>
          <w:sz w:val="20"/>
          <w:lang w:eastAsia="ru-RU"/>
        </w:rPr>
        <w:t>  Соответствующий закон подписан президентом страны 23 мая 2016  года.</w:t>
      </w:r>
    </w:p>
    <w:p w:rsidR="007E714B" w:rsidRPr="007E714B" w:rsidRDefault="007E714B" w:rsidP="007E714B">
      <w:pPr>
        <w:spacing w:before="100" w:beforeAutospacing="1" w:after="100" w:afterAutospacing="1" w:line="300" w:lineRule="atLeast"/>
        <w:jc w:val="both"/>
        <w:rPr>
          <w:rFonts w:ascii="Arial" w:eastAsia="Times New Roman" w:hAnsi="Arial" w:cs="Arial"/>
          <w:sz w:val="20"/>
          <w:szCs w:val="20"/>
          <w:lang w:eastAsia="ru-RU"/>
        </w:rPr>
      </w:pPr>
      <w:r w:rsidRPr="007E714B">
        <w:rPr>
          <w:rFonts w:ascii="Arial" w:eastAsia="Times New Roman" w:hAnsi="Arial" w:cs="Arial"/>
          <w:sz w:val="20"/>
          <w:szCs w:val="20"/>
          <w:lang w:eastAsia="ru-RU"/>
        </w:rPr>
        <w:t>   Начиная с 1 января 2017 года для тех, кто состоит на государственной и муниципальной гражданской службе, пенсионный возраст ежегодно будет увеличиваться  на полгода, пока не достигнет планки 65 лет для мужчин и 63 года для женщин. Это произойдет соответственно в 2026 и в 2032 годах. То есть в 2017 году возраст выхода на страховую пенсию по старости госслужащими (муниципальными служащими) для женщин составляет 55,5 года; для мужчин – 60,5 года; в 2018 г. для женщин – 56 лет, для мужчин 61 год и так далее. Текущий год – последний, когда эта категория граждан уходит на пенсию, как все, - в 55 и 60 лет.</w:t>
      </w:r>
    </w:p>
    <w:p w:rsidR="007E714B" w:rsidRPr="007E714B" w:rsidRDefault="007E714B" w:rsidP="007E714B">
      <w:pPr>
        <w:spacing w:before="100" w:beforeAutospacing="1" w:after="100" w:afterAutospacing="1" w:line="300" w:lineRule="atLeast"/>
        <w:jc w:val="both"/>
        <w:rPr>
          <w:rFonts w:ascii="Arial" w:eastAsia="Times New Roman" w:hAnsi="Arial" w:cs="Arial"/>
          <w:sz w:val="20"/>
          <w:szCs w:val="20"/>
          <w:lang w:eastAsia="ru-RU"/>
        </w:rPr>
      </w:pPr>
      <w:r w:rsidRPr="007E714B">
        <w:rPr>
          <w:rFonts w:ascii="Arial" w:eastAsia="Times New Roman" w:hAnsi="Arial" w:cs="Arial"/>
          <w:sz w:val="20"/>
          <w:szCs w:val="20"/>
          <w:lang w:eastAsia="ru-RU"/>
        </w:rPr>
        <w:t xml:space="preserve">   Кроме того, увеличится и стаж </w:t>
      </w:r>
      <w:proofErr w:type="spellStart"/>
      <w:r w:rsidRPr="007E714B">
        <w:rPr>
          <w:rFonts w:ascii="Arial" w:eastAsia="Times New Roman" w:hAnsi="Arial" w:cs="Arial"/>
          <w:sz w:val="20"/>
          <w:szCs w:val="20"/>
          <w:lang w:eastAsia="ru-RU"/>
        </w:rPr>
        <w:t>госслужбы</w:t>
      </w:r>
      <w:proofErr w:type="spellEnd"/>
      <w:r w:rsidRPr="007E714B">
        <w:rPr>
          <w:rFonts w:ascii="Arial" w:eastAsia="Times New Roman" w:hAnsi="Arial" w:cs="Arial"/>
          <w:sz w:val="20"/>
          <w:szCs w:val="20"/>
          <w:lang w:eastAsia="ru-RU"/>
        </w:rPr>
        <w:t xml:space="preserve">, необходимый для получения пенсии за выслугу лет. Сейчас он должен быть не менее 15 лет, при этом для того, чтобы иметь право на "пенсию госслужащего", человек должен уходить на заслуженный отдых с </w:t>
      </w:r>
      <w:proofErr w:type="spellStart"/>
      <w:r w:rsidRPr="007E714B">
        <w:rPr>
          <w:rFonts w:ascii="Arial" w:eastAsia="Times New Roman" w:hAnsi="Arial" w:cs="Arial"/>
          <w:sz w:val="20"/>
          <w:szCs w:val="20"/>
          <w:lang w:eastAsia="ru-RU"/>
        </w:rPr>
        <w:t>госслужбы</w:t>
      </w:r>
      <w:proofErr w:type="spellEnd"/>
      <w:r w:rsidRPr="007E714B">
        <w:rPr>
          <w:rFonts w:ascii="Arial" w:eastAsia="Times New Roman" w:hAnsi="Arial" w:cs="Arial"/>
          <w:sz w:val="20"/>
          <w:szCs w:val="20"/>
          <w:lang w:eastAsia="ru-RU"/>
        </w:rPr>
        <w:t>, проработав перед увольнением непрерывно не менее 15 лет. По новым правилам минимальный стаж – 20 лет.</w:t>
      </w:r>
    </w:p>
    <w:p w:rsidR="007E714B" w:rsidRPr="007E714B" w:rsidRDefault="007E714B" w:rsidP="007E714B">
      <w:pPr>
        <w:spacing w:before="100" w:beforeAutospacing="1" w:after="100" w:afterAutospacing="1" w:line="300" w:lineRule="atLeast"/>
        <w:jc w:val="both"/>
        <w:rPr>
          <w:rFonts w:ascii="Arial" w:eastAsia="Times New Roman" w:hAnsi="Arial" w:cs="Arial"/>
          <w:sz w:val="20"/>
          <w:szCs w:val="20"/>
          <w:lang w:eastAsia="ru-RU"/>
        </w:rPr>
      </w:pPr>
      <w:r w:rsidRPr="007E714B">
        <w:rPr>
          <w:rFonts w:ascii="Arial" w:eastAsia="Times New Roman" w:hAnsi="Arial" w:cs="Arial"/>
          <w:sz w:val="20"/>
          <w:szCs w:val="20"/>
          <w:lang w:eastAsia="ru-RU"/>
        </w:rPr>
        <w:t>   Прибавляться эти пять лет будут так же по полгода в год. В 2017 году минимальный стаж для пенсии будет 15,5 лет, в 2018 – 16 лет. Граница в 20 лет будет достигнута в 2026 году.</w:t>
      </w:r>
    </w:p>
    <w:p w:rsidR="007E714B" w:rsidRPr="007E714B" w:rsidRDefault="007E714B" w:rsidP="007E714B">
      <w:pPr>
        <w:spacing w:before="100" w:beforeAutospacing="1" w:after="100" w:afterAutospacing="1" w:line="300" w:lineRule="atLeast"/>
        <w:jc w:val="both"/>
        <w:rPr>
          <w:rFonts w:ascii="Arial" w:eastAsia="Times New Roman" w:hAnsi="Arial" w:cs="Arial"/>
          <w:sz w:val="20"/>
          <w:szCs w:val="20"/>
          <w:lang w:eastAsia="ru-RU"/>
        </w:rPr>
      </w:pPr>
      <w:r w:rsidRPr="007E714B">
        <w:rPr>
          <w:rFonts w:ascii="Arial" w:eastAsia="Times New Roman" w:hAnsi="Arial" w:cs="Arial"/>
          <w:sz w:val="20"/>
          <w:szCs w:val="20"/>
          <w:lang w:eastAsia="ru-RU"/>
        </w:rPr>
        <w:t>   Еще одно новшество в законе - увеличивается предельный возраст пребывания на гражданской службе: для всех служащих - до 65 лет, а для высших руководителей - до 70 лет.</w:t>
      </w:r>
    </w:p>
    <w:p w:rsidR="007E714B" w:rsidRPr="007E714B" w:rsidRDefault="007E714B" w:rsidP="007E714B">
      <w:pPr>
        <w:spacing w:before="100" w:beforeAutospacing="1" w:after="100" w:afterAutospacing="1" w:line="300" w:lineRule="atLeast"/>
        <w:jc w:val="both"/>
        <w:rPr>
          <w:rFonts w:ascii="Arial" w:eastAsia="Times New Roman" w:hAnsi="Arial" w:cs="Arial"/>
          <w:sz w:val="20"/>
          <w:szCs w:val="20"/>
          <w:lang w:eastAsia="ru-RU"/>
        </w:rPr>
      </w:pPr>
      <w:r w:rsidRPr="007E714B">
        <w:rPr>
          <w:rFonts w:ascii="Arial" w:eastAsia="Times New Roman" w:hAnsi="Arial" w:cs="Arial"/>
          <w:sz w:val="20"/>
          <w:szCs w:val="20"/>
          <w:lang w:eastAsia="ru-RU"/>
        </w:rPr>
        <w:t xml:space="preserve">   В принятом законе содержится и нововведение для депутатов и сенаторов. Оно касается минимального стажа работы для получения прибавки к страховой пенсии. Сейчас для того, чтобы ее получить, достаточно проработать депутатом Госдумы или членом Совета Федерации один год. По новым правилам, минимальный порог - пять лет. А для получения максимальной надбавки им </w:t>
      </w:r>
      <w:r w:rsidRPr="007E714B">
        <w:rPr>
          <w:rFonts w:ascii="Arial" w:eastAsia="Times New Roman" w:hAnsi="Arial" w:cs="Arial"/>
          <w:sz w:val="20"/>
          <w:szCs w:val="20"/>
          <w:lang w:eastAsia="ru-RU"/>
        </w:rPr>
        <w:lastRenderedPageBreak/>
        <w:t>нужно проработать на выборной должности не менее 10 лет (по пока еще действующим правилам - три года).</w:t>
      </w:r>
    </w:p>
    <w:p w:rsidR="007E714B" w:rsidRPr="007E714B" w:rsidRDefault="007E714B" w:rsidP="007E714B">
      <w:pPr>
        <w:spacing w:before="100" w:beforeAutospacing="1" w:after="100" w:afterAutospacing="1" w:line="300" w:lineRule="atLeast"/>
        <w:jc w:val="both"/>
        <w:rPr>
          <w:rFonts w:ascii="Arial" w:eastAsia="Times New Roman" w:hAnsi="Arial" w:cs="Arial"/>
          <w:sz w:val="20"/>
          <w:szCs w:val="20"/>
          <w:lang w:eastAsia="ru-RU"/>
        </w:rPr>
      </w:pPr>
      <w:r w:rsidRPr="007E714B">
        <w:rPr>
          <w:rFonts w:ascii="Arial" w:eastAsia="Times New Roman" w:hAnsi="Arial" w:cs="Arial"/>
          <w:sz w:val="20"/>
          <w:szCs w:val="20"/>
          <w:lang w:eastAsia="ru-RU"/>
        </w:rPr>
        <w:t xml:space="preserve">   Изменения не коснутся тех, кто уже вышел на пенсию. А </w:t>
      </w:r>
      <w:proofErr w:type="gramStart"/>
      <w:r w:rsidRPr="007E714B">
        <w:rPr>
          <w:rFonts w:ascii="Arial" w:eastAsia="Times New Roman" w:hAnsi="Arial" w:cs="Arial"/>
          <w:sz w:val="20"/>
          <w:szCs w:val="20"/>
          <w:lang w:eastAsia="ru-RU"/>
        </w:rPr>
        <w:t>затронут</w:t>
      </w:r>
      <w:proofErr w:type="gramEnd"/>
      <w:r w:rsidRPr="007E714B">
        <w:rPr>
          <w:rFonts w:ascii="Arial" w:eastAsia="Times New Roman" w:hAnsi="Arial" w:cs="Arial"/>
          <w:sz w:val="20"/>
          <w:szCs w:val="20"/>
          <w:lang w:eastAsia="ru-RU"/>
        </w:rPr>
        <w:t xml:space="preserve"> они, по данным министерства труда и социальной защиты, более одного миллиона государственных и муниципальных служащих.</w:t>
      </w:r>
    </w:p>
    <w:p w:rsidR="007E714B" w:rsidRPr="007E714B" w:rsidRDefault="007E714B" w:rsidP="007E714B">
      <w:pPr>
        <w:spacing w:before="100" w:beforeAutospacing="1" w:after="100" w:afterAutospacing="1" w:line="300" w:lineRule="atLeast"/>
        <w:jc w:val="both"/>
        <w:rPr>
          <w:rFonts w:ascii="Arial" w:eastAsia="Times New Roman" w:hAnsi="Arial" w:cs="Arial"/>
          <w:lang w:eastAsia="ru-RU"/>
        </w:rPr>
      </w:pPr>
      <w:r w:rsidRPr="007E714B">
        <w:rPr>
          <w:rFonts w:ascii="Arial" w:eastAsia="Times New Roman" w:hAnsi="Arial" w:cs="Arial"/>
          <w:b/>
          <w:bCs/>
          <w:color w:val="0000FF"/>
          <w:sz w:val="20"/>
          <w:lang w:eastAsia="ru-RU"/>
        </w:rPr>
        <w:t xml:space="preserve">   </w:t>
      </w:r>
    </w:p>
    <w:p w:rsidR="0091596E" w:rsidRDefault="007E714B"/>
    <w:sectPr w:rsidR="0091596E" w:rsidSect="0079074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7E714B"/>
    <w:rsid w:val="0022663A"/>
    <w:rsid w:val="00790748"/>
    <w:rsid w:val="007E714B"/>
    <w:rsid w:val="00B150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0748"/>
  </w:style>
  <w:style w:type="paragraph" w:styleId="1">
    <w:name w:val="heading 1"/>
    <w:basedOn w:val="a"/>
    <w:link w:val="10"/>
    <w:uiPriority w:val="9"/>
    <w:qFormat/>
    <w:rsid w:val="007E71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7E714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714B"/>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7E714B"/>
    <w:rPr>
      <w:rFonts w:ascii="Times New Roman" w:eastAsia="Times New Roman" w:hAnsi="Times New Roman" w:cs="Times New Roman"/>
      <w:b/>
      <w:bCs/>
      <w:sz w:val="27"/>
      <w:szCs w:val="27"/>
      <w:lang w:eastAsia="ru-RU"/>
    </w:rPr>
  </w:style>
  <w:style w:type="character" w:styleId="a3">
    <w:name w:val="Strong"/>
    <w:basedOn w:val="a0"/>
    <w:uiPriority w:val="22"/>
    <w:qFormat/>
    <w:rsid w:val="007E714B"/>
    <w:rPr>
      <w:b/>
      <w:bCs/>
    </w:rPr>
  </w:style>
  <w:style w:type="paragraph" w:styleId="a4">
    <w:name w:val="Normal (Web)"/>
    <w:basedOn w:val="a"/>
    <w:uiPriority w:val="99"/>
    <w:semiHidden/>
    <w:unhideWhenUsed/>
    <w:rsid w:val="007E71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4">
    <w:name w:val="b-share-form-button4"/>
    <w:basedOn w:val="a0"/>
    <w:rsid w:val="007E714B"/>
    <w:rPr>
      <w:rFonts w:ascii="Verdana" w:hAnsi="Verdana" w:hint="default"/>
      <w:strike w:val="0"/>
      <w:dstrike w:val="0"/>
      <w:color w:val="000000"/>
      <w:sz w:val="24"/>
      <w:szCs w:val="24"/>
      <w:u w:val="none"/>
      <w:effect w:val="none"/>
      <w:bdr w:val="none" w:sz="0" w:space="0" w:color="auto" w:frame="1"/>
    </w:rPr>
  </w:style>
  <w:style w:type="paragraph" w:styleId="a5">
    <w:name w:val="Balloon Text"/>
    <w:basedOn w:val="a"/>
    <w:link w:val="a6"/>
    <w:uiPriority w:val="99"/>
    <w:semiHidden/>
    <w:unhideWhenUsed/>
    <w:rsid w:val="007E714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E714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61519244">
      <w:bodyDiv w:val="1"/>
      <w:marLeft w:val="0"/>
      <w:marRight w:val="0"/>
      <w:marTop w:val="0"/>
      <w:marBottom w:val="0"/>
      <w:divBdr>
        <w:top w:val="none" w:sz="0" w:space="0" w:color="auto"/>
        <w:left w:val="none" w:sz="0" w:space="0" w:color="auto"/>
        <w:bottom w:val="none" w:sz="0" w:space="0" w:color="auto"/>
        <w:right w:val="none" w:sz="0" w:space="0" w:color="auto"/>
      </w:divBdr>
      <w:divsChild>
        <w:div w:id="1496415659">
          <w:marLeft w:val="0"/>
          <w:marRight w:val="0"/>
          <w:marTop w:val="100"/>
          <w:marBottom w:val="100"/>
          <w:divBdr>
            <w:top w:val="none" w:sz="0" w:space="0" w:color="auto"/>
            <w:left w:val="none" w:sz="0" w:space="0" w:color="auto"/>
            <w:bottom w:val="none" w:sz="0" w:space="0" w:color="auto"/>
            <w:right w:val="none" w:sz="0" w:space="0" w:color="auto"/>
          </w:divBdr>
          <w:divsChild>
            <w:div w:id="1568414892">
              <w:marLeft w:val="0"/>
              <w:marRight w:val="0"/>
              <w:marTop w:val="0"/>
              <w:marBottom w:val="0"/>
              <w:divBdr>
                <w:top w:val="none" w:sz="0" w:space="0" w:color="auto"/>
                <w:left w:val="none" w:sz="0" w:space="0" w:color="auto"/>
                <w:bottom w:val="none" w:sz="0" w:space="0" w:color="auto"/>
                <w:right w:val="none" w:sz="0" w:space="0" w:color="auto"/>
              </w:divBdr>
              <w:divsChild>
                <w:div w:id="1291981457">
                  <w:marLeft w:val="0"/>
                  <w:marRight w:val="0"/>
                  <w:marTop w:val="0"/>
                  <w:marBottom w:val="0"/>
                  <w:divBdr>
                    <w:top w:val="none" w:sz="0" w:space="0" w:color="auto"/>
                    <w:left w:val="none" w:sz="0" w:space="0" w:color="auto"/>
                    <w:bottom w:val="none" w:sz="0" w:space="0" w:color="auto"/>
                    <w:right w:val="none" w:sz="0" w:space="0" w:color="auto"/>
                  </w:divBdr>
                </w:div>
              </w:divsChild>
            </w:div>
            <w:div w:id="880360599">
              <w:marLeft w:val="0"/>
              <w:marRight w:val="0"/>
              <w:marTop w:val="0"/>
              <w:marBottom w:val="0"/>
              <w:divBdr>
                <w:top w:val="none" w:sz="0" w:space="0" w:color="auto"/>
                <w:left w:val="none" w:sz="0" w:space="0" w:color="auto"/>
                <w:bottom w:val="none" w:sz="0" w:space="0" w:color="auto"/>
                <w:right w:val="none" w:sz="0" w:space="0" w:color="auto"/>
              </w:divBdr>
              <w:divsChild>
                <w:div w:id="176039746">
                  <w:marLeft w:val="0"/>
                  <w:marRight w:val="0"/>
                  <w:marTop w:val="0"/>
                  <w:marBottom w:val="0"/>
                  <w:divBdr>
                    <w:top w:val="none" w:sz="0" w:space="0" w:color="auto"/>
                    <w:left w:val="none" w:sz="0" w:space="0" w:color="auto"/>
                    <w:bottom w:val="none" w:sz="0" w:space="0" w:color="auto"/>
                    <w:right w:val="none" w:sz="0" w:space="0" w:color="auto"/>
                  </w:divBdr>
                  <w:divsChild>
                    <w:div w:id="29702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912117">
              <w:marLeft w:val="0"/>
              <w:marRight w:val="0"/>
              <w:marTop w:val="0"/>
              <w:marBottom w:val="0"/>
              <w:divBdr>
                <w:top w:val="none" w:sz="0" w:space="0" w:color="auto"/>
                <w:left w:val="none" w:sz="0" w:space="0" w:color="auto"/>
                <w:bottom w:val="none" w:sz="0" w:space="0" w:color="auto"/>
                <w:right w:val="none" w:sz="0" w:space="0" w:color="auto"/>
              </w:divBdr>
              <w:divsChild>
                <w:div w:id="2044941636">
                  <w:marLeft w:val="0"/>
                  <w:marRight w:val="0"/>
                  <w:marTop w:val="0"/>
                  <w:marBottom w:val="0"/>
                  <w:divBdr>
                    <w:top w:val="none" w:sz="0" w:space="0" w:color="auto"/>
                    <w:left w:val="none" w:sz="0" w:space="0" w:color="auto"/>
                    <w:bottom w:val="none" w:sz="0" w:space="0" w:color="auto"/>
                    <w:right w:val="none" w:sz="0" w:space="0" w:color="auto"/>
                  </w:divBdr>
                  <w:divsChild>
                    <w:div w:id="207762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320</Words>
  <Characters>1826</Characters>
  <Application>Microsoft Office Word</Application>
  <DocSecurity>0</DocSecurity>
  <Lines>15</Lines>
  <Paragraphs>4</Paragraphs>
  <ScaleCrop>false</ScaleCrop>
  <Company/>
  <LinksUpToDate>false</LinksUpToDate>
  <CharactersWithSpaces>2142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2016-12-14T08:48:00Z</dcterms:created>
  <dcterms:modified xsi:type="dcterms:W3CDTF">2016-12-14T08:51:00Z</dcterms:modified>
</cp:coreProperties>
</file>