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3FF" w:rsidRPr="003F53FF" w:rsidRDefault="003F53FF" w:rsidP="003F53FF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F53FF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Назначить пенсию – не выходя из дома</w:t>
      </w:r>
    </w:p>
    <w:p w:rsidR="003F53FF" w:rsidRPr="003F53FF" w:rsidRDefault="003F53FF" w:rsidP="003F53FF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3F53F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</w:t>
      </w: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</w:t>
      </w:r>
      <w:r w:rsidRPr="003F53FF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декабря 2016</w:t>
      </w:r>
    </w:p>
    <w:p w:rsidR="003F53FF" w:rsidRPr="003F53FF" w:rsidRDefault="003F53FF" w:rsidP="003F53FF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333750" cy="2228850"/>
            <wp:effectExtent l="19050" t="0" r="0" b="0"/>
            <wp:docPr id="1" name="Рисунок 1" descr="http://www.pfrf.ru/files/id/news/big/pension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ension_400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53FF">
        <w:rPr>
          <w:rFonts w:ascii="Arial" w:eastAsia="Times New Roman" w:hAnsi="Arial" w:cs="Arial"/>
          <w:lang w:eastAsia="ru-RU"/>
        </w:rPr>
        <w:t xml:space="preserve">За 11 месяцев 2016 года через Личный кабинет гражданина и Единый портал </w:t>
      </w:r>
      <w:proofErr w:type="spellStart"/>
      <w:r w:rsidRPr="003F53FF">
        <w:rPr>
          <w:rFonts w:ascii="Arial" w:eastAsia="Times New Roman" w:hAnsi="Arial" w:cs="Arial"/>
          <w:lang w:eastAsia="ru-RU"/>
        </w:rPr>
        <w:t>госуслуг</w:t>
      </w:r>
      <w:proofErr w:type="spellEnd"/>
      <w:r w:rsidRPr="003F53FF">
        <w:rPr>
          <w:rFonts w:ascii="Arial" w:eastAsia="Times New Roman" w:hAnsi="Arial" w:cs="Arial"/>
          <w:lang w:eastAsia="ru-RU"/>
        </w:rPr>
        <w:t xml:space="preserve"> в Пенсионный фонд поступило 2,26 </w:t>
      </w:r>
      <w:proofErr w:type="spellStart"/>
      <w:proofErr w:type="gramStart"/>
      <w:r w:rsidRPr="003F53FF">
        <w:rPr>
          <w:rFonts w:ascii="Arial" w:eastAsia="Times New Roman" w:hAnsi="Arial" w:cs="Arial"/>
          <w:lang w:eastAsia="ru-RU"/>
        </w:rPr>
        <w:t>млн</w:t>
      </w:r>
      <w:proofErr w:type="spellEnd"/>
      <w:proofErr w:type="gramEnd"/>
      <w:r w:rsidRPr="003F53FF">
        <w:rPr>
          <w:rFonts w:ascii="Arial" w:eastAsia="Times New Roman" w:hAnsi="Arial" w:cs="Arial"/>
          <w:lang w:eastAsia="ru-RU"/>
        </w:rPr>
        <w:t xml:space="preserve"> обращений граждан. Из них почти 560 тыс. электронных заявлений о назначении пенсии и более 790 тыс. заявлений об изменении варианта ее доставки.</w:t>
      </w:r>
    </w:p>
    <w:p w:rsidR="003F53FF" w:rsidRPr="003F53FF" w:rsidRDefault="003F53FF" w:rsidP="003F53FF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F53FF">
        <w:rPr>
          <w:rFonts w:ascii="Arial" w:eastAsia="Times New Roman" w:hAnsi="Arial" w:cs="Arial"/>
          <w:lang w:eastAsia="ru-RU"/>
        </w:rPr>
        <w:t>Каждое третье решение о назначении пенсии вынесено по заявлениям, которые поступили в электронном виде, из них 80% без личной явки граждан. При этом за 11 месяцев 2016 года электронных заявлений о назначении пенсий поступило в 8 раз больше, чем в 2015 году.</w:t>
      </w:r>
    </w:p>
    <w:p w:rsidR="003F53FF" w:rsidRPr="003F53FF" w:rsidRDefault="003F53FF" w:rsidP="003F53FF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F53FF">
        <w:rPr>
          <w:rFonts w:ascii="Arial" w:eastAsia="Times New Roman" w:hAnsi="Arial" w:cs="Arial"/>
          <w:lang w:eastAsia="ru-RU"/>
        </w:rPr>
        <w:t>Помимо этого, в Личном кабинете граждане имеют возможность узнать о сформированных пенсионных правах, записаться на личный прием в ПФР, получить информацию об установленных социальных выплатах.</w:t>
      </w:r>
    </w:p>
    <w:p w:rsidR="003F53FF" w:rsidRPr="003F53FF" w:rsidRDefault="003F53FF" w:rsidP="003F53FF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3F53FF">
        <w:rPr>
          <w:rFonts w:ascii="Arial" w:eastAsia="Times New Roman" w:hAnsi="Arial" w:cs="Arial"/>
          <w:lang w:eastAsia="ru-RU"/>
        </w:rPr>
        <w:t>Организована работа по приему заявлений о назначении пенсии в электронном виде от работодателей. У Пенсионного фонда заключено около 600 тыс. соглашений об электронном взаимодействии со страхователями. С января 2016 года в территориальные органы ПФР от работодателей поступило 91,5 тыс. заявлений о назначении пенсии, в том числе в электронном виде – 39 тыс.</w:t>
      </w:r>
    </w:p>
    <w:p w:rsidR="0091596E" w:rsidRDefault="003F53FF"/>
    <w:sectPr w:rsidR="0091596E" w:rsidSect="000F5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3FF"/>
    <w:rsid w:val="000F57E7"/>
    <w:rsid w:val="0022663A"/>
    <w:rsid w:val="003F53FF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E7"/>
  </w:style>
  <w:style w:type="paragraph" w:styleId="1">
    <w:name w:val="heading 1"/>
    <w:basedOn w:val="a"/>
    <w:link w:val="10"/>
    <w:uiPriority w:val="9"/>
    <w:qFormat/>
    <w:rsid w:val="003F53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53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53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53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5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3F53FF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3F5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5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496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8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86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7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3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6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52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5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2016-12-20T15:06:00Z</dcterms:created>
  <dcterms:modified xsi:type="dcterms:W3CDTF">2016-12-20T15:08:00Z</dcterms:modified>
</cp:coreProperties>
</file>