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D5" w:rsidRPr="006A33D5" w:rsidRDefault="006A33D5" w:rsidP="006A33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У</w:t>
      </w:r>
      <w:r w:rsidRPr="006A3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слуги ПФР можно оценить через систему «Ваш контроль»</w:t>
      </w:r>
    </w:p>
    <w:p w:rsidR="006A33D5" w:rsidRPr="006A33D5" w:rsidRDefault="006A33D5" w:rsidP="006A3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20</w:t>
      </w:r>
      <w:r w:rsidRPr="006A33D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января 2017</w:t>
      </w:r>
    </w:p>
    <w:p w:rsidR="006A33D5" w:rsidRPr="006A33D5" w:rsidRDefault="006A33D5" w:rsidP="006A3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05025" cy="1573506"/>
            <wp:effectExtent l="19050" t="0" r="9525" b="0"/>
            <wp:docPr id="1" name="Рисунок 1" descr="http://www.pfrf.ru/files/branches/belgorod/1234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frf.ru/files/branches/belgorod/1234_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73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3D5" w:rsidRPr="006A33D5" w:rsidRDefault="006A33D5" w:rsidP="006A3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«Ваш контроль» позволит на основании мнений граждан оценивать работу руководителей территориальных органов.    </w:t>
      </w:r>
    </w:p>
    <w:p w:rsidR="006A33D5" w:rsidRPr="006A33D5" w:rsidRDefault="006A33D5" w:rsidP="006A3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 «Ваш контроль» дает возможность оценить ключевые услуги ПФР, предоставление которых организуется в клиентских службах Фонда и в многофункциональных центрах.</w:t>
      </w:r>
    </w:p>
    <w:p w:rsidR="006A33D5" w:rsidRPr="006A33D5" w:rsidRDefault="006A33D5" w:rsidP="006A3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На сайте ПФР размещен </w:t>
      </w:r>
      <w:proofErr w:type="spellStart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виджет</w:t>
      </w:r>
      <w:proofErr w:type="spellEnd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«Ваш контроль», через который граждане могут не только оценить качество предоставленных услуг, но и оставить подробный отзыв о своем опыте взаимодействия с сотрудниками ПФР.</w:t>
      </w:r>
    </w:p>
    <w:p w:rsidR="006A33D5" w:rsidRPr="006A33D5" w:rsidRDefault="006A33D5" w:rsidP="006A3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«Народный» мониторинг качества </w:t>
      </w:r>
      <w:proofErr w:type="spellStart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, с помощью которого граждане могут выставлять оценки государственным органам, был запущен в 2013 году.</w:t>
      </w:r>
    </w:p>
    <w:p w:rsidR="00844CB0" w:rsidRDefault="006A33D5" w:rsidP="006A33D5">
      <w:pPr>
        <w:spacing w:before="100" w:beforeAutospacing="1" w:after="100" w:afterAutospacing="1" w:line="240" w:lineRule="auto"/>
      </w:pPr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 Получатели </w:t>
      </w:r>
      <w:proofErr w:type="spellStart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оценить скорость работы, профессионализм и вежливость персонала, удобство процедуры, уровень комфорта в помещениях. Оценки можно выставлять как через портал «Ваш контроль», </w:t>
      </w:r>
      <w:proofErr w:type="spellStart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инфоматов</w:t>
      </w:r>
      <w:proofErr w:type="spellEnd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МФЦ, портала </w:t>
      </w:r>
      <w:proofErr w:type="spellStart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6A33D5">
        <w:rPr>
          <w:rFonts w:ascii="Times New Roman" w:eastAsia="Times New Roman" w:hAnsi="Times New Roman" w:cs="Times New Roman"/>
          <w:sz w:val="24"/>
          <w:szCs w:val="24"/>
          <w:lang w:eastAsia="ru-RU"/>
        </w:rPr>
        <w:t>, так и при участии в SMS-опросе.</w:t>
      </w:r>
    </w:p>
    <w:sectPr w:rsidR="00844CB0" w:rsidSect="00844C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A33D5"/>
    <w:rsid w:val="006A33D5"/>
    <w:rsid w:val="00844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CB0"/>
  </w:style>
  <w:style w:type="paragraph" w:styleId="1">
    <w:name w:val="heading 1"/>
    <w:basedOn w:val="a"/>
    <w:link w:val="10"/>
    <w:uiPriority w:val="9"/>
    <w:qFormat/>
    <w:rsid w:val="006A33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A33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A33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A33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A3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A3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A33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65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71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5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6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5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830</Characters>
  <Application>Microsoft Office Word</Application>
  <DocSecurity>0</DocSecurity>
  <Lines>6</Lines>
  <Paragraphs>1</Paragraphs>
  <ScaleCrop>false</ScaleCrop>
  <Company/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2017-01-19T15:17:00Z</dcterms:created>
  <dcterms:modified xsi:type="dcterms:W3CDTF">2017-01-19T15:21:00Z</dcterms:modified>
</cp:coreProperties>
</file>