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0672" w:rsidRPr="009A0672" w:rsidRDefault="009A0672" w:rsidP="009A0672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9A067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Пенсионные накопления гражданина могут перейти по наследству</w:t>
      </w:r>
    </w:p>
    <w:p w:rsidR="009A0672" w:rsidRPr="009A0672" w:rsidRDefault="009A0672" w:rsidP="009A067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067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 случае смерти гражданина, его пенсионные накопления, сформированные в системе обязательного пенсионного страхования, могут  быть выплачены его правопреемникам</w:t>
      </w:r>
      <w:r w:rsidRPr="009A0672">
        <w:rPr>
          <w:rFonts w:ascii="Times New Roman" w:eastAsia="Times New Roman" w:hAnsi="Times New Roman" w:cs="Times New Roman"/>
          <w:sz w:val="24"/>
          <w:szCs w:val="24"/>
          <w:lang w:eastAsia="ru-RU"/>
        </w:rPr>
        <w:t>.  </w:t>
      </w:r>
    </w:p>
    <w:p w:rsidR="009A0672" w:rsidRPr="009A0672" w:rsidRDefault="009A0672" w:rsidP="009A067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06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Пенсионные накопления формируются у граждан 1967 года рождения и моложе за счет уплаты работодателем страховых взносов в ПФР за период с 2002 по 2014 год, а также у участников программы </w:t>
      </w:r>
      <w:proofErr w:type="spellStart"/>
      <w:r w:rsidRPr="009A0672">
        <w:rPr>
          <w:rFonts w:ascii="Times New Roman" w:eastAsia="Times New Roman" w:hAnsi="Times New Roman" w:cs="Times New Roman"/>
          <w:sz w:val="24"/>
          <w:szCs w:val="24"/>
          <w:lang w:eastAsia="ru-RU"/>
        </w:rPr>
        <w:t>софинансирования</w:t>
      </w:r>
      <w:proofErr w:type="spellEnd"/>
      <w:r w:rsidRPr="009A06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пенсии.</w:t>
      </w:r>
    </w:p>
    <w:p w:rsidR="009A0672" w:rsidRPr="009A0672" w:rsidRDefault="009A0672" w:rsidP="009A067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0672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Средства пенсионных накоплений могут быть выплачены  правопреемникам, если смерть застрахованного лица наступила до назначения ему выплаты  средств пенсионных накоплений.</w:t>
      </w:r>
    </w:p>
    <w:p w:rsidR="009A0672" w:rsidRPr="009A0672" w:rsidRDefault="009A0672" w:rsidP="009A067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0672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Каждый человек, у которого формируются пенсионные накопления,  имеет право заранее определить правопреемников сре</w:t>
      </w:r>
      <w:proofErr w:type="gramStart"/>
      <w:r w:rsidRPr="009A0672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св</w:t>
      </w:r>
      <w:proofErr w:type="gramEnd"/>
      <w:r w:rsidRPr="009A0672">
        <w:rPr>
          <w:rFonts w:ascii="Times New Roman" w:eastAsia="Times New Roman" w:hAnsi="Times New Roman" w:cs="Times New Roman"/>
          <w:sz w:val="24"/>
          <w:szCs w:val="24"/>
          <w:lang w:eastAsia="ru-RU"/>
        </w:rPr>
        <w:t>оих пенсионных накоплений, и то, в каких долях эти средства будут распространяться после его смерти. Для этого необходимо подать соответствующее заявление в пенсионный фонд по месту регистрации или фактического  проживания либо в выбранный НПФ.</w:t>
      </w:r>
    </w:p>
    <w:p w:rsidR="009A0672" w:rsidRPr="009A0672" w:rsidRDefault="009A0672" w:rsidP="009A067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0672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заявления нет, правопреемниками будут являться  дети, в том числе усыновленные, супруг и родители (усыновители). В случае их отсутствия – братья, сестры, дедушки, бабушки и внуки.</w:t>
      </w:r>
    </w:p>
    <w:p w:rsidR="009A0672" w:rsidRPr="009A0672" w:rsidRDefault="009A0672" w:rsidP="009A067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0672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того</w:t>
      </w:r>
      <w:proofErr w:type="gramStart"/>
      <w:r w:rsidRPr="009A0672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9A06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чтобы правопреемникам получить средства пенсионных накоплений, нужно обратиться в ближайшее управление ПФР и узнать, зафиксированы ли на индивидуальном лицевом счете умершего родственника пенсионные накопления, и где они формируются. Если они формируются в пенсионном фонде России, то правопреемник может подать в ПФР заявление на выплату. Если в каком-либо негосударственном пенсионном фонде, то следует обратиться в тот НПФ, с которым умерший заключил договор и об обязательном пенсионном страховании.</w:t>
      </w:r>
    </w:p>
    <w:sectPr w:rsidR="009A0672" w:rsidRPr="009A0672" w:rsidSect="005B17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0672"/>
    <w:rsid w:val="005B1766"/>
    <w:rsid w:val="009A06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1766"/>
  </w:style>
  <w:style w:type="paragraph" w:styleId="1">
    <w:name w:val="heading 1"/>
    <w:basedOn w:val="a"/>
    <w:link w:val="10"/>
    <w:uiPriority w:val="9"/>
    <w:qFormat/>
    <w:rsid w:val="009A067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9A067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A067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A067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9A06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A067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031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36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431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052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38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9650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249</Words>
  <Characters>1422</Characters>
  <Application>Microsoft Office Word</Application>
  <DocSecurity>0</DocSecurity>
  <Lines>11</Lines>
  <Paragraphs>3</Paragraphs>
  <ScaleCrop>false</ScaleCrop>
  <Company/>
  <LinksUpToDate>false</LinksUpToDate>
  <CharactersWithSpaces>1668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2017-02-17T11:32:00Z</dcterms:created>
  <dcterms:modified xsi:type="dcterms:W3CDTF">2017-02-17T11:39:00Z</dcterms:modified>
</cp:coreProperties>
</file>