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BF7" w:rsidRPr="000C5BF7" w:rsidRDefault="000C5BF7" w:rsidP="000C5B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C5B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изменении реквизитов для уплаты страховых взносов с 1 января 2017 года</w:t>
      </w:r>
    </w:p>
    <w:p w:rsidR="000C5BF7" w:rsidRPr="000C5BF7" w:rsidRDefault="000C5BF7" w:rsidP="000C5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0C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</w:t>
      </w:r>
      <w:r w:rsidRPr="000C5B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01.01.2017 </w:t>
      </w:r>
      <w:r w:rsidRPr="000C5BF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внесены изменения в коды бюджетной классификации, применяемые для уплаты страховых взносов на обязательное пенсионное страхование и обязательное медицинское страхование в связи с вступлением в силу Федерального закона от 03.07.2016 года № 250-ФЗ «О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</w:t>
      </w:r>
      <w:proofErr w:type="gramEnd"/>
      <w:r w:rsidRPr="000C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в связи с принятием Федерального закона «О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пенсионное, социальное и медицинское страхование».</w:t>
      </w:r>
    </w:p>
    <w:p w:rsidR="000C5BF7" w:rsidRPr="000C5BF7" w:rsidRDefault="000C5BF7" w:rsidP="000C5B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B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Соответственно, с 1 января 2017 года в качестве получателя платежа в платежном поручении на уплату страховых взносов указывается налоговый орган по месту регистрации плательщика страховых взносов.</w:t>
      </w:r>
    </w:p>
    <w:p w:rsidR="00DA42BD" w:rsidRDefault="000C5BF7" w:rsidP="000C5BF7">
      <w:pPr>
        <w:spacing w:before="100" w:beforeAutospacing="1" w:after="100" w:afterAutospacing="1" w:line="240" w:lineRule="auto"/>
      </w:pPr>
      <w:r w:rsidRPr="000C5BF7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реквизитами налоговых инспекций, а также изменениями кодов  бюджетной классификации, применяемых для уплаты страховых взносов на обязательное пенсионное страхование и обязательное медицинское страхование можно ознакомиться на официальном сайте Федеральной налоговой службы России (</w:t>
      </w:r>
      <w:proofErr w:type="spellStart"/>
      <w:r w:rsidRPr="000C5BF7">
        <w:rPr>
          <w:rFonts w:ascii="Times New Roman" w:eastAsia="Times New Roman" w:hAnsi="Times New Roman" w:cs="Times New Roman"/>
          <w:sz w:val="24"/>
          <w:szCs w:val="24"/>
          <w:lang w:eastAsia="ru-RU"/>
        </w:rPr>
        <w:t>www.nalog.ru</w:t>
      </w:r>
      <w:proofErr w:type="spellEnd"/>
      <w:r w:rsidRPr="000C5BF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sectPr w:rsidR="00DA42BD" w:rsidSect="00DA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BF7"/>
    <w:rsid w:val="000C5BF7"/>
    <w:rsid w:val="00DA4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BD"/>
  </w:style>
  <w:style w:type="paragraph" w:styleId="1">
    <w:name w:val="heading 1"/>
    <w:basedOn w:val="a"/>
    <w:link w:val="10"/>
    <w:uiPriority w:val="9"/>
    <w:qFormat/>
    <w:rsid w:val="000C5B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C5B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B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5B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C5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5B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4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5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2017-02-28T09:31:00Z</dcterms:created>
  <dcterms:modified xsi:type="dcterms:W3CDTF">2017-02-28T09:33:00Z</dcterms:modified>
</cp:coreProperties>
</file>