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30" w:type="dxa"/>
        <w:tblInd w:w="93" w:type="dxa"/>
        <w:tblLook w:val="04A0" w:firstRow="1" w:lastRow="0" w:firstColumn="1" w:lastColumn="0" w:noHBand="0" w:noVBand="1"/>
      </w:tblPr>
      <w:tblGrid>
        <w:gridCol w:w="1040"/>
        <w:gridCol w:w="3370"/>
        <w:gridCol w:w="1700"/>
        <w:gridCol w:w="1660"/>
        <w:gridCol w:w="1660"/>
      </w:tblGrid>
      <w:tr w:rsidR="00DB6A96" w:rsidRPr="00DB6A96" w:rsidTr="00DB6A96">
        <w:trPr>
          <w:trHeight w:val="615"/>
        </w:trPr>
        <w:tc>
          <w:tcPr>
            <w:tcW w:w="943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CCFF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 xml:space="preserve">Смета затрат </w:t>
            </w:r>
            <w:proofErr w:type="spellStart"/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>водоснабжающих</w:t>
            </w:r>
            <w:proofErr w:type="spellEnd"/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 xml:space="preserve"> организаций </w:t>
            </w:r>
          </w:p>
        </w:tc>
      </w:tr>
      <w:tr w:rsidR="00DB6A96" w:rsidRPr="00DB6A96" w:rsidTr="00DB6A96">
        <w:trPr>
          <w:trHeight w:val="1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DB6A96" w:rsidRPr="00DB6A96" w:rsidTr="00DB6A96">
        <w:trPr>
          <w:trHeight w:val="495"/>
        </w:trPr>
        <w:tc>
          <w:tcPr>
            <w:tcW w:w="943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CCFF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>МП "</w:t>
            </w:r>
            <w:proofErr w:type="spellStart"/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>Жилищник</w:t>
            </w:r>
            <w:proofErr w:type="spellEnd"/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 xml:space="preserve">"   </w:t>
            </w:r>
            <w:proofErr w:type="spellStart"/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>Б.Березниковское</w:t>
            </w:r>
            <w:proofErr w:type="spellEnd"/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 xml:space="preserve"> сельское поселение</w:t>
            </w:r>
          </w:p>
        </w:tc>
      </w:tr>
      <w:tr w:rsidR="00DB6A96" w:rsidRPr="00DB6A96" w:rsidTr="00DB6A96">
        <w:trPr>
          <w:trHeight w:val="375"/>
        </w:trPr>
        <w:tc>
          <w:tcPr>
            <w:tcW w:w="44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DB6A96" w:rsidRPr="00DB6A96" w:rsidTr="00DB6A96">
        <w:trPr>
          <w:trHeight w:val="375"/>
        </w:trPr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</w:t>
            </w:r>
            <w:proofErr w:type="gramEnd"/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 Пол.2012 год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982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 01.07.2012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982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с 01.09.2012 </w:t>
            </w:r>
          </w:p>
        </w:tc>
      </w:tr>
      <w:tr w:rsidR="00DB6A96" w:rsidRPr="00DB6A96" w:rsidTr="009828F9">
        <w:trPr>
          <w:trHeight w:val="217"/>
        </w:trPr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DB6A96" w:rsidRPr="00DB6A96" w:rsidTr="00DB6A96">
        <w:trPr>
          <w:trHeight w:val="46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Является ли организация плательщиком НДС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B6A96" w:rsidRPr="00DB6A96" w:rsidTr="00DB6A96">
        <w:trPr>
          <w:trHeight w:val="31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Тариф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14,92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15,81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16,55</w:t>
            </w:r>
          </w:p>
        </w:tc>
      </w:tr>
      <w:tr w:rsidR="00DB6A96" w:rsidRPr="00DB6A96" w:rsidTr="00DB6A96">
        <w:trPr>
          <w:trHeight w:val="31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Объем отпуска воды (тыс. м</w:t>
            </w: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vertAlign w:val="superscript"/>
                <w:lang w:eastAsia="ru-RU"/>
              </w:rPr>
              <w:t>3</w:t>
            </w: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87,50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29,17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58,33</w:t>
            </w:r>
          </w:p>
        </w:tc>
      </w:tr>
      <w:tr w:rsidR="00DB6A96" w:rsidRPr="00DB6A96" w:rsidTr="00DB6A96">
        <w:trPr>
          <w:trHeight w:val="31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Себестоимость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1305,11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461,19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940,90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Затраты на покупную электрическую энергию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478,09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180,08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360,16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300" w:firstLine="54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тариф на энергию (</w:t>
            </w: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руб</w:t>
            </w:r>
            <w:proofErr w:type="spell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/</w:t>
            </w: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кВт</w:t>
            </w:r>
            <w:proofErr w:type="gram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.ч</w:t>
            </w:r>
            <w:proofErr w:type="spellEnd"/>
            <w:proofErr w:type="gram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4,67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5,28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5,28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300" w:firstLine="54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объем энергии (</w:t>
            </w: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тыс</w:t>
            </w:r>
            <w:proofErr w:type="gram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.к</w:t>
            </w:r>
            <w:proofErr w:type="gram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Вт.ч</w:t>
            </w:r>
            <w:proofErr w:type="spell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102,38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34,13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68,25</w:t>
            </w:r>
          </w:p>
        </w:tc>
      </w:tr>
      <w:tr w:rsidR="00DB6A96" w:rsidRPr="00DB6A96" w:rsidTr="00DB6A96">
        <w:trPr>
          <w:trHeight w:val="48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4.2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Расходы на оплату труда основного производственного персонала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311,33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110,52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221,04</w:t>
            </w:r>
          </w:p>
        </w:tc>
      </w:tr>
      <w:tr w:rsidR="00DB6A96" w:rsidRPr="00DB6A96" w:rsidTr="00DB6A96">
        <w:trPr>
          <w:trHeight w:val="48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среднемесячная оплата труда основного производственного персонала (руб.)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6485,97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6907,56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6907,56</w:t>
            </w:r>
          </w:p>
        </w:tc>
      </w:tr>
      <w:tr w:rsidR="00DB6A96" w:rsidRPr="00DB6A96" w:rsidTr="00DB6A96">
        <w:trPr>
          <w:trHeight w:val="70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численность производственного персонала, распределяемого на регулируемый вид деятельности, ед.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8,00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8,00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8,00</w:t>
            </w:r>
          </w:p>
        </w:tc>
      </w:tr>
      <w:tr w:rsidR="00DB6A96" w:rsidRPr="00DB6A96" w:rsidTr="00DB6A96">
        <w:trPr>
          <w:trHeight w:val="67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4.3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Отчисления на социальные нужды от расходов на оплату труда основного производственного персонала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93,40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33,16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66,31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4.4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Амортизация основных средств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Аренда основных средств, из них: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48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4.6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Ремонт и техническое обслуживание основных средств, в том числе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141,00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47,83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96,17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материалы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104,70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34,90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69,80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4.7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Покупная вода, в том числе: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200" w:firstLine="36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технического качества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200" w:firstLine="36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питьевого качества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4.8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Цеховые расходы, в том числе: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42,39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16,05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33,86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  заработная плата цехового персонала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31,07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10,36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22,06</w:t>
            </w:r>
          </w:p>
        </w:tc>
      </w:tr>
      <w:tr w:rsidR="00DB6A96" w:rsidRPr="00DB6A96" w:rsidTr="00DB6A96">
        <w:trPr>
          <w:trHeight w:val="46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300" w:firstLine="54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среднемесячная оплата труда цехового персонала (руб.)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6905,00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6905,00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7353,83</w:t>
            </w:r>
          </w:p>
        </w:tc>
      </w:tr>
      <w:tr w:rsidR="00DB6A96" w:rsidRPr="00DB6A96" w:rsidTr="00DB6A96">
        <w:trPr>
          <w:trHeight w:val="70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300" w:firstLine="54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численность цехового персонала, распределяемого на регулируемый вид деятельности, ед.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0,75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0,75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0,75</w:t>
            </w:r>
          </w:p>
        </w:tc>
      </w:tr>
      <w:tr w:rsidR="00DB6A96" w:rsidRPr="00DB6A96" w:rsidTr="00DB6A96">
        <w:trPr>
          <w:trHeight w:val="48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 отчисления на </w:t>
            </w: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соц</w:t>
            </w:r>
            <w:proofErr w:type="gram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.н</w:t>
            </w:r>
            <w:proofErr w:type="gram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ужды</w:t>
            </w:r>
            <w:proofErr w:type="spell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от заработной платы цехового персонала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9,32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3,11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6,62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прочие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2,00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2,59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5,18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4.9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Расходы на проведение АВР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121,65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40,55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81,10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4.10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Общеэксплуатационные</w:t>
            </w:r>
            <w:proofErr w:type="spell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расходы, в том числе: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87,00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21,00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63,50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 заработная плата АУП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273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300" w:firstLine="54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численность АУП, </w:t>
            </w:r>
            <w:proofErr w:type="gram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распределяемого</w:t>
            </w:r>
            <w:proofErr w:type="gram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на регулируемый вид деятельности, ед.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48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 отчисления на </w:t>
            </w: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соц</w:t>
            </w:r>
            <w:proofErr w:type="gram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.н</w:t>
            </w:r>
            <w:proofErr w:type="gram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ужды</w:t>
            </w:r>
            <w:proofErr w:type="spell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от заработной платы АУП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4.11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Прочие прямые расходы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30,25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12,00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18,76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водный налог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10,77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3,59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7,18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транспортный налог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налог на имущество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67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единый налог, уплачиваемый организацией, применяющей упрощенную систему налогообложения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13,48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4,61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9,58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плата за загрязнения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1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Прочие  расходы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3,80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2,00</w:t>
            </w:r>
          </w:p>
        </w:tc>
      </w:tr>
      <w:tr w:rsidR="00DB6A96" w:rsidRPr="00DB6A96" w:rsidTr="00DB6A96">
        <w:trPr>
          <w:trHeight w:val="31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Прибыль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24,70</w:t>
            </w:r>
          </w:p>
        </w:tc>
      </w:tr>
      <w:tr w:rsidR="00DB6A96" w:rsidRPr="00DB6A96" w:rsidTr="00DB6A96">
        <w:trPr>
          <w:trHeight w:val="48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Прибыль на развитие производства (капитальные вложения)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Прибыль на социальное развитие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Прибыль на поощрение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24,70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Прибыль на прочие цели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Налоги, сборы, платежи - всего, из них: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прибыль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1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прочие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15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НВВ без НДС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1305,11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461,19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965,60</w:t>
            </w:r>
          </w:p>
        </w:tc>
      </w:tr>
    </w:tbl>
    <w:p w:rsidR="00DB6A96" w:rsidRDefault="00DB6A96"/>
    <w:tbl>
      <w:tblPr>
        <w:tblW w:w="9327" w:type="dxa"/>
        <w:tblInd w:w="98" w:type="dxa"/>
        <w:tblLook w:val="04A0" w:firstRow="1" w:lastRow="0" w:firstColumn="1" w:lastColumn="0" w:noHBand="0" w:noVBand="1"/>
      </w:tblPr>
      <w:tblGrid>
        <w:gridCol w:w="900"/>
        <w:gridCol w:w="3505"/>
        <w:gridCol w:w="1701"/>
        <w:gridCol w:w="1701"/>
        <w:gridCol w:w="1520"/>
      </w:tblGrid>
      <w:tr w:rsidR="00DB6A96" w:rsidRPr="00DB6A96" w:rsidTr="00DB6A96">
        <w:trPr>
          <w:trHeight w:val="630"/>
        </w:trPr>
        <w:tc>
          <w:tcPr>
            <w:tcW w:w="932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CCFF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 xml:space="preserve">Организация коммунального комплекса, оказывающая услуги по водоотведению </w:t>
            </w:r>
          </w:p>
        </w:tc>
      </w:tr>
      <w:tr w:rsidR="00DB6A96" w:rsidRPr="00DB6A96" w:rsidTr="00DB6A96">
        <w:trPr>
          <w:trHeight w:val="510"/>
        </w:trPr>
        <w:tc>
          <w:tcPr>
            <w:tcW w:w="932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CCCFF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>МП "</w:t>
            </w:r>
            <w:proofErr w:type="spellStart"/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>Жилищник</w:t>
            </w:r>
            <w:proofErr w:type="spellEnd"/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DB6A96" w:rsidRPr="00DB6A96" w:rsidTr="00DB6A96">
        <w:trPr>
          <w:trHeight w:val="420"/>
        </w:trPr>
        <w:tc>
          <w:tcPr>
            <w:tcW w:w="44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DB6A96" w:rsidRPr="00DB6A96" w:rsidTr="00DB6A96">
        <w:trPr>
          <w:trHeight w:val="285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</w:t>
            </w:r>
            <w:proofErr w:type="gramEnd"/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3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 Пол.2012 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9828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с 01.07.2012 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9828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с 01.09.2012 </w:t>
            </w:r>
          </w:p>
        </w:tc>
      </w:tr>
      <w:tr w:rsidR="00DB6A96" w:rsidRPr="00DB6A96" w:rsidTr="00DB6A96">
        <w:trPr>
          <w:trHeight w:val="217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DB6A96" w:rsidRPr="00DB6A96" w:rsidTr="009828F9">
        <w:trPr>
          <w:trHeight w:val="217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DB6A96" w:rsidRPr="00DB6A96" w:rsidTr="00DB6A96">
        <w:trPr>
          <w:trHeight w:val="33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Является ли организация плательщиком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B6A96" w:rsidRPr="00DB6A96" w:rsidTr="00DB6A96">
        <w:trPr>
          <w:trHeight w:val="33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Тариф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11,9806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12,69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12,91</w:t>
            </w:r>
          </w:p>
        </w:tc>
      </w:tr>
      <w:tr w:rsidR="00DB6A96" w:rsidRPr="00DB6A96" w:rsidTr="00DB6A96">
        <w:trPr>
          <w:trHeight w:val="33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Объем сточных вод (тыс</w:t>
            </w:r>
            <w:proofErr w:type="gramStart"/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.м</w:t>
            </w:r>
            <w:proofErr w:type="gramEnd"/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vertAlign w:val="superscript"/>
                <w:lang w:eastAsia="ru-RU"/>
              </w:rPr>
              <w:t>3</w:t>
            </w: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15,67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31,33</w:t>
            </w:r>
          </w:p>
        </w:tc>
      </w:tr>
      <w:tr w:rsidR="00DB6A96" w:rsidRPr="00DB6A96" w:rsidTr="00DB6A96">
        <w:trPr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Себестоимость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563,09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198,83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404,42</w:t>
            </w:r>
          </w:p>
        </w:tc>
      </w:tr>
      <w:tr w:rsidR="00DB6A96" w:rsidRPr="00DB6A96" w:rsidTr="00DB6A96">
        <w:trPr>
          <w:trHeight w:val="34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3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Затраты на покупную электрическую энергию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97,46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36,06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72,12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300" w:firstLine="54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тариф на энергию (</w:t>
            </w: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руб</w:t>
            </w:r>
            <w:proofErr w:type="spell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/</w:t>
            </w: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кВт</w:t>
            </w:r>
            <w:proofErr w:type="gram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.ч</w:t>
            </w:r>
            <w:proofErr w:type="spellEnd"/>
            <w:proofErr w:type="gram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4,67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5,18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5,18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300" w:firstLine="54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объем энергии (</w:t>
            </w: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тыс</w:t>
            </w:r>
            <w:proofErr w:type="gram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.к</w:t>
            </w:r>
            <w:proofErr w:type="gram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Вт.ч</w:t>
            </w:r>
            <w:proofErr w:type="spell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20,87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6,96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13,91</w:t>
            </w:r>
          </w:p>
        </w:tc>
      </w:tr>
      <w:tr w:rsidR="00DB6A96" w:rsidRPr="00DB6A96" w:rsidTr="00DB6A96">
        <w:trPr>
          <w:trHeight w:val="49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4.2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Расходы на оплату труда основного производственного персонала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166,35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49,29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104,99</w:t>
            </w:r>
          </w:p>
        </w:tc>
      </w:tr>
      <w:tr w:rsidR="00DB6A96" w:rsidRPr="00DB6A96" w:rsidTr="00DB6A96">
        <w:trPr>
          <w:trHeight w:val="51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среднемесячная оплата труда основного производственного персонала (руб.)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6161,11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6161,11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6561,58</w:t>
            </w:r>
          </w:p>
        </w:tc>
      </w:tr>
      <w:tr w:rsidR="00DB6A96" w:rsidRPr="00DB6A96" w:rsidTr="00DB6A96">
        <w:trPr>
          <w:trHeight w:val="75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численность производственного персонала, распределяемого на регулируемый вид деятельности, ед.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4,50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4,00</w:t>
            </w:r>
          </w:p>
        </w:tc>
      </w:tr>
      <w:tr w:rsidR="00DB6A96" w:rsidRPr="00DB6A96" w:rsidTr="00DB6A96">
        <w:trPr>
          <w:trHeight w:val="5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lastRenderedPageBreak/>
              <w:t>4.3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Отчисления на социальные нужды от расходов на оплату труда основного производственного персонала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49,90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14,79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31,50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4.4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Амортизация основных средств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Аренда основных средств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51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4.6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Ремонт и техническое обслуживание основных средств, в том числе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121,35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41,15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89,00</w:t>
            </w:r>
          </w:p>
        </w:tc>
      </w:tr>
      <w:tr w:rsidR="00DB6A96" w:rsidRPr="00DB6A96" w:rsidTr="00DB6A96">
        <w:trPr>
          <w:trHeight w:val="31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материалы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4.7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Цеховые расходы, в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55,73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46,44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53,17</w:t>
            </w:r>
          </w:p>
        </w:tc>
      </w:tr>
      <w:tr w:rsidR="00DB6A96" w:rsidRPr="00DB6A96" w:rsidTr="00DB6A96">
        <w:trPr>
          <w:trHeight w:val="33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  заработная плата цехового персонала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42,87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35,73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38,05</w:t>
            </w:r>
          </w:p>
        </w:tc>
      </w:tr>
      <w:tr w:rsidR="00DB6A96" w:rsidRPr="00DB6A96" w:rsidTr="00DB6A96">
        <w:trPr>
          <w:trHeight w:val="45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300" w:firstLine="54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среднемесячная оплата труда цехового персонала (руб.)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5954,17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5954,17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6341,19</w:t>
            </w:r>
          </w:p>
        </w:tc>
      </w:tr>
      <w:tr w:rsidR="00DB6A96" w:rsidRPr="00DB6A96" w:rsidTr="00DB6A96">
        <w:trPr>
          <w:trHeight w:val="75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300" w:firstLine="54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численность цехового персонала, распределяемого на регулируемый вид деятельности, 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1,00</w:t>
            </w:r>
          </w:p>
        </w:tc>
      </w:tr>
      <w:tr w:rsidR="00DB6A96" w:rsidRPr="00DB6A96" w:rsidTr="00DB6A96">
        <w:trPr>
          <w:trHeight w:val="49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 отчисления на </w:t>
            </w: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соц</w:t>
            </w:r>
            <w:proofErr w:type="gram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.н</w:t>
            </w:r>
            <w:proofErr w:type="gram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ужды</w:t>
            </w:r>
            <w:proofErr w:type="spell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от заработной платы цехового персонала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12,86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10,72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11,41</w:t>
            </w:r>
          </w:p>
        </w:tc>
      </w:tr>
      <w:tr w:rsidR="00DB6A96" w:rsidRPr="00DB6A96" w:rsidTr="00DB6A96">
        <w:trPr>
          <w:trHeight w:val="33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прочие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3,71</w:t>
            </w:r>
          </w:p>
        </w:tc>
      </w:tr>
      <w:tr w:rsidR="00DB6A96" w:rsidRPr="00DB6A96" w:rsidTr="00DB6A96">
        <w:trPr>
          <w:trHeight w:val="5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4.8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Оплата услуг по перекачке и очистке сточных вод другими организациями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4.9</w:t>
            </w:r>
          </w:p>
        </w:tc>
        <w:tc>
          <w:tcPr>
            <w:tcW w:w="3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Расходы на проведение АВР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4.10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Общеэксплуатационные</w:t>
            </w:r>
            <w:proofErr w:type="spell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расходы, в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52,43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5,80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34,95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 заработная плата АУП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5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300" w:firstLine="54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численность АУП, </w:t>
            </w:r>
            <w:proofErr w:type="gram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распределяемого</w:t>
            </w:r>
            <w:proofErr w:type="gram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на регулируемый вид деятельности, 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1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 отчисления на </w:t>
            </w: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соц</w:t>
            </w:r>
            <w:proofErr w:type="gram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.н</w:t>
            </w:r>
            <w:proofErr w:type="gram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ужды</w:t>
            </w:r>
            <w:proofErr w:type="spell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от заработной платы АУП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4.11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Прочие прямые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19,86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5,30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18,69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земельный налог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водный налог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транспортный налог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налог на имущество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5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единый налог, уплачиваемый организацией, применяющей упрощенную систему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5,65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4,22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плата за загрязнения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14,21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5,30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12,92</w:t>
            </w:r>
          </w:p>
        </w:tc>
      </w:tr>
      <w:tr w:rsidR="00DB6A96" w:rsidRPr="00DB6A96" w:rsidTr="00DB6A96">
        <w:trPr>
          <w:trHeight w:val="31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Прочие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7,05</w:t>
            </w:r>
          </w:p>
        </w:tc>
      </w:tr>
      <w:tr w:rsidR="00DB6A96" w:rsidRPr="00DB6A96" w:rsidTr="00DB6A96">
        <w:trPr>
          <w:trHeight w:val="31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Прибыль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4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Прибыль на развитие производства (капитальные вложения)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Прибыль на социальное развитие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Прибыль на поощрение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Прибыль на прочие цели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Налоги, сборы, платежи - всего, из них: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прибыль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1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прочие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1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  <w:t>НВВ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563,09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198,83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404,42</w:t>
            </w:r>
          </w:p>
        </w:tc>
      </w:tr>
    </w:tbl>
    <w:p w:rsidR="00DB6A96" w:rsidRDefault="00DB6A96"/>
    <w:tbl>
      <w:tblPr>
        <w:tblW w:w="9635" w:type="dxa"/>
        <w:tblInd w:w="93" w:type="dxa"/>
        <w:tblLook w:val="04A0" w:firstRow="1" w:lastRow="0" w:firstColumn="1" w:lastColumn="0" w:noHBand="0" w:noVBand="1"/>
      </w:tblPr>
      <w:tblGrid>
        <w:gridCol w:w="840"/>
        <w:gridCol w:w="3995"/>
        <w:gridCol w:w="1660"/>
        <w:gridCol w:w="1600"/>
        <w:gridCol w:w="1540"/>
      </w:tblGrid>
      <w:tr w:rsidR="00DB6A96" w:rsidRPr="00DB6A96" w:rsidTr="00DB6A96">
        <w:trPr>
          <w:trHeight w:val="630"/>
        </w:trPr>
        <w:tc>
          <w:tcPr>
            <w:tcW w:w="9635" w:type="dxa"/>
            <w:gridSpan w:val="5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000000" w:fill="CCCCFF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lastRenderedPageBreak/>
              <w:t>Калькуляция затрат организаций, оказывающих услуги  утилизации (захоронения) твердых бытовых отходов, по МП "</w:t>
            </w:r>
            <w:proofErr w:type="spellStart"/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>Жилищник</w:t>
            </w:r>
            <w:proofErr w:type="spellEnd"/>
            <w:r w:rsidRPr="00DB6A96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>"</w:t>
            </w:r>
          </w:p>
        </w:tc>
      </w:tr>
      <w:tr w:rsidR="00DB6A96" w:rsidRPr="00DB6A96" w:rsidTr="00DB6A96">
        <w:trPr>
          <w:trHeight w:val="405"/>
        </w:trPr>
        <w:tc>
          <w:tcPr>
            <w:tcW w:w="4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DB6A96" w:rsidRPr="00DB6A96" w:rsidTr="00DB6A96">
        <w:trPr>
          <w:trHeight w:val="30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3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8F9" w:rsidRDefault="009828F9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  <w:p w:rsidR="00DB6A96" w:rsidRPr="00DB6A96" w:rsidRDefault="00DB6A96" w:rsidP="009828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bookmarkStart w:id="0" w:name="_GoBack"/>
            <w:bookmarkEnd w:id="0"/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 Пол.2012 год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A96" w:rsidRPr="00DB6A96" w:rsidRDefault="00DB6A96" w:rsidP="00982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с 01.07.2012 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A96" w:rsidRPr="00DB6A96" w:rsidRDefault="00DB6A96" w:rsidP="009828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с 01.09.2012 </w:t>
            </w:r>
          </w:p>
        </w:tc>
      </w:tr>
      <w:tr w:rsidR="00DB6A96" w:rsidRPr="00DB6A96" w:rsidTr="009828F9">
        <w:trPr>
          <w:trHeight w:val="217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DB6A96" w:rsidRPr="00DB6A96" w:rsidTr="00DB6A96">
        <w:trPr>
          <w:trHeight w:val="46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Является ли организация плательщиком НДС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DB6A96" w:rsidRPr="00DB6A96" w:rsidTr="00DB6A96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Тариф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28,041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29,57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29,57</w:t>
            </w:r>
          </w:p>
        </w:tc>
      </w:tr>
      <w:tr w:rsidR="00DB6A96" w:rsidRPr="00DB6A96" w:rsidTr="00DB6A96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Общий объем (</w:t>
            </w:r>
            <w:proofErr w:type="spellStart"/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тыс</w:t>
            </w:r>
            <w:proofErr w:type="gramStart"/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.к</w:t>
            </w:r>
            <w:proofErr w:type="gramEnd"/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уб.м</w:t>
            </w:r>
            <w:proofErr w:type="spellEnd"/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2,25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0,75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1,50</w:t>
            </w:r>
          </w:p>
        </w:tc>
      </w:tr>
      <w:tr w:rsidR="00DB6A96" w:rsidRPr="00DB6A96" w:rsidTr="00DB6A96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Себестоимость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63,09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22,17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44,36</w:t>
            </w:r>
          </w:p>
        </w:tc>
      </w:tr>
      <w:tr w:rsidR="00DB6A96" w:rsidRPr="00DB6A96" w:rsidTr="00DB6A96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Затраты на покупную электрическую энергию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54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4.2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Расходы на оплату труда основного производственного персонала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18,99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6,74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12,66</w:t>
            </w:r>
          </w:p>
        </w:tc>
      </w:tr>
      <w:tr w:rsidR="00DB6A96" w:rsidRPr="00DB6A96" w:rsidTr="00DB6A96">
        <w:trPr>
          <w:trHeight w:val="54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среднемесячная оплата труда основного производственного персонала (руб.)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6330,00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6741,45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6330,00</w:t>
            </w:r>
          </w:p>
        </w:tc>
      </w:tr>
      <w:tr w:rsidR="00DB6A96" w:rsidRPr="00DB6A96" w:rsidTr="00DB6A96">
        <w:trPr>
          <w:trHeight w:val="70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численность производственного персонала, распределяемого на регулируемый вид деятельности, ед.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0,50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0,50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0,50</w:t>
            </w:r>
          </w:p>
        </w:tc>
      </w:tr>
      <w:tr w:rsidR="00DB6A96" w:rsidRPr="00DB6A96" w:rsidTr="00DB6A96">
        <w:trPr>
          <w:trHeight w:val="54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4.3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Отчисления на социальные нужды от расходов на оплату труда производственных рабочих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5,70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2,02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3,80</w:t>
            </w:r>
          </w:p>
        </w:tc>
      </w:tr>
      <w:tr w:rsidR="00DB6A96" w:rsidRPr="00DB6A96" w:rsidTr="00DB6A96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4.4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Амортизация основных средств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15,50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5,32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10,92</w:t>
            </w:r>
          </w:p>
        </w:tc>
      </w:tr>
      <w:tr w:rsidR="00DB6A96" w:rsidRPr="00DB6A96" w:rsidTr="00DB6A96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4.5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Аренда основных средств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54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4.6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Ремонт и техническое обслуживание основных средств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4,13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1,46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2,89</w:t>
            </w:r>
          </w:p>
        </w:tc>
      </w:tr>
      <w:tr w:rsidR="00DB6A96" w:rsidRPr="00DB6A96" w:rsidTr="00DB6A96">
        <w:trPr>
          <w:trHeight w:val="3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4.7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Цеховые расходы в том числе: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0,90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0,32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0,64</w:t>
            </w:r>
          </w:p>
        </w:tc>
      </w:tr>
      <w:tr w:rsidR="00DB6A96" w:rsidRPr="00DB6A96" w:rsidTr="00DB6A96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200" w:firstLine="36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заработная плата цехового персонала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51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300" w:firstLine="54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среднемесячная оплата труда цехового персонала (руб.)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7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300" w:firstLine="54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численность цехового персонала, распределяемого на регулируемый вид деятельности, ед.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54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200" w:firstLine="36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отчисления на </w:t>
            </w: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соц</w:t>
            </w:r>
            <w:proofErr w:type="gram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.н</w:t>
            </w:r>
            <w:proofErr w:type="gram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ужды</w:t>
            </w:r>
            <w:proofErr w:type="spell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от заработной платы цехового персонала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4.8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Общеэксплуатационные</w:t>
            </w:r>
            <w:proofErr w:type="spell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расходы, в том числе: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5,57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1,98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3,95</w:t>
            </w:r>
          </w:p>
        </w:tc>
      </w:tr>
      <w:tr w:rsidR="00DB6A96" w:rsidRPr="00DB6A96" w:rsidTr="00DB6A96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200" w:firstLine="36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заработная плата АУП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51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300" w:firstLine="54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численность АУП, </w:t>
            </w:r>
            <w:proofErr w:type="gram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распределяемого</w:t>
            </w:r>
            <w:proofErr w:type="gram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на регулируемый вид деятельности, ед.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48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 отчисления на </w:t>
            </w:r>
            <w:proofErr w:type="spell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соц</w:t>
            </w:r>
            <w:proofErr w:type="gramStart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.н</w:t>
            </w:r>
            <w:proofErr w:type="gram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ужды</w:t>
            </w:r>
            <w:proofErr w:type="spellEnd"/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от заработной платы АУП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4.9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Прочие прямые расходы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3,12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1,09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2,20</w:t>
            </w:r>
          </w:p>
        </w:tc>
      </w:tr>
      <w:tr w:rsidR="00DB6A96" w:rsidRPr="00DB6A96" w:rsidTr="00DB6A96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земельный налог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транспортный налог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1,28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0,45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0,90</w:t>
            </w:r>
          </w:p>
        </w:tc>
      </w:tr>
      <w:tr w:rsidR="00DB6A96" w:rsidRPr="00DB6A96" w:rsidTr="00DB6A96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налог на имущество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72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  единый налог, уплачиваемый организацией, применяющей упрощенную систему налогообложения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1,85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0,65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1,30</w:t>
            </w:r>
          </w:p>
        </w:tc>
      </w:tr>
      <w:tr w:rsidR="00DB6A96" w:rsidRPr="00DB6A96" w:rsidTr="00DB6A96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прочие расходы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49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4.10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Расходы на ГСМ (или/и расходы на аренду спецтехники)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9,19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3,24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7,30</w:t>
            </w:r>
          </w:p>
        </w:tc>
      </w:tr>
      <w:tr w:rsidR="00DB6A96" w:rsidRPr="00DB6A96" w:rsidTr="00DB6A96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lastRenderedPageBreak/>
              <w:t>5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Прибыль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55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Прибыль на развитие производства (капитальные вложения)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Прибыль на социальное развитие 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Прибыль на поощрение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Прибыль на прочие цели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Налоги, сборы, платежи - всего, из них: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на прибыль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A96" w:rsidRPr="00DB6A96" w:rsidRDefault="00DB6A96" w:rsidP="00DB6A96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прочие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0,00</w:t>
            </w:r>
          </w:p>
        </w:tc>
      </w:tr>
      <w:tr w:rsidR="00DB6A96" w:rsidRPr="00DB6A96" w:rsidTr="00DB6A96">
        <w:trPr>
          <w:trHeight w:val="31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A96" w:rsidRPr="00DB6A96" w:rsidRDefault="00DB6A96" w:rsidP="00DB6A9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DB6A96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НВВ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63,09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22,17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A96" w:rsidRPr="00DB6A96" w:rsidRDefault="00DB6A96" w:rsidP="00DB6A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B6A96">
              <w:rPr>
                <w:rFonts w:ascii="Calibri" w:eastAsia="Times New Roman" w:hAnsi="Calibri" w:cs="Calibri"/>
                <w:color w:val="000000"/>
                <w:lang w:eastAsia="ru-RU"/>
              </w:rPr>
              <w:t>44,36</w:t>
            </w:r>
          </w:p>
        </w:tc>
      </w:tr>
    </w:tbl>
    <w:p w:rsidR="00DB6A96" w:rsidRDefault="00DB6A96"/>
    <w:sectPr w:rsidR="00DB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A24"/>
    <w:rsid w:val="00021353"/>
    <w:rsid w:val="0004036F"/>
    <w:rsid w:val="00040A11"/>
    <w:rsid w:val="000468D0"/>
    <w:rsid w:val="00053B51"/>
    <w:rsid w:val="000567B7"/>
    <w:rsid w:val="000645A4"/>
    <w:rsid w:val="00076199"/>
    <w:rsid w:val="000B0CA5"/>
    <w:rsid w:val="000C1871"/>
    <w:rsid w:val="000D157B"/>
    <w:rsid w:val="000D3A78"/>
    <w:rsid w:val="000E4CE9"/>
    <w:rsid w:val="000E67EC"/>
    <w:rsid w:val="000F2E2C"/>
    <w:rsid w:val="00102527"/>
    <w:rsid w:val="00114B5C"/>
    <w:rsid w:val="00124FC9"/>
    <w:rsid w:val="00140822"/>
    <w:rsid w:val="001D3891"/>
    <w:rsid w:val="001D562C"/>
    <w:rsid w:val="001E6A62"/>
    <w:rsid w:val="0021219C"/>
    <w:rsid w:val="0026798A"/>
    <w:rsid w:val="00267B83"/>
    <w:rsid w:val="00285ADC"/>
    <w:rsid w:val="00293F32"/>
    <w:rsid w:val="002A51A1"/>
    <w:rsid w:val="002A5714"/>
    <w:rsid w:val="002C4F85"/>
    <w:rsid w:val="002D6F4C"/>
    <w:rsid w:val="002F0C79"/>
    <w:rsid w:val="0031704B"/>
    <w:rsid w:val="0033468B"/>
    <w:rsid w:val="003365D0"/>
    <w:rsid w:val="003A24C9"/>
    <w:rsid w:val="003B0751"/>
    <w:rsid w:val="003B7431"/>
    <w:rsid w:val="003C19F1"/>
    <w:rsid w:val="003C2B18"/>
    <w:rsid w:val="003D5983"/>
    <w:rsid w:val="003E4956"/>
    <w:rsid w:val="003F5167"/>
    <w:rsid w:val="00402FEF"/>
    <w:rsid w:val="00422BB3"/>
    <w:rsid w:val="00430F45"/>
    <w:rsid w:val="0043523C"/>
    <w:rsid w:val="00443EC4"/>
    <w:rsid w:val="004519F9"/>
    <w:rsid w:val="00466CFF"/>
    <w:rsid w:val="00494BA6"/>
    <w:rsid w:val="004A133E"/>
    <w:rsid w:val="004A5A1F"/>
    <w:rsid w:val="004A713A"/>
    <w:rsid w:val="004C00CE"/>
    <w:rsid w:val="004D3A90"/>
    <w:rsid w:val="004E1554"/>
    <w:rsid w:val="004E48C5"/>
    <w:rsid w:val="00503996"/>
    <w:rsid w:val="005056F6"/>
    <w:rsid w:val="0051231B"/>
    <w:rsid w:val="005179C3"/>
    <w:rsid w:val="005230E5"/>
    <w:rsid w:val="00530D37"/>
    <w:rsid w:val="00535501"/>
    <w:rsid w:val="00536638"/>
    <w:rsid w:val="00537F6B"/>
    <w:rsid w:val="005474CC"/>
    <w:rsid w:val="00564047"/>
    <w:rsid w:val="005739BC"/>
    <w:rsid w:val="00591C8F"/>
    <w:rsid w:val="00593CA6"/>
    <w:rsid w:val="005A0EE8"/>
    <w:rsid w:val="005D388D"/>
    <w:rsid w:val="005F4EB8"/>
    <w:rsid w:val="006206B0"/>
    <w:rsid w:val="00633D00"/>
    <w:rsid w:val="0063674A"/>
    <w:rsid w:val="0064250B"/>
    <w:rsid w:val="00663E56"/>
    <w:rsid w:val="006748D1"/>
    <w:rsid w:val="00675C58"/>
    <w:rsid w:val="00694EC3"/>
    <w:rsid w:val="00697CEE"/>
    <w:rsid w:val="006A0971"/>
    <w:rsid w:val="006A3455"/>
    <w:rsid w:val="006F2D05"/>
    <w:rsid w:val="00700DC6"/>
    <w:rsid w:val="007164A9"/>
    <w:rsid w:val="00755DF8"/>
    <w:rsid w:val="00780B99"/>
    <w:rsid w:val="00796E10"/>
    <w:rsid w:val="007A1A24"/>
    <w:rsid w:val="007A1F9C"/>
    <w:rsid w:val="007A6288"/>
    <w:rsid w:val="007B511A"/>
    <w:rsid w:val="008067FB"/>
    <w:rsid w:val="00806C17"/>
    <w:rsid w:val="00824749"/>
    <w:rsid w:val="008325BD"/>
    <w:rsid w:val="00836102"/>
    <w:rsid w:val="00855B3D"/>
    <w:rsid w:val="00856F10"/>
    <w:rsid w:val="008728CD"/>
    <w:rsid w:val="008A65C0"/>
    <w:rsid w:val="008A6A8B"/>
    <w:rsid w:val="008A7DB2"/>
    <w:rsid w:val="008C7CBE"/>
    <w:rsid w:val="0092338E"/>
    <w:rsid w:val="00924A82"/>
    <w:rsid w:val="00925EF1"/>
    <w:rsid w:val="009272B6"/>
    <w:rsid w:val="00930D8E"/>
    <w:rsid w:val="00943172"/>
    <w:rsid w:val="0094430F"/>
    <w:rsid w:val="00947D54"/>
    <w:rsid w:val="00952CEA"/>
    <w:rsid w:val="009828F9"/>
    <w:rsid w:val="00982E09"/>
    <w:rsid w:val="00986455"/>
    <w:rsid w:val="009A127F"/>
    <w:rsid w:val="009A78D3"/>
    <w:rsid w:val="009D589D"/>
    <w:rsid w:val="009F4E32"/>
    <w:rsid w:val="009F4FCB"/>
    <w:rsid w:val="009F5973"/>
    <w:rsid w:val="00A314BF"/>
    <w:rsid w:val="00A94F4D"/>
    <w:rsid w:val="00A95741"/>
    <w:rsid w:val="00AA08E5"/>
    <w:rsid w:val="00AB76EF"/>
    <w:rsid w:val="00AC3529"/>
    <w:rsid w:val="00AC4B72"/>
    <w:rsid w:val="00AC53E8"/>
    <w:rsid w:val="00AD486B"/>
    <w:rsid w:val="00AF1D6B"/>
    <w:rsid w:val="00AF47A3"/>
    <w:rsid w:val="00B14470"/>
    <w:rsid w:val="00B1663A"/>
    <w:rsid w:val="00B31E93"/>
    <w:rsid w:val="00B3447A"/>
    <w:rsid w:val="00B66B8B"/>
    <w:rsid w:val="00B71487"/>
    <w:rsid w:val="00B73131"/>
    <w:rsid w:val="00B9443A"/>
    <w:rsid w:val="00BB3C60"/>
    <w:rsid w:val="00BB6718"/>
    <w:rsid w:val="00BC119F"/>
    <w:rsid w:val="00BD0B99"/>
    <w:rsid w:val="00BF3F31"/>
    <w:rsid w:val="00C01A38"/>
    <w:rsid w:val="00C12EC7"/>
    <w:rsid w:val="00C21E98"/>
    <w:rsid w:val="00C25B4D"/>
    <w:rsid w:val="00C34F25"/>
    <w:rsid w:val="00C357F3"/>
    <w:rsid w:val="00C530BD"/>
    <w:rsid w:val="00C54A6F"/>
    <w:rsid w:val="00C739F4"/>
    <w:rsid w:val="00C769B5"/>
    <w:rsid w:val="00C8181B"/>
    <w:rsid w:val="00CA01F4"/>
    <w:rsid w:val="00CA479D"/>
    <w:rsid w:val="00CF50B9"/>
    <w:rsid w:val="00D1434C"/>
    <w:rsid w:val="00D34D22"/>
    <w:rsid w:val="00D47382"/>
    <w:rsid w:val="00D649DB"/>
    <w:rsid w:val="00D73247"/>
    <w:rsid w:val="00D74351"/>
    <w:rsid w:val="00D8205E"/>
    <w:rsid w:val="00D916A3"/>
    <w:rsid w:val="00D91C28"/>
    <w:rsid w:val="00DB6A96"/>
    <w:rsid w:val="00DC4E55"/>
    <w:rsid w:val="00DF228E"/>
    <w:rsid w:val="00DF659C"/>
    <w:rsid w:val="00E17AD1"/>
    <w:rsid w:val="00E3038C"/>
    <w:rsid w:val="00E6609F"/>
    <w:rsid w:val="00E95E7A"/>
    <w:rsid w:val="00E97483"/>
    <w:rsid w:val="00EA6CF3"/>
    <w:rsid w:val="00EB5030"/>
    <w:rsid w:val="00EC7202"/>
    <w:rsid w:val="00ED34F4"/>
    <w:rsid w:val="00F20334"/>
    <w:rsid w:val="00F301AF"/>
    <w:rsid w:val="00F4474C"/>
    <w:rsid w:val="00F52C16"/>
    <w:rsid w:val="00F97F49"/>
    <w:rsid w:val="00FA03B6"/>
    <w:rsid w:val="00FA5271"/>
    <w:rsid w:val="00FB4A34"/>
    <w:rsid w:val="00FB6236"/>
    <w:rsid w:val="00FC17EE"/>
    <w:rsid w:val="00FF2152"/>
    <w:rsid w:val="00FF3E86"/>
    <w:rsid w:val="00FF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7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1166</Words>
  <Characters>6648</Characters>
  <Application>Microsoft Office Word</Application>
  <DocSecurity>0</DocSecurity>
  <Lines>55</Lines>
  <Paragraphs>15</Paragraphs>
  <ScaleCrop>false</ScaleCrop>
  <Company/>
  <LinksUpToDate>false</LinksUpToDate>
  <CharactersWithSpaces>7799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2011-12-27T08:32:00Z</dcterms:created>
  <dcterms:modified xsi:type="dcterms:W3CDTF">2011-12-27T11:22:00Z</dcterms:modified>
</cp:coreProperties>
</file>