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33E" w:rsidRDefault="00CC57DA" w:rsidP="00CD133E">
      <w:pPr>
        <w:jc w:val="center"/>
        <w:rPr>
          <w:rFonts w:ascii="Times New Roman" w:hAnsi="Times New Roman"/>
          <w:b/>
          <w:sz w:val="28"/>
          <w:szCs w:val="28"/>
        </w:rPr>
      </w:pPr>
      <w:r>
        <w:rPr>
          <w:rFonts w:ascii="Times New Roman" w:hAnsi="Times New Roman"/>
          <w:b/>
          <w:sz w:val="28"/>
          <w:szCs w:val="28"/>
        </w:rPr>
        <w:t xml:space="preserve">Восьмая </w:t>
      </w:r>
      <w:r w:rsidR="00CD133E">
        <w:rPr>
          <w:rFonts w:ascii="Times New Roman" w:hAnsi="Times New Roman"/>
          <w:b/>
          <w:sz w:val="28"/>
          <w:szCs w:val="28"/>
        </w:rPr>
        <w:t>сессия Совета депутатов шестого созыва Большеберезниковского муниципального района Республики Мордовия</w:t>
      </w:r>
    </w:p>
    <w:p w:rsidR="00CD133E" w:rsidRDefault="00CD133E" w:rsidP="00CD133E">
      <w:pPr>
        <w:widowControl/>
        <w:autoSpaceDE/>
        <w:adjustRightInd/>
        <w:jc w:val="center"/>
        <w:rPr>
          <w:rFonts w:ascii="Times New Roman" w:eastAsia="Times New Roman" w:hAnsi="Times New Roman" w:cs="Times New Roman"/>
          <w:b/>
          <w:bCs/>
          <w:sz w:val="28"/>
          <w:szCs w:val="28"/>
        </w:rPr>
      </w:pPr>
    </w:p>
    <w:p w:rsidR="00CD133E" w:rsidRDefault="00CD133E" w:rsidP="00CD133E">
      <w:pPr>
        <w:widowControl/>
        <w:autoSpaceDE/>
        <w:adjustRightInd/>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РЕШЕНИЕ</w:t>
      </w:r>
    </w:p>
    <w:p w:rsidR="00CD133E" w:rsidRDefault="00506E46" w:rsidP="00CD133E">
      <w:pPr>
        <w:rPr>
          <w:rFonts w:ascii="Times New Roman" w:hAnsi="Times New Roman" w:cs="Times New Roman"/>
          <w:b/>
          <w:sz w:val="28"/>
          <w:szCs w:val="28"/>
        </w:rPr>
      </w:pPr>
      <w:r>
        <w:rPr>
          <w:rFonts w:ascii="Times New Roman" w:hAnsi="Times New Roman" w:cs="Times New Roman"/>
          <w:b/>
          <w:sz w:val="28"/>
          <w:szCs w:val="28"/>
        </w:rPr>
        <w:t>от 13</w:t>
      </w:r>
      <w:r w:rsidR="00CD133E">
        <w:rPr>
          <w:rFonts w:ascii="Times New Roman" w:hAnsi="Times New Roman" w:cs="Times New Roman"/>
          <w:b/>
          <w:sz w:val="28"/>
          <w:szCs w:val="28"/>
        </w:rPr>
        <w:t xml:space="preserve">.04.2017 года                                                                              </w:t>
      </w:r>
      <w:r w:rsidR="00CC57DA">
        <w:rPr>
          <w:rFonts w:ascii="Times New Roman" w:hAnsi="Times New Roman" w:cs="Times New Roman"/>
          <w:b/>
          <w:sz w:val="28"/>
          <w:szCs w:val="28"/>
        </w:rPr>
        <w:t xml:space="preserve">                        </w:t>
      </w:r>
      <w:r w:rsidR="00CD133E">
        <w:rPr>
          <w:rFonts w:ascii="Times New Roman" w:hAnsi="Times New Roman" w:cs="Times New Roman"/>
          <w:b/>
          <w:sz w:val="28"/>
          <w:szCs w:val="28"/>
        </w:rPr>
        <w:t xml:space="preserve">  № </w:t>
      </w:r>
      <w:r w:rsidR="000137C7">
        <w:rPr>
          <w:rFonts w:ascii="Times New Roman" w:hAnsi="Times New Roman" w:cs="Times New Roman"/>
          <w:b/>
          <w:sz w:val="28"/>
          <w:szCs w:val="28"/>
        </w:rPr>
        <w:t>57</w:t>
      </w:r>
    </w:p>
    <w:p w:rsidR="00CD133E" w:rsidRDefault="00CD133E" w:rsidP="00CD133E">
      <w:pPr>
        <w:rPr>
          <w:rFonts w:ascii="Times New Roman" w:hAnsi="Times New Roman" w:cs="Times New Roman"/>
          <w:b/>
          <w:sz w:val="28"/>
          <w:szCs w:val="28"/>
        </w:rPr>
      </w:pPr>
    </w:p>
    <w:p w:rsidR="00CD133E" w:rsidRDefault="00CD133E" w:rsidP="00CD133E">
      <w:pPr>
        <w:pStyle w:val="1"/>
        <w:jc w:val="left"/>
        <w:rPr>
          <w:rFonts w:ascii="Times New Roman" w:hAnsi="Times New Roman" w:cs="Times New Roman"/>
          <w:color w:val="auto"/>
          <w:sz w:val="28"/>
          <w:szCs w:val="28"/>
        </w:rPr>
      </w:pPr>
      <w:r>
        <w:rPr>
          <w:rFonts w:ascii="Times New Roman" w:hAnsi="Times New Roman" w:cs="Times New Roman"/>
          <w:color w:val="auto"/>
          <w:sz w:val="28"/>
          <w:szCs w:val="28"/>
        </w:rPr>
        <w:t xml:space="preserve">О  внесении изменений в Устав </w:t>
      </w:r>
    </w:p>
    <w:p w:rsidR="00CD133E" w:rsidRDefault="00CD133E" w:rsidP="00CD133E">
      <w:pPr>
        <w:pStyle w:val="1"/>
        <w:jc w:val="left"/>
        <w:rPr>
          <w:rFonts w:ascii="Times New Roman" w:hAnsi="Times New Roman" w:cs="Times New Roman"/>
          <w:color w:val="auto"/>
          <w:sz w:val="28"/>
          <w:szCs w:val="28"/>
        </w:rPr>
      </w:pPr>
      <w:r>
        <w:rPr>
          <w:rFonts w:ascii="Times New Roman" w:hAnsi="Times New Roman" w:cs="Times New Roman"/>
          <w:color w:val="auto"/>
          <w:sz w:val="28"/>
          <w:szCs w:val="28"/>
        </w:rPr>
        <w:t>Большеберезниковского муниципального района</w:t>
      </w:r>
    </w:p>
    <w:p w:rsidR="00CD133E" w:rsidRDefault="00CD133E" w:rsidP="00CD133E"/>
    <w:p w:rsidR="00CD133E" w:rsidRDefault="00CD133E" w:rsidP="00CD133E">
      <w:pPr>
        <w:pStyle w:val="1"/>
        <w:ind w:firstLine="708"/>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На основании статей 28, 44 Федерального закона от 6 октября 2003 года №131-ФЗ «Об общих принципах организации местного самоуправления в Российской Федерации», Совет депутатов Большеберезниковского муниципального района</w:t>
      </w:r>
    </w:p>
    <w:p w:rsidR="00CD133E" w:rsidRDefault="00CD133E" w:rsidP="00CD133E">
      <w:pPr>
        <w:jc w:val="center"/>
        <w:rPr>
          <w:rFonts w:ascii="Times New Roman" w:hAnsi="Times New Roman" w:cs="Times New Roman"/>
          <w:b/>
          <w:sz w:val="28"/>
          <w:szCs w:val="28"/>
        </w:rPr>
      </w:pPr>
      <w:r>
        <w:rPr>
          <w:rFonts w:ascii="Times New Roman" w:hAnsi="Times New Roman" w:cs="Times New Roman"/>
          <w:b/>
          <w:sz w:val="28"/>
          <w:szCs w:val="28"/>
        </w:rPr>
        <w:t>решил:</w:t>
      </w:r>
    </w:p>
    <w:p w:rsidR="00CD133E" w:rsidRDefault="00E61443" w:rsidP="00CD133E">
      <w:pPr>
        <w:pStyle w:val="20"/>
        <w:shd w:val="clear" w:color="auto" w:fill="auto"/>
        <w:spacing w:after="0" w:line="331" w:lineRule="exact"/>
        <w:ind w:left="580" w:firstLine="680"/>
        <w:jc w:val="both"/>
      </w:pPr>
      <w:r>
        <w:t>«В целях приведения Устава Больш</w:t>
      </w:r>
      <w:r w:rsidR="00CD133E">
        <w:t>еберезниковского муниципального района Республики Мордовия в соответствие с действующим законодательством Совет депутатов Большеберезниковского муниципального района Республики Мордовия решил:</w:t>
      </w:r>
    </w:p>
    <w:p w:rsidR="00CD133E" w:rsidRDefault="00CD133E" w:rsidP="00CD133E">
      <w:pPr>
        <w:pStyle w:val="20"/>
        <w:numPr>
          <w:ilvl w:val="0"/>
          <w:numId w:val="1"/>
        </w:numPr>
        <w:shd w:val="clear" w:color="auto" w:fill="auto"/>
        <w:spacing w:after="0" w:line="331" w:lineRule="exact"/>
        <w:ind w:left="580" w:firstLine="680"/>
        <w:jc w:val="both"/>
      </w:pPr>
      <w:r>
        <w:t>Внести в Устав Большеберезниковского муниципального района Республики Мордовия, утвержденный решением Совета депутатов Большеберезниковского муниципального района Республики Мордовия от 25.04.2013 №19 (с изменениями, внесенными решениями Совета депутатов Большеберезниковского муниципального района Республики Мордовии от 25.03.2014 № 18, от 25.12.2014 № 63, от 03.12.2015 № 125, от 11.05.2016 № 31), следующие изменения:</w:t>
      </w:r>
    </w:p>
    <w:p w:rsidR="00CD133E" w:rsidRPr="00CD133E" w:rsidRDefault="00CD133E" w:rsidP="00CD133E">
      <w:pPr>
        <w:pStyle w:val="20"/>
        <w:shd w:val="clear" w:color="auto" w:fill="auto"/>
        <w:spacing w:after="0" w:line="331" w:lineRule="exact"/>
        <w:ind w:left="580" w:firstLine="360"/>
        <w:jc w:val="both"/>
      </w:pPr>
      <w:r w:rsidRPr="00CD133E">
        <w:rPr>
          <w:rStyle w:val="21"/>
        </w:rPr>
        <w:t xml:space="preserve">1) в пункте 13 части 1 статьи 4 </w:t>
      </w:r>
      <w:r w:rsidRPr="00CD133E">
        <w:t>слова «организация отдыха детей в каникулярное время» заменить словами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CD133E" w:rsidRPr="00CD133E" w:rsidRDefault="00CD133E" w:rsidP="00CD133E">
      <w:pPr>
        <w:ind w:firstLine="580"/>
        <w:jc w:val="center"/>
        <w:rPr>
          <w:rFonts w:ascii="Times New Roman" w:hAnsi="Times New Roman" w:cs="Times New Roman"/>
          <w:b/>
          <w:sz w:val="28"/>
          <w:szCs w:val="28"/>
        </w:rPr>
      </w:pPr>
      <w:bookmarkStart w:id="0" w:name="bookmark0"/>
      <w:r w:rsidRPr="00CD133E">
        <w:rPr>
          <w:rFonts w:ascii="Times New Roman" w:hAnsi="Times New Roman" w:cs="Times New Roman"/>
          <w:b/>
          <w:sz w:val="28"/>
          <w:szCs w:val="28"/>
        </w:rPr>
        <w:t>2) часть 1 статьи 5 дополнить пунктом 14 следующего содержания:</w:t>
      </w:r>
      <w:bookmarkEnd w:id="0"/>
    </w:p>
    <w:p w:rsidR="00CD133E" w:rsidRDefault="00CD133E" w:rsidP="00CD133E">
      <w:pPr>
        <w:pStyle w:val="20"/>
        <w:shd w:val="clear" w:color="auto" w:fill="auto"/>
        <w:spacing w:after="0" w:line="331" w:lineRule="exact"/>
        <w:ind w:firstLine="780"/>
        <w:jc w:val="both"/>
      </w:pPr>
      <w: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CD133E" w:rsidRDefault="00CD133E" w:rsidP="00CD133E">
      <w:pPr>
        <w:pStyle w:val="12"/>
        <w:keepNext/>
        <w:keepLines/>
        <w:numPr>
          <w:ilvl w:val="0"/>
          <w:numId w:val="5"/>
        </w:numPr>
        <w:shd w:val="clear" w:color="auto" w:fill="auto"/>
        <w:tabs>
          <w:tab w:val="left" w:pos="1140"/>
        </w:tabs>
      </w:pPr>
      <w:bookmarkStart w:id="1" w:name="bookmark1"/>
      <w:r>
        <w:t>в статье 24:</w:t>
      </w:r>
      <w:bookmarkEnd w:id="1"/>
    </w:p>
    <w:p w:rsidR="00CD133E" w:rsidRDefault="00CD133E" w:rsidP="00CD133E">
      <w:pPr>
        <w:pStyle w:val="70"/>
        <w:shd w:val="clear" w:color="auto" w:fill="auto"/>
        <w:ind w:left="240"/>
      </w:pPr>
      <w:r>
        <w:t>дополнить частью 7.1 следующего содержания:</w:t>
      </w:r>
    </w:p>
    <w:p w:rsidR="00CD133E" w:rsidRDefault="00CD133E" w:rsidP="00CD133E">
      <w:pPr>
        <w:pStyle w:val="20"/>
        <w:shd w:val="clear" w:color="auto" w:fill="auto"/>
        <w:spacing w:after="0" w:line="331" w:lineRule="exact"/>
        <w:ind w:left="240" w:firstLine="540"/>
        <w:jc w:val="both"/>
      </w:pPr>
      <w:r>
        <w:t>«7.1. Депутат, осуществляющий свои полномочия на постоянной основе, имеет право на компенсацию расходов, связанных с наймом (поднаймом) жилого помещения (за исключением платы за коммунальные услуги) в случаях, предусмотренных пунктом 2.1. статьи 3 Закона Республики Мордовия от 15.06.2010 года №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порядке, определенном Советом депутатов Большеберезниковского муниципального района».</w:t>
      </w:r>
    </w:p>
    <w:p w:rsidR="00CD133E" w:rsidRDefault="00CD133E" w:rsidP="00CD133E">
      <w:pPr>
        <w:pStyle w:val="70"/>
        <w:shd w:val="clear" w:color="auto" w:fill="auto"/>
        <w:ind w:left="240"/>
      </w:pPr>
      <w:r>
        <w:t>дополнить частью 7.2 следующего содержания:</w:t>
      </w:r>
    </w:p>
    <w:p w:rsidR="00CD133E" w:rsidRDefault="00CD133E" w:rsidP="00CD133E">
      <w:pPr>
        <w:pStyle w:val="20"/>
        <w:shd w:val="clear" w:color="auto" w:fill="auto"/>
        <w:spacing w:after="0" w:line="331" w:lineRule="exact"/>
        <w:ind w:left="240" w:firstLine="540"/>
        <w:jc w:val="both"/>
      </w:pPr>
      <w:r>
        <w:lastRenderedPageBreak/>
        <w:t>«7.2 Депутат, осуществляющий свои полномочия на постоянной основе и потерявший трудоспособность или достигший в соответствующем году возраста, указанного в приложении 5 к Федеральному закону от 28 декабря 2013 года № 400- ФЗ «О страховых пенсиях», имеет право на пенсию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D133E" w:rsidRDefault="00CD133E" w:rsidP="00CD133E">
      <w:pPr>
        <w:pStyle w:val="20"/>
        <w:shd w:val="clear" w:color="auto" w:fill="auto"/>
        <w:spacing w:after="0" w:line="331" w:lineRule="exact"/>
        <w:ind w:left="240" w:firstLine="540"/>
      </w:pPr>
      <w:r>
        <w:t>Выплата пенсии за выслугу лет производится за счет средств бюджета Большеберезниковского муниципального района.</w:t>
      </w:r>
    </w:p>
    <w:p w:rsidR="00CD133E" w:rsidRDefault="00CD133E" w:rsidP="00CD133E">
      <w:pPr>
        <w:pStyle w:val="20"/>
        <w:shd w:val="clear" w:color="auto" w:fill="auto"/>
        <w:tabs>
          <w:tab w:val="left" w:pos="5815"/>
          <w:tab w:val="left" w:pos="7603"/>
        </w:tabs>
        <w:spacing w:after="0" w:line="331" w:lineRule="exact"/>
        <w:ind w:left="240" w:firstLine="540"/>
        <w:jc w:val="both"/>
      </w:pPr>
      <w:r>
        <w:t>Условия назначения, размер и порядок выплаты пенсии за выслугу лет устанавливаются решением Совета депутатов</w:t>
      </w:r>
      <w:r>
        <w:tab/>
        <w:t>Большеберезниковского муниципального района».</w:t>
      </w:r>
    </w:p>
    <w:p w:rsidR="00CD133E" w:rsidRDefault="00CD133E" w:rsidP="00CD133E">
      <w:pPr>
        <w:pStyle w:val="12"/>
        <w:keepNext/>
        <w:keepLines/>
        <w:numPr>
          <w:ilvl w:val="0"/>
          <w:numId w:val="5"/>
        </w:numPr>
        <w:shd w:val="clear" w:color="auto" w:fill="auto"/>
        <w:tabs>
          <w:tab w:val="left" w:pos="1140"/>
        </w:tabs>
      </w:pPr>
      <w:bookmarkStart w:id="2" w:name="bookmark2"/>
      <w:r>
        <w:t>дополнить статьей 27.1 следующего содержания:</w:t>
      </w:r>
      <w:bookmarkEnd w:id="2"/>
    </w:p>
    <w:p w:rsidR="00CD133E" w:rsidRDefault="00CD133E" w:rsidP="00CD133E">
      <w:pPr>
        <w:pStyle w:val="70"/>
        <w:shd w:val="clear" w:color="auto" w:fill="auto"/>
        <w:ind w:left="240"/>
      </w:pPr>
      <w:r>
        <w:t>«Статья 27.1. Председатель Совета депутатов Большеберезниковского муниципального района</w:t>
      </w:r>
    </w:p>
    <w:p w:rsidR="00CD133E" w:rsidRDefault="00CD133E" w:rsidP="00CD133E">
      <w:pPr>
        <w:pStyle w:val="20"/>
        <w:numPr>
          <w:ilvl w:val="0"/>
          <w:numId w:val="3"/>
        </w:numPr>
        <w:shd w:val="clear" w:color="auto" w:fill="auto"/>
        <w:tabs>
          <w:tab w:val="left" w:pos="1127"/>
        </w:tabs>
        <w:spacing w:after="0" w:line="331" w:lineRule="exact"/>
        <w:ind w:left="240" w:firstLine="540"/>
        <w:jc w:val="both"/>
      </w:pPr>
      <w:r>
        <w:t>Председатель Совета депутатов Большеберезниковского муниципального района осуществляет организацию</w:t>
      </w:r>
      <w:r>
        <w:tab/>
        <w:t>деятельности Совета депутатов Большеберезниковского муниципального района.</w:t>
      </w:r>
    </w:p>
    <w:p w:rsidR="00CD133E" w:rsidRDefault="00CD133E" w:rsidP="00CD133E">
      <w:pPr>
        <w:pStyle w:val="20"/>
        <w:numPr>
          <w:ilvl w:val="0"/>
          <w:numId w:val="3"/>
        </w:numPr>
        <w:shd w:val="clear" w:color="auto" w:fill="auto"/>
        <w:tabs>
          <w:tab w:val="left" w:pos="1127"/>
        </w:tabs>
        <w:spacing w:after="0" w:line="331" w:lineRule="exact"/>
        <w:ind w:left="240" w:firstLine="540"/>
        <w:jc w:val="both"/>
      </w:pPr>
      <w:r>
        <w:t>Председатель Совета депутатов Большеберезниковского муниципального района осуществляет свои полномочия на непостоянной основе без отрыва от основной деятельности. Председателю Совета депутатов Большеберезниковского муниципального района выплачивается ежемесячная денежная компенсация, связанная с его деятельностью в указанной должности, в размере, установленном Советом депутатов Большеберезниковского муниципального района. Средства на ее выплату должны быть предусмотрены в бюджете Большеберезниковского муниципального района.</w:t>
      </w:r>
    </w:p>
    <w:p w:rsidR="00CD133E" w:rsidRDefault="00CD133E" w:rsidP="00CD133E">
      <w:pPr>
        <w:pStyle w:val="20"/>
        <w:numPr>
          <w:ilvl w:val="0"/>
          <w:numId w:val="3"/>
        </w:numPr>
        <w:shd w:val="clear" w:color="auto" w:fill="auto"/>
        <w:tabs>
          <w:tab w:val="left" w:pos="1127"/>
        </w:tabs>
        <w:spacing w:after="0" w:line="331" w:lineRule="exact"/>
        <w:ind w:left="240" w:firstLine="540"/>
        <w:jc w:val="both"/>
      </w:pPr>
      <w:r>
        <w:t>Председателю Совета депутатов Большеберезниковского муниципального района обеспечиваются условия для беспрепятственного осуществления своих полномочий.</w:t>
      </w:r>
    </w:p>
    <w:p w:rsidR="00CD133E" w:rsidRDefault="00CD133E" w:rsidP="00CD133E">
      <w:pPr>
        <w:pStyle w:val="20"/>
        <w:shd w:val="clear" w:color="auto" w:fill="auto"/>
        <w:spacing w:after="0" w:line="331" w:lineRule="exact"/>
        <w:ind w:firstLine="600"/>
        <w:jc w:val="both"/>
      </w:pPr>
      <w:r>
        <w:t>Председатель Совета депутатов Большеберезниковского муниципального района имеет удостоверение, подтверждающее его полномочия и статус Председателя Совета депутатов Большеберезниковского муниципального района, которым он пользуется в течение срока своих полномочий.</w:t>
      </w:r>
    </w:p>
    <w:p w:rsidR="00CD133E" w:rsidRDefault="00CD133E" w:rsidP="00CD133E">
      <w:pPr>
        <w:pStyle w:val="20"/>
        <w:shd w:val="clear" w:color="auto" w:fill="auto"/>
        <w:spacing w:after="0" w:line="331" w:lineRule="exact"/>
        <w:ind w:firstLine="600"/>
        <w:jc w:val="both"/>
      </w:pPr>
      <w:r>
        <w:t>Деятельность Председателя Совета депутатов Большеберезниковского муниципального района направлена на обеспечение совместно с администрацией Большеберезниковского муниципального района, иными органами местного самоуправления Большеберезниковского муниципального района комплексного развития Большеберезниковского муниципального района, прав, свобод и законных интересов своих избирателей, населения Большеберезниковского муниципального района. Ежегодно председатель Совета депутатов Большеберезниковского муниципального района отчитывается перед населением Большеберезниковского муниципального района о результатах проделанной работы в ходе встреч с избирателями, а также через средства массовой информации.</w:t>
      </w:r>
    </w:p>
    <w:p w:rsidR="00CD133E" w:rsidRDefault="00CD133E" w:rsidP="00CD133E">
      <w:pPr>
        <w:pStyle w:val="20"/>
        <w:numPr>
          <w:ilvl w:val="0"/>
          <w:numId w:val="3"/>
        </w:numPr>
        <w:shd w:val="clear" w:color="auto" w:fill="auto"/>
        <w:tabs>
          <w:tab w:val="left" w:pos="922"/>
        </w:tabs>
        <w:spacing w:after="0" w:line="331" w:lineRule="exact"/>
        <w:ind w:firstLine="600"/>
        <w:jc w:val="both"/>
      </w:pPr>
      <w:r>
        <w:t xml:space="preserve">Срок полномочий Председателя Совета депутатов Большеберезниковского </w:t>
      </w:r>
      <w:r>
        <w:lastRenderedPageBreak/>
        <w:t>муниципального района определяется сроком полномочий Совета депутатов Большеберезниковского муниципального района и не может быть изменен в течение текущего срока полномочий.</w:t>
      </w:r>
    </w:p>
    <w:p w:rsidR="00CD133E" w:rsidRDefault="00CD133E" w:rsidP="00CD133E">
      <w:pPr>
        <w:pStyle w:val="20"/>
        <w:numPr>
          <w:ilvl w:val="0"/>
          <w:numId w:val="3"/>
        </w:numPr>
        <w:shd w:val="clear" w:color="auto" w:fill="auto"/>
        <w:tabs>
          <w:tab w:val="left" w:pos="922"/>
        </w:tabs>
        <w:spacing w:after="0" w:line="331" w:lineRule="exact"/>
        <w:ind w:firstLine="600"/>
        <w:jc w:val="both"/>
      </w:pPr>
      <w:r>
        <w:t>Председатель Совета депутатов Большеберезниковского муниципального района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CD133E" w:rsidRDefault="00CD133E" w:rsidP="00CD133E">
      <w:pPr>
        <w:pStyle w:val="20"/>
        <w:numPr>
          <w:ilvl w:val="0"/>
          <w:numId w:val="3"/>
        </w:numPr>
        <w:shd w:val="clear" w:color="auto" w:fill="auto"/>
        <w:tabs>
          <w:tab w:val="left" w:pos="922"/>
        </w:tabs>
        <w:spacing w:after="0" w:line="331" w:lineRule="exact"/>
        <w:ind w:firstLine="600"/>
        <w:jc w:val="both"/>
      </w:pPr>
      <w:r>
        <w:t>Председатель Совета депутатов Большеберезниковского муниципального района:</w:t>
      </w:r>
    </w:p>
    <w:p w:rsidR="00CD133E" w:rsidRDefault="00CD133E" w:rsidP="00CD133E">
      <w:pPr>
        <w:pStyle w:val="20"/>
        <w:numPr>
          <w:ilvl w:val="0"/>
          <w:numId w:val="4"/>
        </w:numPr>
        <w:shd w:val="clear" w:color="auto" w:fill="auto"/>
        <w:tabs>
          <w:tab w:val="left" w:pos="1090"/>
        </w:tabs>
        <w:spacing w:after="0" w:line="331" w:lineRule="exact"/>
        <w:ind w:firstLine="600"/>
        <w:jc w:val="both"/>
      </w:pPr>
      <w:r>
        <w:t>издает постановления и распоряжения по вопросам организации деятельности Совета депутатов Большеберезниковского муниципального района, подписывает решения Совета депутатов Большеберезниковского муниципального района, иные письменные материалы (документы) Совета депутатов Большеберезниковского муниципального района;</w:t>
      </w:r>
    </w:p>
    <w:p w:rsidR="00CD133E" w:rsidRDefault="00CD133E" w:rsidP="00CD133E">
      <w:pPr>
        <w:pStyle w:val="20"/>
        <w:numPr>
          <w:ilvl w:val="0"/>
          <w:numId w:val="4"/>
        </w:numPr>
        <w:shd w:val="clear" w:color="auto" w:fill="auto"/>
        <w:tabs>
          <w:tab w:val="left" w:pos="922"/>
        </w:tabs>
        <w:spacing w:after="0" w:line="331" w:lineRule="exact"/>
        <w:ind w:firstLine="600"/>
        <w:jc w:val="both"/>
      </w:pPr>
      <w:r>
        <w:t>созывает сессии Совета депутатов Большеберезниковского муниципального района,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D133E" w:rsidRDefault="00CD133E" w:rsidP="00CD133E">
      <w:pPr>
        <w:pStyle w:val="20"/>
        <w:numPr>
          <w:ilvl w:val="0"/>
          <w:numId w:val="4"/>
        </w:numPr>
        <w:shd w:val="clear" w:color="auto" w:fill="auto"/>
        <w:tabs>
          <w:tab w:val="left" w:pos="922"/>
        </w:tabs>
        <w:spacing w:after="0" w:line="331" w:lineRule="exact"/>
        <w:ind w:firstLine="600"/>
        <w:jc w:val="both"/>
      </w:pPr>
      <w:r>
        <w:t>ведет сессии Совета депутатов Большеберезниковского муниципального района, подписывает протоколы сессий;</w:t>
      </w:r>
    </w:p>
    <w:p w:rsidR="00CD133E" w:rsidRDefault="00CD133E" w:rsidP="00CD133E">
      <w:pPr>
        <w:pStyle w:val="20"/>
        <w:numPr>
          <w:ilvl w:val="0"/>
          <w:numId w:val="4"/>
        </w:numPr>
        <w:shd w:val="clear" w:color="auto" w:fill="auto"/>
        <w:tabs>
          <w:tab w:val="left" w:pos="922"/>
        </w:tabs>
        <w:spacing w:after="0" w:line="331" w:lineRule="exact"/>
        <w:ind w:firstLine="600"/>
        <w:jc w:val="both"/>
      </w:pPr>
      <w:r>
        <w:t>оказывает содействие депутатам Совета депутатов Большеберезниковского муниципального района в осуществлении ими своих полномочий, организует обеспечение их необходимой информацией;</w:t>
      </w:r>
    </w:p>
    <w:p w:rsidR="00CD133E" w:rsidRDefault="00CD133E" w:rsidP="00CD133E">
      <w:pPr>
        <w:pStyle w:val="20"/>
        <w:numPr>
          <w:ilvl w:val="0"/>
          <w:numId w:val="4"/>
        </w:numPr>
        <w:shd w:val="clear" w:color="auto" w:fill="auto"/>
        <w:tabs>
          <w:tab w:val="left" w:pos="922"/>
        </w:tabs>
        <w:spacing w:after="0" w:line="331" w:lineRule="exact"/>
        <w:ind w:firstLine="600"/>
        <w:jc w:val="both"/>
      </w:pPr>
      <w:r>
        <w:t>координирует деятельность постоянных и временных органов Совета депутатов Большеберезниковского муниципального района, дает им поручения, связанные с исполнением решений Совета депутатов Большеберезниковского муниципального района;</w:t>
      </w:r>
    </w:p>
    <w:p w:rsidR="00E61443" w:rsidRDefault="00CD133E" w:rsidP="00CD133E">
      <w:pPr>
        <w:pStyle w:val="20"/>
        <w:numPr>
          <w:ilvl w:val="0"/>
          <w:numId w:val="6"/>
        </w:numPr>
        <w:shd w:val="clear" w:color="auto" w:fill="auto"/>
        <w:spacing w:after="0" w:line="331" w:lineRule="exact"/>
        <w:ind w:left="220" w:firstLine="540"/>
        <w:jc w:val="both"/>
      </w:pPr>
      <w:r>
        <w:t>принимает меры по обеспечению гласности и учету общественного мнения в организации работы Совета депутатов Большеберезниковского муниципального района, организует в Совете депутатов Большеберезниковского муниципального района, избирательных округах прием граждан, рассмотрение их письменных и устных обращений;</w:t>
      </w:r>
    </w:p>
    <w:p w:rsidR="00CD133E" w:rsidRDefault="00CD133E" w:rsidP="00CD133E">
      <w:pPr>
        <w:pStyle w:val="20"/>
        <w:numPr>
          <w:ilvl w:val="0"/>
          <w:numId w:val="6"/>
        </w:numPr>
        <w:shd w:val="clear" w:color="auto" w:fill="auto"/>
        <w:spacing w:after="0" w:line="331" w:lineRule="exact"/>
        <w:ind w:left="220" w:firstLine="540"/>
        <w:jc w:val="both"/>
      </w:pPr>
      <w:r>
        <w:t xml:space="preserve">представляет в установленном законодательством порядке интересы Совета депутатов </w:t>
      </w:r>
      <w:r w:rsidR="00E61443">
        <w:t>Больш</w:t>
      </w:r>
      <w:r>
        <w:t>еберезниковского муниципального района, а также осуществляет их защиту в органах государственной власти и органах местного самоуправления, а также в иных юридических лицах, в том числе в судах общей юрисдикции и арбитражных судах;</w:t>
      </w:r>
    </w:p>
    <w:p w:rsidR="00CD133E" w:rsidRDefault="00CD133E" w:rsidP="00CD133E">
      <w:pPr>
        <w:pStyle w:val="20"/>
        <w:numPr>
          <w:ilvl w:val="0"/>
          <w:numId w:val="6"/>
        </w:numPr>
        <w:shd w:val="clear" w:color="auto" w:fill="auto"/>
        <w:tabs>
          <w:tab w:val="left" w:pos="1133"/>
        </w:tabs>
        <w:spacing w:after="0" w:line="331" w:lineRule="exact"/>
        <w:ind w:left="220" w:firstLine="540"/>
        <w:jc w:val="both"/>
      </w:pPr>
      <w:r>
        <w:t>организует и контролирует, в пределах своей компетенции, выполнени</w:t>
      </w:r>
      <w:r w:rsidR="00E61443">
        <w:t>е решений Совета депутатов Больш</w:t>
      </w:r>
      <w:r>
        <w:t>еберезниковского муниципального района;</w:t>
      </w:r>
    </w:p>
    <w:p w:rsidR="00CD133E" w:rsidRDefault="00CD133E" w:rsidP="00CD133E">
      <w:pPr>
        <w:pStyle w:val="20"/>
        <w:numPr>
          <w:ilvl w:val="0"/>
          <w:numId w:val="6"/>
        </w:numPr>
        <w:shd w:val="clear" w:color="auto" w:fill="auto"/>
        <w:tabs>
          <w:tab w:val="left" w:pos="1123"/>
        </w:tabs>
        <w:spacing w:after="0" w:line="331" w:lineRule="exact"/>
        <w:ind w:left="220" w:firstLine="540"/>
        <w:jc w:val="both"/>
      </w:pPr>
      <w:r>
        <w:t>решает иные вопросы, которые могут быть пору</w:t>
      </w:r>
      <w:r w:rsidR="00E61443">
        <w:t>чены ему Советом депутатов Больш</w:t>
      </w:r>
      <w:r>
        <w:t>еберезниковского муниципального района, или возложенные на него соответствующими нормативными правовыми актами.</w:t>
      </w:r>
    </w:p>
    <w:p w:rsidR="00CD133E" w:rsidRDefault="00CD133E" w:rsidP="00E61443">
      <w:pPr>
        <w:pStyle w:val="20"/>
        <w:shd w:val="clear" w:color="auto" w:fill="auto"/>
        <w:ind w:left="220" w:firstLine="540"/>
        <w:jc w:val="both"/>
      </w:pPr>
      <w:r>
        <w:t xml:space="preserve">7. Полномочия, указанные в части 1 настоящей статьи, могут быть делегированы только </w:t>
      </w:r>
      <w:r w:rsidR="00E61443">
        <w:t>депутатам Совета депутатов Больш</w:t>
      </w:r>
      <w:r>
        <w:t xml:space="preserve">еберезниковского муниципального района, в случае невозможности их осуществления Председателем </w:t>
      </w:r>
      <w:r>
        <w:lastRenderedPageBreak/>
        <w:t xml:space="preserve">Совета </w:t>
      </w:r>
      <w:r w:rsidR="00E61443">
        <w:t>депутатов Больш</w:t>
      </w:r>
      <w:r>
        <w:t>еберезниковского муниципального района и Заместителем Председателя по работе в Совете по уважительным причинам».</w:t>
      </w:r>
    </w:p>
    <w:p w:rsidR="00CD133E" w:rsidRDefault="00CD133E" w:rsidP="00CD133E">
      <w:pPr>
        <w:pStyle w:val="12"/>
        <w:keepNext/>
        <w:keepLines/>
        <w:numPr>
          <w:ilvl w:val="0"/>
          <w:numId w:val="7"/>
        </w:numPr>
        <w:shd w:val="clear" w:color="auto" w:fill="auto"/>
        <w:tabs>
          <w:tab w:val="left" w:pos="1106"/>
        </w:tabs>
        <w:ind w:firstLine="760"/>
      </w:pPr>
      <w:r>
        <w:t>в статье 29.1:</w:t>
      </w:r>
    </w:p>
    <w:p w:rsidR="00CD133E" w:rsidRDefault="00CD133E" w:rsidP="00CD133E">
      <w:pPr>
        <w:pStyle w:val="30"/>
        <w:shd w:val="clear" w:color="auto" w:fill="auto"/>
        <w:ind w:left="220"/>
      </w:pPr>
      <w:r>
        <w:t>часть 4 дополнить абзацами следующего содержания:</w:t>
      </w:r>
    </w:p>
    <w:p w:rsidR="00CD133E" w:rsidRDefault="00CD133E" w:rsidP="00E61443">
      <w:pPr>
        <w:pStyle w:val="20"/>
        <w:shd w:val="clear" w:color="auto" w:fill="auto"/>
        <w:ind w:firstLine="760"/>
        <w:jc w:val="both"/>
      </w:pPr>
      <w:r>
        <w:t>«Ка</w:t>
      </w:r>
      <w:r w:rsidR="00E61443">
        <w:t>ндидатом на должность Главы Больш</w:t>
      </w:r>
      <w:r>
        <w:t>еберезниковского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CD133E" w:rsidRDefault="00CD133E" w:rsidP="00E61443">
      <w:pPr>
        <w:pStyle w:val="20"/>
        <w:shd w:val="clear" w:color="auto" w:fill="auto"/>
        <w:ind w:firstLine="760"/>
        <w:jc w:val="both"/>
      </w:pPr>
      <w: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CD133E" w:rsidRDefault="00E61443" w:rsidP="00E61443">
      <w:pPr>
        <w:pStyle w:val="20"/>
        <w:shd w:val="clear" w:color="auto" w:fill="auto"/>
        <w:ind w:firstLine="760"/>
        <w:jc w:val="both"/>
      </w:pPr>
      <w:r>
        <w:t>Совету депутатов Больш</w:t>
      </w:r>
      <w:r w:rsidR="00CD133E">
        <w:t>еберезниковского муниципального района для проведения голосования по кандидатурам на должнос</w:t>
      </w:r>
      <w:r>
        <w:t>ть Главы Больш</w:t>
      </w:r>
      <w:r w:rsidR="00CD133E">
        <w:t>еберезниковского муниципального района представляется не менее двух зарегистрированных конкурсной комиссией кандидатов.»;</w:t>
      </w:r>
    </w:p>
    <w:p w:rsidR="00CD133E" w:rsidRDefault="00CD133E" w:rsidP="00CD133E">
      <w:pPr>
        <w:pStyle w:val="30"/>
        <w:shd w:val="clear" w:color="auto" w:fill="auto"/>
        <w:ind w:firstLine="760"/>
      </w:pPr>
      <w:r>
        <w:t>дополнить частью 9 следующего содержания:</w:t>
      </w:r>
    </w:p>
    <w:p w:rsidR="00CD133E" w:rsidRDefault="00E61443" w:rsidP="00E61443">
      <w:pPr>
        <w:pStyle w:val="20"/>
        <w:shd w:val="clear" w:color="auto" w:fill="auto"/>
        <w:ind w:left="220" w:firstLine="488"/>
        <w:jc w:val="both"/>
      </w:pPr>
      <w:r>
        <w:t>«9. Глава Больш</w:t>
      </w:r>
      <w:r w:rsidR="00CD133E">
        <w:t>еберезниковского муниципального района имеет право на компенсацию расходов, связанных с наймом (поднаймом) жилого помещения (за исключением платы за коммунальные услуги) в случаях, предусмотренных пунктом 2.1. статьи 3 Закона Республики Мордовия от 15.06.2010 №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порядке, опре</w:t>
      </w:r>
      <w:r>
        <w:t>деленном Советом депутатов Больш</w:t>
      </w:r>
      <w:r w:rsidR="00CD133E">
        <w:t>еберезниковского муниципального района»;</w:t>
      </w:r>
    </w:p>
    <w:p w:rsidR="00E61443" w:rsidRDefault="00CD133E" w:rsidP="00CD133E">
      <w:pPr>
        <w:pStyle w:val="30"/>
        <w:shd w:val="clear" w:color="auto" w:fill="auto"/>
        <w:ind w:firstLine="760"/>
      </w:pPr>
      <w:r>
        <w:t xml:space="preserve">дополнить частью 10 следующего содержания: </w:t>
      </w:r>
    </w:p>
    <w:p w:rsidR="00CD133E" w:rsidRDefault="00CD133E" w:rsidP="00CD133E">
      <w:pPr>
        <w:pStyle w:val="30"/>
        <w:shd w:val="clear" w:color="auto" w:fill="auto"/>
        <w:ind w:firstLine="760"/>
      </w:pPr>
      <w:r>
        <w:rPr>
          <w:rStyle w:val="2"/>
          <w:b w:val="0"/>
          <w:bCs w:val="0"/>
        </w:rPr>
        <w:t>«10. Г</w:t>
      </w:r>
      <w:r w:rsidR="00E61443">
        <w:rPr>
          <w:rStyle w:val="2"/>
          <w:b w:val="0"/>
          <w:bCs w:val="0"/>
        </w:rPr>
        <w:t>лава Больш</w:t>
      </w:r>
      <w:r>
        <w:rPr>
          <w:rStyle w:val="2"/>
          <w:b w:val="0"/>
          <w:bCs w:val="0"/>
        </w:rPr>
        <w:t>еберезниковского муниципального района потерявший трудоспособность или достигший в соответствующем году возраста, указанного в приложении 5 к Федеральному закону от 28 декабря 2013 года № 400-ФЗ «О страховых пенсиях», имеет право на пенсию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D133E" w:rsidRDefault="00CD133E" w:rsidP="00E61443">
      <w:pPr>
        <w:pStyle w:val="20"/>
        <w:shd w:val="clear" w:color="auto" w:fill="auto"/>
        <w:ind w:firstLine="600"/>
        <w:jc w:val="both"/>
      </w:pPr>
      <w:r>
        <w:t>Выплата пенсии за выслугу лет производит</w:t>
      </w:r>
      <w:r w:rsidR="00E61443">
        <w:t>ся за счет средств бюджета Больш</w:t>
      </w:r>
      <w:r>
        <w:t>еберезниковского муниципального района.</w:t>
      </w:r>
    </w:p>
    <w:p w:rsidR="00CD133E" w:rsidRDefault="00CD133E" w:rsidP="00E61443">
      <w:pPr>
        <w:pStyle w:val="20"/>
        <w:shd w:val="clear" w:color="auto" w:fill="auto"/>
        <w:ind w:firstLine="600"/>
        <w:jc w:val="both"/>
      </w:pPr>
      <w:r>
        <w:t>Условия назначения, размер и порядок выплаты пенсии за выслугу лет устанавливаются</w:t>
      </w:r>
      <w:r w:rsidR="00E61443">
        <w:t xml:space="preserve"> решением Совета депутатов Больш</w:t>
      </w:r>
      <w:r>
        <w:t xml:space="preserve">еберезниковского </w:t>
      </w:r>
      <w:r>
        <w:lastRenderedPageBreak/>
        <w:t>муниципального района».</w:t>
      </w:r>
    </w:p>
    <w:p w:rsidR="00CD133E" w:rsidRDefault="00CD133E" w:rsidP="00CD133E">
      <w:pPr>
        <w:pStyle w:val="12"/>
        <w:keepNext/>
        <w:keepLines/>
        <w:numPr>
          <w:ilvl w:val="0"/>
          <w:numId w:val="7"/>
        </w:numPr>
        <w:shd w:val="clear" w:color="auto" w:fill="auto"/>
        <w:tabs>
          <w:tab w:val="left" w:pos="951"/>
        </w:tabs>
        <w:ind w:firstLine="600"/>
      </w:pPr>
      <w:r>
        <w:t>в части 4 статьи 34:</w:t>
      </w:r>
    </w:p>
    <w:p w:rsidR="00CD133E" w:rsidRDefault="00CD133E" w:rsidP="00CD133E">
      <w:pPr>
        <w:pStyle w:val="20"/>
        <w:shd w:val="clear" w:color="auto" w:fill="auto"/>
        <w:ind w:firstLine="600"/>
      </w:pPr>
      <w:r>
        <w:rPr>
          <w:rStyle w:val="21"/>
        </w:rPr>
        <w:t xml:space="preserve">в пункте 13 слова </w:t>
      </w:r>
      <w:r>
        <w:t xml:space="preserve">«реализует муниципальные программы» </w:t>
      </w:r>
      <w:r>
        <w:rPr>
          <w:rStyle w:val="21"/>
        </w:rPr>
        <w:t xml:space="preserve">заменить словами </w:t>
      </w:r>
      <w:r>
        <w:t>«осуществляет разработку, утверждение и реализацию муниципальных программ»;</w:t>
      </w:r>
    </w:p>
    <w:p w:rsidR="00CD133E" w:rsidRDefault="00CD133E" w:rsidP="00CD133E">
      <w:pPr>
        <w:pStyle w:val="30"/>
        <w:shd w:val="clear" w:color="auto" w:fill="auto"/>
        <w:ind w:firstLine="600"/>
      </w:pPr>
      <w:r>
        <w:t>дополнить пунктом 14.1 следующего содержания:</w:t>
      </w:r>
    </w:p>
    <w:p w:rsidR="00CD133E" w:rsidRDefault="00CD133E" w:rsidP="00E61443">
      <w:pPr>
        <w:pStyle w:val="20"/>
        <w:shd w:val="clear" w:color="auto" w:fill="auto"/>
        <w:ind w:firstLine="600"/>
        <w:jc w:val="both"/>
      </w:pPr>
      <w:r>
        <w:t>«14.1) осуществляют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статьей 5.2 Федерального закона от 6 марта 2006 г. № 35-ФЗ «О противодействии терроризму»;»;</w:t>
      </w:r>
    </w:p>
    <w:p w:rsidR="00CD133E" w:rsidRDefault="00CD133E" w:rsidP="00CD133E">
      <w:pPr>
        <w:pStyle w:val="12"/>
        <w:keepNext/>
        <w:keepLines/>
        <w:numPr>
          <w:ilvl w:val="0"/>
          <w:numId w:val="7"/>
        </w:numPr>
        <w:shd w:val="clear" w:color="auto" w:fill="auto"/>
        <w:tabs>
          <w:tab w:val="left" w:pos="951"/>
        </w:tabs>
        <w:ind w:firstLine="600"/>
      </w:pPr>
      <w:r>
        <w:t>дополнить статьей 44.1 следующего содержания:</w:t>
      </w:r>
    </w:p>
    <w:p w:rsidR="00CD133E" w:rsidRDefault="00CD133E" w:rsidP="00CD133E">
      <w:pPr>
        <w:pStyle w:val="30"/>
        <w:shd w:val="clear" w:color="auto" w:fill="auto"/>
        <w:ind w:firstLine="600"/>
      </w:pPr>
      <w:r>
        <w:t>«Статья 44.1. Основные квалификационные требования для замещения должностей муниципальной службы</w:t>
      </w:r>
    </w:p>
    <w:p w:rsidR="00CD133E" w:rsidRDefault="00CD133E" w:rsidP="00CD133E">
      <w:pPr>
        <w:pStyle w:val="20"/>
        <w:numPr>
          <w:ilvl w:val="0"/>
          <w:numId w:val="8"/>
        </w:numPr>
        <w:shd w:val="clear" w:color="auto" w:fill="auto"/>
        <w:tabs>
          <w:tab w:val="left" w:pos="894"/>
        </w:tabs>
        <w:spacing w:after="0" w:line="331" w:lineRule="exact"/>
        <w:ind w:firstLine="600"/>
        <w:jc w:val="both"/>
      </w:pPr>
      <w:r>
        <w:t>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CD133E" w:rsidRDefault="00CD133E" w:rsidP="00CD133E">
      <w:pPr>
        <w:pStyle w:val="20"/>
        <w:numPr>
          <w:ilvl w:val="0"/>
          <w:numId w:val="8"/>
        </w:numPr>
        <w:shd w:val="clear" w:color="auto" w:fill="auto"/>
        <w:tabs>
          <w:tab w:val="left" w:pos="894"/>
        </w:tabs>
        <w:spacing w:after="0" w:line="331" w:lineRule="exact"/>
        <w:ind w:firstLine="600"/>
        <w:jc w:val="both"/>
      </w:pPr>
      <w: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CD133E" w:rsidRDefault="00CD133E" w:rsidP="00CD133E">
      <w:pPr>
        <w:pStyle w:val="12"/>
        <w:keepNext/>
        <w:keepLines/>
        <w:numPr>
          <w:ilvl w:val="0"/>
          <w:numId w:val="7"/>
        </w:numPr>
        <w:shd w:val="clear" w:color="auto" w:fill="auto"/>
        <w:tabs>
          <w:tab w:val="left" w:pos="951"/>
        </w:tabs>
        <w:ind w:firstLine="600"/>
      </w:pPr>
      <w:bookmarkStart w:id="3" w:name="bookmark3"/>
      <w:r>
        <w:t>часть 1 статьи 47 дополнить пунктом 9.1 следующего содержания:</w:t>
      </w:r>
      <w:bookmarkEnd w:id="3"/>
    </w:p>
    <w:p w:rsidR="00CD133E" w:rsidRDefault="00CD133E" w:rsidP="00E61443">
      <w:pPr>
        <w:pStyle w:val="20"/>
        <w:shd w:val="clear" w:color="auto" w:fill="auto"/>
        <w:ind w:firstLine="600"/>
        <w:jc w:val="both"/>
      </w:pPr>
      <w:r>
        <w:t>«9.1) непредставления сведений, предусмотренных статьей 15.1. Федерального</w:t>
      </w:r>
      <w:r w:rsidR="00E61443">
        <w:t xml:space="preserve"> </w:t>
      </w:r>
      <w:r>
        <w:t>закона «О муниципальной службе в Российской Федерации»;»;</w:t>
      </w:r>
    </w:p>
    <w:p w:rsidR="00CD133E" w:rsidRDefault="00CD133E" w:rsidP="00CD133E">
      <w:pPr>
        <w:pStyle w:val="12"/>
        <w:keepNext/>
        <w:keepLines/>
        <w:numPr>
          <w:ilvl w:val="0"/>
          <w:numId w:val="7"/>
        </w:numPr>
        <w:shd w:val="clear" w:color="auto" w:fill="auto"/>
        <w:tabs>
          <w:tab w:val="left" w:pos="1090"/>
        </w:tabs>
        <w:ind w:firstLine="600"/>
      </w:pPr>
      <w:bookmarkStart w:id="4" w:name="bookmark5"/>
      <w:r>
        <w:t>в статье 56:</w:t>
      </w:r>
      <w:bookmarkEnd w:id="4"/>
    </w:p>
    <w:p w:rsidR="00CD133E" w:rsidRDefault="00CD133E" w:rsidP="00CD133E">
      <w:pPr>
        <w:pStyle w:val="30"/>
        <w:shd w:val="clear" w:color="auto" w:fill="auto"/>
        <w:ind w:firstLine="600"/>
      </w:pPr>
      <w:r>
        <w:t>часть 1 изложить в следующей редакции:</w:t>
      </w:r>
    </w:p>
    <w:p w:rsidR="00CD133E" w:rsidRDefault="00CD133E" w:rsidP="00E61443">
      <w:pPr>
        <w:pStyle w:val="20"/>
        <w:shd w:val="clear" w:color="auto" w:fill="auto"/>
        <w:ind w:firstLine="600"/>
        <w:jc w:val="both"/>
      </w:pPr>
      <w:r>
        <w:t xml:space="preserve">«1. Лица, имеющие стаж муниципальной службы не менее 15 лет, исчисленный в соответствии со статьей 7 Закона Республики Мордовия от 8 июня 2007 года № 48-3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w:t>
      </w:r>
      <w:r>
        <w:lastRenderedPageBreak/>
        <w:t>Мордовия не менее 5 лет, имеют право на пенсию за выслугу лет.»;</w:t>
      </w:r>
    </w:p>
    <w:p w:rsidR="00CD133E" w:rsidRDefault="00CD133E" w:rsidP="00CD133E">
      <w:pPr>
        <w:pStyle w:val="30"/>
        <w:shd w:val="clear" w:color="auto" w:fill="auto"/>
        <w:ind w:firstLine="600"/>
      </w:pPr>
      <w:r>
        <w:t>часть 2 изложить в следующей редакции:</w:t>
      </w:r>
    </w:p>
    <w:p w:rsidR="00CD133E" w:rsidRDefault="00CD133E" w:rsidP="00E61443">
      <w:pPr>
        <w:pStyle w:val="20"/>
        <w:shd w:val="clear" w:color="auto" w:fill="auto"/>
        <w:ind w:firstLine="600"/>
        <w:jc w:val="both"/>
      </w:pPr>
      <w:r>
        <w:t>«2.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увеличивается на 3 процента среднемесячного денежного содержания муниципального служащего за каждый полный год стажа муниципальной службы 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«О государственном пенсионном обеспечении в Российской Федерации».</w:t>
      </w:r>
    </w:p>
    <w:p w:rsidR="00CD133E" w:rsidRDefault="00CD133E" w:rsidP="00E61443">
      <w:pPr>
        <w:pStyle w:val="20"/>
        <w:shd w:val="clear" w:color="auto" w:fill="auto"/>
        <w:ind w:firstLine="600"/>
        <w:jc w:val="both"/>
      </w:pPr>
      <w:r>
        <w:t>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законом «О страховых пенсиях» (дававшего право на трудовую пенсию в соответствии с Федеральным законом «О трудовых пенсиях в Российской Федерации»). При этом размер среднемесячного денежного содержания, исходя из которого исчисляется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CD133E" w:rsidRDefault="00CD133E" w:rsidP="00E61443">
      <w:pPr>
        <w:pStyle w:val="20"/>
        <w:shd w:val="clear" w:color="auto" w:fill="auto"/>
        <w:ind w:firstLine="600"/>
        <w:jc w:val="both"/>
      </w:pPr>
      <w:r>
        <w:t>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«О трудовых пенсиях в Российской Федерации»,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w:t>
      </w:r>
      <w:r w:rsidR="00E61443">
        <w:t xml:space="preserve"> </w:t>
      </w:r>
      <w:r>
        <w:t>пенсии или назначении указанной пенсии вновь после отказа от получения установленной (в том числе досрочно) страховой пенсии по старости.»;</w:t>
      </w:r>
    </w:p>
    <w:p w:rsidR="00CD133E" w:rsidRDefault="00CD133E" w:rsidP="00CD133E">
      <w:pPr>
        <w:pStyle w:val="30"/>
        <w:shd w:val="clear" w:color="auto" w:fill="auto"/>
        <w:ind w:firstLine="600"/>
      </w:pPr>
      <w:r>
        <w:t>часть 3 изложить в следующей редакции:</w:t>
      </w:r>
    </w:p>
    <w:p w:rsidR="00CD133E" w:rsidRDefault="00CD133E" w:rsidP="00E61443">
      <w:pPr>
        <w:pStyle w:val="20"/>
        <w:shd w:val="clear" w:color="auto" w:fill="auto"/>
        <w:ind w:firstLine="600"/>
        <w:jc w:val="both"/>
      </w:pPr>
      <w:r>
        <w:t xml:space="preserve">«3. Для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минимальная </w:t>
      </w:r>
      <w:r>
        <w:lastRenderedPageBreak/>
        <w:t>продолжительность которого для назначения пенсии за выслугу лет составляет не менее стажа муниципальной службы, указанного в приложении к Федеральному закону «О государственном пенсионном обеспечении в Российской Федерации»,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 среднемесячное денежное содержание определяется с учетом повышений (индексаций) должностных окладов по соответствующей должности, произведенных в период со дня прекращения муниципальной службы до дня обращения за установлением пенсии за выслугу лет.»;</w:t>
      </w:r>
    </w:p>
    <w:p w:rsidR="00CD133E" w:rsidRDefault="00CD133E" w:rsidP="00CD133E">
      <w:pPr>
        <w:pStyle w:val="30"/>
        <w:shd w:val="clear" w:color="auto" w:fill="auto"/>
        <w:ind w:firstLine="600"/>
      </w:pPr>
      <w:r>
        <w:t>абзац второй части 4 изложить в следующей редакции:</w:t>
      </w:r>
    </w:p>
    <w:p w:rsidR="00CD133E" w:rsidRDefault="00CD133E" w:rsidP="000D4B4B">
      <w:pPr>
        <w:pStyle w:val="20"/>
        <w:shd w:val="clear" w:color="auto" w:fill="auto"/>
        <w:ind w:firstLine="600"/>
        <w:jc w:val="both"/>
      </w:pPr>
      <w:r>
        <w:t>«Пенсия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местного самоуправления которого это лицо замещало должность муниципальной службы.»;</w:t>
      </w:r>
    </w:p>
    <w:p w:rsidR="00CD133E" w:rsidRDefault="00CD133E" w:rsidP="00CD133E">
      <w:pPr>
        <w:pStyle w:val="30"/>
        <w:shd w:val="clear" w:color="auto" w:fill="auto"/>
        <w:ind w:firstLine="600"/>
      </w:pPr>
      <w:r>
        <w:t>часть 9 признать утратившей силу;</w:t>
      </w:r>
    </w:p>
    <w:p w:rsidR="000D4B4B" w:rsidRDefault="000D4B4B" w:rsidP="00CD133E">
      <w:pPr>
        <w:pStyle w:val="30"/>
        <w:shd w:val="clear" w:color="auto" w:fill="auto"/>
        <w:ind w:firstLine="600"/>
      </w:pPr>
    </w:p>
    <w:p w:rsidR="00CD133E" w:rsidRDefault="00CD133E" w:rsidP="00CD133E">
      <w:pPr>
        <w:pStyle w:val="12"/>
        <w:keepNext/>
        <w:keepLines/>
        <w:numPr>
          <w:ilvl w:val="0"/>
          <w:numId w:val="7"/>
        </w:numPr>
        <w:shd w:val="clear" w:color="auto" w:fill="auto"/>
        <w:tabs>
          <w:tab w:val="left" w:pos="1086"/>
        </w:tabs>
        <w:ind w:firstLine="600"/>
      </w:pPr>
      <w:bookmarkStart w:id="5" w:name="bookmark6"/>
      <w:r>
        <w:t>абзац первый части 3 статьи 62 изложить в следующей редакции:</w:t>
      </w:r>
      <w:bookmarkEnd w:id="5"/>
    </w:p>
    <w:p w:rsidR="00CD133E" w:rsidRDefault="00CD133E" w:rsidP="000D4B4B">
      <w:pPr>
        <w:pStyle w:val="20"/>
        <w:shd w:val="clear" w:color="auto" w:fill="auto"/>
        <w:tabs>
          <w:tab w:val="center" w:pos="1958"/>
          <w:tab w:val="left" w:pos="2811"/>
          <w:tab w:val="left" w:pos="4966"/>
          <w:tab w:val="right" w:pos="10376"/>
        </w:tabs>
        <w:ind w:firstLine="600"/>
        <w:jc w:val="both"/>
      </w:pPr>
      <w:r>
        <w:t xml:space="preserve">«3. Проекты муниципальных </w:t>
      </w:r>
      <w:r w:rsidR="000D4B4B">
        <w:t>нормативных правовых актов Больш</w:t>
      </w:r>
      <w:r>
        <w:t>еберезниковского муниципального района, устанавливающие новые или изменяющие ранее предусмотренные муниципальными нормативными правовыми актами</w:t>
      </w:r>
      <w:r>
        <w:tab/>
        <w:t>обязанности</w:t>
      </w:r>
      <w:r>
        <w:tab/>
        <w:t>для субъектов</w:t>
      </w:r>
      <w:r>
        <w:tab/>
        <w:t>предпринимательской</w:t>
      </w:r>
      <w:r>
        <w:tab/>
        <w:t>и инвестиционной</w:t>
      </w:r>
      <w:r w:rsidR="000D4B4B">
        <w:t xml:space="preserve"> </w:t>
      </w:r>
      <w:r>
        <w:t>деятельности, подлежат оценке регулирующего воздействия, прово</w:t>
      </w:r>
      <w:r w:rsidR="000D4B4B">
        <w:t>димой органами местного Больш</w:t>
      </w:r>
      <w:r>
        <w:t>еберезниковского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
    <w:p w:rsidR="00CD133E" w:rsidRDefault="00CD133E" w:rsidP="000D4B4B">
      <w:pPr>
        <w:pStyle w:val="20"/>
        <w:numPr>
          <w:ilvl w:val="0"/>
          <w:numId w:val="9"/>
        </w:numPr>
        <w:shd w:val="clear" w:color="auto" w:fill="auto"/>
        <w:tabs>
          <w:tab w:val="left" w:pos="1308"/>
          <w:tab w:val="left" w:pos="2811"/>
          <w:tab w:val="left" w:pos="4966"/>
          <w:tab w:val="right" w:pos="10376"/>
        </w:tabs>
        <w:spacing w:after="0" w:line="331" w:lineRule="exact"/>
        <w:ind w:firstLine="600"/>
        <w:jc w:val="both"/>
      </w:pPr>
      <w:r>
        <w:t>проектов</w:t>
      </w:r>
      <w:r>
        <w:tab/>
        <w:t>нормативных</w:t>
      </w:r>
      <w:r>
        <w:tab/>
        <w:t>правовых актов</w:t>
      </w:r>
      <w:r>
        <w:tab/>
        <w:t>Совета депутатов</w:t>
      </w:r>
    </w:p>
    <w:p w:rsidR="00CD133E" w:rsidRDefault="00CD133E" w:rsidP="000D4B4B">
      <w:pPr>
        <w:pStyle w:val="20"/>
        <w:shd w:val="clear" w:color="auto" w:fill="auto"/>
        <w:jc w:val="both"/>
      </w:pPr>
      <w:r>
        <w:t>Бо</w:t>
      </w:r>
      <w:r w:rsidR="000D4B4B">
        <w:t>льш</w:t>
      </w:r>
      <w:r>
        <w:t>еберезниковского муниципального района, устанавливающих, изменяющих, приостанавливающих, отменяющих местные налоги и сборы;</w:t>
      </w:r>
    </w:p>
    <w:p w:rsidR="00CD133E" w:rsidRDefault="00CD133E" w:rsidP="000D4B4B">
      <w:pPr>
        <w:pStyle w:val="20"/>
        <w:numPr>
          <w:ilvl w:val="0"/>
          <w:numId w:val="9"/>
        </w:numPr>
        <w:shd w:val="clear" w:color="auto" w:fill="auto"/>
        <w:tabs>
          <w:tab w:val="left" w:pos="1308"/>
          <w:tab w:val="left" w:pos="2811"/>
          <w:tab w:val="left" w:pos="4966"/>
          <w:tab w:val="right" w:pos="10376"/>
        </w:tabs>
        <w:spacing w:after="0" w:line="331" w:lineRule="exact"/>
        <w:ind w:firstLine="600"/>
        <w:jc w:val="both"/>
      </w:pPr>
      <w:r>
        <w:t>проектов</w:t>
      </w:r>
      <w:r>
        <w:tab/>
        <w:t>нормативных</w:t>
      </w:r>
      <w:r>
        <w:tab/>
        <w:t>правовых актов</w:t>
      </w:r>
      <w:r>
        <w:tab/>
        <w:t>Совета депутатов</w:t>
      </w:r>
    </w:p>
    <w:p w:rsidR="00CD133E" w:rsidRDefault="000D4B4B" w:rsidP="000D4B4B">
      <w:pPr>
        <w:pStyle w:val="20"/>
        <w:shd w:val="clear" w:color="auto" w:fill="auto"/>
        <w:jc w:val="both"/>
      </w:pPr>
      <w:r>
        <w:t>Больш</w:t>
      </w:r>
      <w:r w:rsidR="00CD133E">
        <w:t>еберезниковского муниципального района, регулирующих бюджетные правоотношения.»;</w:t>
      </w:r>
    </w:p>
    <w:p w:rsidR="00CD133E" w:rsidRDefault="00CD133E" w:rsidP="00CD133E">
      <w:pPr>
        <w:pStyle w:val="12"/>
        <w:keepNext/>
        <w:keepLines/>
        <w:numPr>
          <w:ilvl w:val="0"/>
          <w:numId w:val="7"/>
        </w:numPr>
        <w:shd w:val="clear" w:color="auto" w:fill="auto"/>
        <w:tabs>
          <w:tab w:val="left" w:pos="1086"/>
        </w:tabs>
        <w:ind w:firstLine="600"/>
      </w:pPr>
      <w:bookmarkStart w:id="6" w:name="bookmark7"/>
      <w:r>
        <w:t>в статье 63:</w:t>
      </w:r>
      <w:bookmarkEnd w:id="6"/>
    </w:p>
    <w:p w:rsidR="00CD133E" w:rsidRDefault="00CD133E" w:rsidP="00CD133E">
      <w:pPr>
        <w:pStyle w:val="30"/>
        <w:shd w:val="clear" w:color="auto" w:fill="auto"/>
        <w:ind w:firstLine="600"/>
      </w:pPr>
      <w:r>
        <w:t>дополнить частью 2.1 следующего содержания:</w:t>
      </w:r>
    </w:p>
    <w:p w:rsidR="00CD133E" w:rsidRDefault="00CD133E" w:rsidP="000D4B4B">
      <w:pPr>
        <w:pStyle w:val="20"/>
        <w:shd w:val="clear" w:color="auto" w:fill="auto"/>
        <w:ind w:firstLine="600"/>
        <w:jc w:val="both"/>
        <w:sectPr w:rsidR="00CD133E">
          <w:headerReference w:type="default" r:id="rId7"/>
          <w:pgSz w:w="11900" w:h="16840"/>
          <w:pgMar w:top="1040" w:right="366" w:bottom="851" w:left="1094" w:header="0" w:footer="3" w:gutter="0"/>
          <w:pgNumType w:start="7"/>
          <w:cols w:space="720"/>
          <w:noEndnote/>
          <w:docGrid w:linePitch="360"/>
        </w:sectPr>
      </w:pPr>
      <w:r>
        <w:t>«2.1. Нормативные прав</w:t>
      </w:r>
      <w:r w:rsidR="000D4B4B">
        <w:t>овые акты Совета депутатов Больш</w:t>
      </w:r>
      <w:r>
        <w:t>еберезниковского муниципального района,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w:t>
      </w:r>
      <w:r w:rsidR="000D4B4B">
        <w:t>смотрение Совета депутатов Больш</w:t>
      </w:r>
      <w:r>
        <w:t xml:space="preserve">еберезниковского муниципального района только </w:t>
      </w:r>
      <w:r w:rsidR="000D4B4B">
        <w:t>по инициативе Главы Больш</w:t>
      </w:r>
      <w:r>
        <w:t xml:space="preserve">еберезниковского </w:t>
      </w:r>
    </w:p>
    <w:p w:rsidR="00CD133E" w:rsidRDefault="00CD133E" w:rsidP="000D4B4B">
      <w:pPr>
        <w:pStyle w:val="20"/>
        <w:shd w:val="clear" w:color="auto" w:fill="auto"/>
        <w:ind w:firstLine="600"/>
        <w:jc w:val="both"/>
      </w:pPr>
      <w:r>
        <w:lastRenderedPageBreak/>
        <w:t>муниципального района или при наличии его заключения.»;</w:t>
      </w:r>
    </w:p>
    <w:p w:rsidR="00CD133E" w:rsidRDefault="00CD133E" w:rsidP="000D4B4B">
      <w:pPr>
        <w:pStyle w:val="20"/>
        <w:shd w:val="clear" w:color="auto" w:fill="auto"/>
        <w:spacing w:after="900"/>
        <w:ind w:firstLine="580"/>
        <w:jc w:val="both"/>
      </w:pPr>
      <w: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CD133E" w:rsidRPr="000D4B4B" w:rsidRDefault="000D4B4B" w:rsidP="000D4B4B">
      <w:pPr>
        <w:pStyle w:val="20"/>
        <w:shd w:val="clear" w:color="auto" w:fill="auto"/>
        <w:tabs>
          <w:tab w:val="left" w:pos="922"/>
        </w:tabs>
        <w:spacing w:after="0" w:line="331" w:lineRule="exact"/>
        <w:jc w:val="both"/>
        <w:rPr>
          <w:b/>
        </w:rPr>
      </w:pPr>
      <w:r w:rsidRPr="000D4B4B">
        <w:rPr>
          <w:b/>
        </w:rPr>
        <w:t>Глава Большеберезниковского</w:t>
      </w:r>
      <w:r w:rsidRPr="000D4B4B">
        <w:rPr>
          <w:b/>
        </w:rPr>
        <w:tab/>
      </w:r>
      <w:r w:rsidRPr="000D4B4B">
        <w:rPr>
          <w:b/>
        </w:rPr>
        <w:tab/>
      </w:r>
      <w:r w:rsidRPr="000D4B4B">
        <w:rPr>
          <w:b/>
        </w:rPr>
        <w:tab/>
      </w:r>
      <w:r w:rsidRPr="000D4B4B">
        <w:rPr>
          <w:b/>
        </w:rPr>
        <w:tab/>
        <w:t xml:space="preserve">Председатель Совета </w:t>
      </w:r>
    </w:p>
    <w:p w:rsidR="000D4B4B" w:rsidRPr="000D4B4B" w:rsidRDefault="000D4B4B" w:rsidP="000D4B4B">
      <w:pPr>
        <w:pStyle w:val="20"/>
        <w:shd w:val="clear" w:color="auto" w:fill="auto"/>
        <w:tabs>
          <w:tab w:val="left" w:pos="922"/>
        </w:tabs>
        <w:spacing w:after="0" w:line="331" w:lineRule="exact"/>
        <w:jc w:val="both"/>
        <w:rPr>
          <w:b/>
        </w:rPr>
      </w:pPr>
      <w:r w:rsidRPr="000D4B4B">
        <w:rPr>
          <w:b/>
        </w:rPr>
        <w:t>муниципального района</w:t>
      </w:r>
      <w:r w:rsidRPr="000D4B4B">
        <w:rPr>
          <w:b/>
        </w:rPr>
        <w:tab/>
      </w:r>
      <w:r w:rsidRPr="000D4B4B">
        <w:rPr>
          <w:b/>
        </w:rPr>
        <w:tab/>
      </w:r>
      <w:r w:rsidRPr="000D4B4B">
        <w:rPr>
          <w:b/>
        </w:rPr>
        <w:tab/>
      </w:r>
      <w:r w:rsidRPr="000D4B4B">
        <w:rPr>
          <w:b/>
        </w:rPr>
        <w:tab/>
      </w:r>
      <w:r w:rsidRPr="000D4B4B">
        <w:rPr>
          <w:b/>
        </w:rPr>
        <w:tab/>
      </w:r>
      <w:r w:rsidRPr="000D4B4B">
        <w:rPr>
          <w:b/>
        </w:rPr>
        <w:tab/>
        <w:t>депутатов</w:t>
      </w:r>
    </w:p>
    <w:p w:rsidR="000D4B4B" w:rsidRPr="000D4B4B" w:rsidRDefault="000D4B4B" w:rsidP="000D4B4B">
      <w:pPr>
        <w:pStyle w:val="20"/>
        <w:shd w:val="clear" w:color="auto" w:fill="auto"/>
        <w:tabs>
          <w:tab w:val="left" w:pos="922"/>
        </w:tabs>
        <w:spacing w:after="0" w:line="331" w:lineRule="exact"/>
        <w:jc w:val="both"/>
        <w:rPr>
          <w:b/>
        </w:rPr>
      </w:pPr>
      <w:r w:rsidRPr="000D4B4B">
        <w:rPr>
          <w:b/>
        </w:rPr>
        <w:t>____________И.И.Игонов</w:t>
      </w:r>
      <w:r w:rsidRPr="000D4B4B">
        <w:rPr>
          <w:b/>
        </w:rPr>
        <w:tab/>
      </w:r>
      <w:r w:rsidRPr="000D4B4B">
        <w:rPr>
          <w:b/>
        </w:rPr>
        <w:tab/>
      </w:r>
      <w:r w:rsidRPr="000D4B4B">
        <w:rPr>
          <w:b/>
        </w:rPr>
        <w:tab/>
      </w:r>
      <w:r w:rsidRPr="000D4B4B">
        <w:rPr>
          <w:b/>
        </w:rPr>
        <w:tab/>
        <w:t xml:space="preserve">     _________М.В.Струёнков</w:t>
      </w:r>
    </w:p>
    <w:p w:rsidR="00343DF8" w:rsidRPr="000D4B4B" w:rsidRDefault="00343DF8">
      <w:pPr>
        <w:rPr>
          <w:rFonts w:ascii="Times New Roman" w:hAnsi="Times New Roman" w:cs="Times New Roman"/>
          <w:b/>
          <w:sz w:val="28"/>
          <w:szCs w:val="28"/>
        </w:rPr>
      </w:pPr>
    </w:p>
    <w:sectPr w:rsidR="00343DF8" w:rsidRPr="000D4B4B" w:rsidSect="00343DF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13C" w:rsidRDefault="00B9613C" w:rsidP="00CD133E">
      <w:r>
        <w:separator/>
      </w:r>
    </w:p>
  </w:endnote>
  <w:endnote w:type="continuationSeparator" w:id="1">
    <w:p w:rsidR="00B9613C" w:rsidRDefault="00B9613C" w:rsidP="00CD13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13C" w:rsidRDefault="00B9613C" w:rsidP="00CD133E">
      <w:r>
        <w:separator/>
      </w:r>
    </w:p>
  </w:footnote>
  <w:footnote w:type="continuationSeparator" w:id="1">
    <w:p w:rsidR="00B9613C" w:rsidRDefault="00B9613C" w:rsidP="00CD13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54E" w:rsidRDefault="00423136">
    <w:pPr>
      <w:rPr>
        <w:sz w:val="2"/>
        <w:szCs w:val="2"/>
      </w:rPr>
    </w:pPr>
    <w:r w:rsidRPr="00423136">
      <w:rPr>
        <w:lang w:bidi="ru-RU"/>
      </w:rPr>
      <w:pict>
        <v:shapetype id="_x0000_t202" coordsize="21600,21600" o:spt="202" path="m,l,21600r21600,l21600,xe">
          <v:stroke joinstyle="miter"/>
          <v:path gradientshapeok="t" o:connecttype="rect"/>
        </v:shapetype>
        <v:shape id="_x0000_s1026" type="#_x0000_t202" style="position:absolute;margin-left:314.2pt;margin-top:29.9pt;width:6pt;height:8.9pt;z-index:-251658752;mso-wrap-style:none;mso-wrap-distance-left:5pt;mso-wrap-distance-right:5pt;mso-position-horizontal-relative:page;mso-position-vertical-relative:page" wrapcoords="0 0" filled="f" stroked="f">
          <v:textbox style="mso-fit-shape-to-text:t" inset="0,0,0,0">
            <w:txbxContent>
              <w:p w:rsidR="0042654E" w:rsidRDefault="00B9613C"/>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4CE"/>
    <w:multiLevelType w:val="multilevel"/>
    <w:tmpl w:val="C4766928"/>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00E18AA"/>
    <w:multiLevelType w:val="multilevel"/>
    <w:tmpl w:val="AC722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74F5A70"/>
    <w:multiLevelType w:val="hybridMultilevel"/>
    <w:tmpl w:val="FA982902"/>
    <w:lvl w:ilvl="0" w:tplc="99D60FA8">
      <w:start w:val="3"/>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
    <w:nsid w:val="4AE909A2"/>
    <w:multiLevelType w:val="multilevel"/>
    <w:tmpl w:val="601432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D4B7906"/>
    <w:multiLevelType w:val="multilevel"/>
    <w:tmpl w:val="3B20A8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67C20B3"/>
    <w:multiLevelType w:val="multilevel"/>
    <w:tmpl w:val="AC90A0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F1A3088"/>
    <w:multiLevelType w:val="multilevel"/>
    <w:tmpl w:val="0F9E894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8251DDA"/>
    <w:multiLevelType w:val="multilevel"/>
    <w:tmpl w:val="BDCA7FE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BF02DD0"/>
    <w:multiLevelType w:val="multilevel"/>
    <w:tmpl w:val="746015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7"/>
  </w:num>
  <w:num w:numId="3">
    <w:abstractNumId w:val="8"/>
  </w:num>
  <w:num w:numId="4">
    <w:abstractNumId w:val="3"/>
  </w:num>
  <w:num w:numId="5">
    <w:abstractNumId w:val="2"/>
  </w:num>
  <w:num w:numId="6">
    <w:abstractNumId w:val="6"/>
  </w:num>
  <w:num w:numId="7">
    <w:abstractNumId w:val="0"/>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rsids>
    <w:rsidRoot w:val="00CD133E"/>
    <w:rsid w:val="000137C7"/>
    <w:rsid w:val="000943F7"/>
    <w:rsid w:val="000D4B4B"/>
    <w:rsid w:val="00240C11"/>
    <w:rsid w:val="0029142C"/>
    <w:rsid w:val="00343DF8"/>
    <w:rsid w:val="00423136"/>
    <w:rsid w:val="00506E46"/>
    <w:rsid w:val="005525DA"/>
    <w:rsid w:val="0080127B"/>
    <w:rsid w:val="00950C30"/>
    <w:rsid w:val="00A47568"/>
    <w:rsid w:val="00A55605"/>
    <w:rsid w:val="00AE1011"/>
    <w:rsid w:val="00B9613C"/>
    <w:rsid w:val="00CC57DA"/>
    <w:rsid w:val="00CD0811"/>
    <w:rsid w:val="00CD133E"/>
    <w:rsid w:val="00E614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33E"/>
    <w:pPr>
      <w:widowControl w:val="0"/>
      <w:autoSpaceDE w:val="0"/>
      <w:autoSpaceDN w:val="0"/>
      <w:adjustRightInd w:val="0"/>
      <w:spacing w:after="0" w:line="240" w:lineRule="auto"/>
    </w:pPr>
    <w:rPr>
      <w:rFonts w:ascii="Arial" w:eastAsia="Calibri" w:hAnsi="Arial" w:cs="Arial"/>
      <w:sz w:val="24"/>
      <w:szCs w:val="24"/>
      <w:lang w:eastAsia="ru-RU"/>
    </w:rPr>
  </w:style>
  <w:style w:type="paragraph" w:styleId="1">
    <w:name w:val="heading 1"/>
    <w:basedOn w:val="a"/>
    <w:next w:val="a"/>
    <w:link w:val="10"/>
    <w:qFormat/>
    <w:rsid w:val="00CD133E"/>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D133E"/>
    <w:rPr>
      <w:rFonts w:ascii="Arial" w:eastAsia="Calibri" w:hAnsi="Arial" w:cs="Arial"/>
      <w:b/>
      <w:bCs/>
      <w:color w:val="000080"/>
      <w:sz w:val="24"/>
      <w:szCs w:val="24"/>
      <w:lang w:eastAsia="ru-RU"/>
    </w:rPr>
  </w:style>
  <w:style w:type="character" w:customStyle="1" w:styleId="2">
    <w:name w:val="Основной текст (2)_"/>
    <w:basedOn w:val="a0"/>
    <w:link w:val="20"/>
    <w:rsid w:val="00CD133E"/>
    <w:rPr>
      <w:rFonts w:ascii="Times New Roman" w:eastAsia="Times New Roman" w:hAnsi="Times New Roman" w:cs="Times New Roman"/>
      <w:sz w:val="28"/>
      <w:szCs w:val="28"/>
      <w:shd w:val="clear" w:color="auto" w:fill="FFFFFF"/>
    </w:rPr>
  </w:style>
  <w:style w:type="character" w:customStyle="1" w:styleId="21">
    <w:name w:val="Основной текст (2) + Полужирный"/>
    <w:basedOn w:val="2"/>
    <w:rsid w:val="00CD133E"/>
    <w:rPr>
      <w:b/>
      <w:bCs/>
      <w:color w:val="000000"/>
      <w:spacing w:val="0"/>
      <w:w w:val="100"/>
      <w:position w:val="0"/>
      <w:lang w:val="ru-RU" w:eastAsia="ru-RU" w:bidi="ru-RU"/>
    </w:rPr>
  </w:style>
  <w:style w:type="paragraph" w:customStyle="1" w:styleId="20">
    <w:name w:val="Основной текст (2)"/>
    <w:basedOn w:val="a"/>
    <w:link w:val="2"/>
    <w:rsid w:val="00CD133E"/>
    <w:pPr>
      <w:shd w:val="clear" w:color="auto" w:fill="FFFFFF"/>
      <w:autoSpaceDE/>
      <w:autoSpaceDN/>
      <w:adjustRightInd/>
      <w:spacing w:after="300" w:line="326" w:lineRule="exact"/>
    </w:pPr>
    <w:rPr>
      <w:rFonts w:ascii="Times New Roman" w:eastAsia="Times New Roman" w:hAnsi="Times New Roman" w:cs="Times New Roman"/>
      <w:sz w:val="28"/>
      <w:szCs w:val="28"/>
      <w:lang w:eastAsia="en-US"/>
    </w:rPr>
  </w:style>
  <w:style w:type="character" w:customStyle="1" w:styleId="11">
    <w:name w:val="Заголовок №1_"/>
    <w:basedOn w:val="a0"/>
    <w:link w:val="12"/>
    <w:rsid w:val="00CD133E"/>
    <w:rPr>
      <w:rFonts w:ascii="Times New Roman" w:eastAsia="Times New Roman" w:hAnsi="Times New Roman" w:cs="Times New Roman"/>
      <w:b/>
      <w:bCs/>
      <w:sz w:val="28"/>
      <w:szCs w:val="28"/>
      <w:shd w:val="clear" w:color="auto" w:fill="FFFFFF"/>
    </w:rPr>
  </w:style>
  <w:style w:type="character" w:customStyle="1" w:styleId="7">
    <w:name w:val="Основной текст (7)_"/>
    <w:basedOn w:val="a0"/>
    <w:link w:val="70"/>
    <w:rsid w:val="00CD133E"/>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CD133E"/>
    <w:pPr>
      <w:shd w:val="clear" w:color="auto" w:fill="FFFFFF"/>
      <w:autoSpaceDE/>
      <w:autoSpaceDN/>
      <w:adjustRightInd/>
      <w:spacing w:line="331" w:lineRule="exact"/>
      <w:jc w:val="both"/>
      <w:outlineLvl w:val="0"/>
    </w:pPr>
    <w:rPr>
      <w:rFonts w:ascii="Times New Roman" w:eastAsia="Times New Roman" w:hAnsi="Times New Roman" w:cs="Times New Roman"/>
      <w:b/>
      <w:bCs/>
      <w:sz w:val="28"/>
      <w:szCs w:val="28"/>
      <w:lang w:eastAsia="en-US"/>
    </w:rPr>
  </w:style>
  <w:style w:type="paragraph" w:customStyle="1" w:styleId="70">
    <w:name w:val="Основной текст (7)"/>
    <w:basedOn w:val="a"/>
    <w:link w:val="7"/>
    <w:rsid w:val="00CD133E"/>
    <w:pPr>
      <w:shd w:val="clear" w:color="auto" w:fill="FFFFFF"/>
      <w:autoSpaceDE/>
      <w:autoSpaceDN/>
      <w:adjustRightInd/>
      <w:spacing w:line="331" w:lineRule="exact"/>
      <w:ind w:firstLine="540"/>
      <w:jc w:val="both"/>
    </w:pPr>
    <w:rPr>
      <w:rFonts w:ascii="Times New Roman" w:eastAsia="Times New Roman" w:hAnsi="Times New Roman" w:cs="Times New Roman"/>
      <w:b/>
      <w:bCs/>
      <w:sz w:val="28"/>
      <w:szCs w:val="28"/>
      <w:lang w:eastAsia="en-US"/>
    </w:rPr>
  </w:style>
  <w:style w:type="character" w:customStyle="1" w:styleId="a3">
    <w:name w:val="Колонтитул_"/>
    <w:basedOn w:val="a0"/>
    <w:rsid w:val="00CD133E"/>
    <w:rPr>
      <w:b w:val="0"/>
      <w:bCs w:val="0"/>
      <w:i w:val="0"/>
      <w:iCs w:val="0"/>
      <w:smallCaps w:val="0"/>
      <w:strike w:val="0"/>
      <w:u w:val="none"/>
    </w:rPr>
  </w:style>
  <w:style w:type="character" w:customStyle="1" w:styleId="a4">
    <w:name w:val="Колонтитул"/>
    <w:basedOn w:val="a3"/>
    <w:rsid w:val="00CD133E"/>
    <w:rPr>
      <w:rFonts w:ascii="Arial Unicode MS" w:eastAsia="Arial Unicode MS" w:hAnsi="Arial Unicode MS" w:cs="Arial Unicode MS"/>
      <w:color w:val="000000"/>
      <w:spacing w:val="0"/>
      <w:w w:val="100"/>
      <w:position w:val="0"/>
      <w:sz w:val="24"/>
      <w:szCs w:val="24"/>
      <w:lang w:val="ru-RU" w:eastAsia="ru-RU" w:bidi="ru-RU"/>
    </w:rPr>
  </w:style>
  <w:style w:type="character" w:customStyle="1" w:styleId="3">
    <w:name w:val="Основной текст (3)_"/>
    <w:basedOn w:val="a0"/>
    <w:link w:val="30"/>
    <w:rsid w:val="00CD133E"/>
    <w:rPr>
      <w:rFonts w:ascii="Times New Roman" w:eastAsia="Times New Roman" w:hAnsi="Times New Roman" w:cs="Times New Roman"/>
      <w:b/>
      <w:bCs/>
      <w:sz w:val="28"/>
      <w:szCs w:val="28"/>
      <w:shd w:val="clear" w:color="auto" w:fill="FFFFFF"/>
    </w:rPr>
  </w:style>
  <w:style w:type="paragraph" w:customStyle="1" w:styleId="30">
    <w:name w:val="Основной текст (3)"/>
    <w:basedOn w:val="a"/>
    <w:link w:val="3"/>
    <w:rsid w:val="00CD133E"/>
    <w:pPr>
      <w:shd w:val="clear" w:color="auto" w:fill="FFFFFF"/>
      <w:autoSpaceDE/>
      <w:autoSpaceDN/>
      <w:adjustRightInd/>
      <w:spacing w:line="331" w:lineRule="exact"/>
      <w:jc w:val="both"/>
    </w:pPr>
    <w:rPr>
      <w:rFonts w:ascii="Times New Roman" w:eastAsia="Times New Roman" w:hAnsi="Times New Roman" w:cs="Times New Roman"/>
      <w:b/>
      <w:bCs/>
      <w:sz w:val="28"/>
      <w:szCs w:val="28"/>
      <w:lang w:eastAsia="en-US"/>
    </w:rPr>
  </w:style>
  <w:style w:type="paragraph" w:styleId="a5">
    <w:name w:val="header"/>
    <w:basedOn w:val="a"/>
    <w:link w:val="a6"/>
    <w:uiPriority w:val="99"/>
    <w:semiHidden/>
    <w:unhideWhenUsed/>
    <w:rsid w:val="00CD133E"/>
    <w:pPr>
      <w:tabs>
        <w:tab w:val="center" w:pos="4677"/>
        <w:tab w:val="right" w:pos="9355"/>
      </w:tabs>
    </w:pPr>
  </w:style>
  <w:style w:type="character" w:customStyle="1" w:styleId="a6">
    <w:name w:val="Верхний колонтитул Знак"/>
    <w:basedOn w:val="a0"/>
    <w:link w:val="a5"/>
    <w:uiPriority w:val="99"/>
    <w:semiHidden/>
    <w:rsid w:val="00CD133E"/>
    <w:rPr>
      <w:rFonts w:ascii="Arial" w:eastAsia="Calibri" w:hAnsi="Arial" w:cs="Arial"/>
      <w:sz w:val="24"/>
      <w:szCs w:val="24"/>
      <w:lang w:eastAsia="ru-RU"/>
    </w:rPr>
  </w:style>
  <w:style w:type="paragraph" w:styleId="a7">
    <w:name w:val="footer"/>
    <w:basedOn w:val="a"/>
    <w:link w:val="a8"/>
    <w:uiPriority w:val="99"/>
    <w:semiHidden/>
    <w:unhideWhenUsed/>
    <w:rsid w:val="00CD133E"/>
    <w:pPr>
      <w:tabs>
        <w:tab w:val="center" w:pos="4677"/>
        <w:tab w:val="right" w:pos="9355"/>
      </w:tabs>
    </w:pPr>
  </w:style>
  <w:style w:type="character" w:customStyle="1" w:styleId="a8">
    <w:name w:val="Нижний колонтитул Знак"/>
    <w:basedOn w:val="a0"/>
    <w:link w:val="a7"/>
    <w:uiPriority w:val="99"/>
    <w:semiHidden/>
    <w:rsid w:val="00CD133E"/>
    <w:rPr>
      <w:rFonts w:ascii="Arial" w:eastAsia="Calibri"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2827</Words>
  <Characters>16114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2</cp:revision>
  <cp:lastPrinted>2017-04-07T12:13:00Z</cp:lastPrinted>
  <dcterms:created xsi:type="dcterms:W3CDTF">2017-04-12T10:22:00Z</dcterms:created>
  <dcterms:modified xsi:type="dcterms:W3CDTF">2017-04-12T10:22:00Z</dcterms:modified>
</cp:coreProperties>
</file>