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ECE" w:rsidRDefault="00046ECE">
      <w:pPr>
        <w:rPr>
          <w:rStyle w:val="a3"/>
        </w:rPr>
      </w:pPr>
      <w:r>
        <w:rPr>
          <w:rStyle w:val="a3"/>
        </w:rPr>
        <w:t>Пенсионный фонд  разъясняет :</w:t>
      </w:r>
    </w:p>
    <w:p w:rsidR="00C209BC" w:rsidRDefault="00046ECE">
      <w:r>
        <w:rPr>
          <w:rStyle w:val="a3"/>
        </w:rPr>
        <w:t>Защищен  ли материнский капитал от инфляции? И как менялся размер материнского капитала за время действия Программы?</w:t>
      </w:r>
      <w:r>
        <w:br/>
      </w:r>
      <w:r>
        <w:br/>
        <w:t xml:space="preserve">В прошлом году впервые за все время действия программы Правительство Российской Федерации приняло решение не повышать размер материнского капитала из-за сложной финансово-экономической ситуации в стране и большим дефицитом бюджета. </w:t>
      </w:r>
      <w:r>
        <w:br/>
      </w:r>
      <w:r>
        <w:br/>
        <w:t xml:space="preserve">Президент России Владимир Путин подписал закон об отмене до 2020 года индексации материнского капитала за рождение второго и последующего детей.  В  следующие 3 года размер </w:t>
      </w:r>
      <w:proofErr w:type="spellStart"/>
      <w:r>
        <w:t>маткапитала</w:t>
      </w:r>
      <w:proofErr w:type="spellEnd"/>
      <w:r>
        <w:t xml:space="preserve"> останется на уровне 453 тысячи 26 рублей.</w:t>
      </w:r>
      <w:r>
        <w:br/>
      </w:r>
      <w:r>
        <w:br/>
        <w:t xml:space="preserve">В последний раз материнский капитал индексировался в 2015 году на 5,5 процентов.  Тогда сумма сертификата повысилась с 429 до 453 тысяч рублей. </w:t>
      </w:r>
      <w:r>
        <w:br/>
      </w:r>
      <w:r>
        <w:br/>
        <w:t xml:space="preserve">Если говорить о динамике изменения размера материнского капитала, то за 10 лет действия Программы размер </w:t>
      </w:r>
      <w:proofErr w:type="spellStart"/>
      <w:r>
        <w:t>маткапитала</w:t>
      </w:r>
      <w:proofErr w:type="spellEnd"/>
      <w:r>
        <w:t xml:space="preserve"> вырос с 250 тысяч рублей до 453 тысяч рублей.</w:t>
      </w:r>
    </w:p>
    <w:sectPr w:rsidR="00C209BC" w:rsidSect="00C2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ECE"/>
    <w:rsid w:val="00046ECE"/>
    <w:rsid w:val="00C20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6E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2017-04-19T14:20:00Z</dcterms:created>
  <dcterms:modified xsi:type="dcterms:W3CDTF">2017-04-19T14:26:00Z</dcterms:modified>
</cp:coreProperties>
</file>