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FE9" w:rsidRPr="00033FE9" w:rsidRDefault="00033FE9" w:rsidP="00033F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3F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Пенсионная грамота: о начислении баллов за социально значимые периоды</w:t>
      </w:r>
    </w:p>
    <w:p w:rsidR="00033FE9" w:rsidRPr="00033FE9" w:rsidRDefault="00033FE9" w:rsidP="00033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молодости мы наслаждаемся жизнью и зачастую не задумываемся о пенсии, однако, при наступлении соответствующего возраста, уже трудно повлиять на ее размер. Чтобы этого не произошло, стоит подумать о своем будущем уже сегодня.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Пенсионные права, сформированные гражданами до 1 января 2015 года, зависели от стажа работы, заработной платы (до 1 января 2002 года) и страховых взносов, уплаченных работодателем с 2002 по 2014 года, а с 1 января 2015 года зависят от стажа и суммы уплаченных страховых взносов в пользу застрахованного лица.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назначении пенсии в страховой стаж помимо непосредственной трудовой деятельности включаются так называемые 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периоды, к ним относятся:</w:t>
      </w:r>
      <w:proofErr w:type="gram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прохождения военной службы по призыву;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-период ухода за инвалидом 1 группы, ребенком-инвалидом, гражданином, достигшим возраста 80 лет;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-период отпуска по уходу за каждым ребенком до достижения им возраста 1,5 лет (но не более 6 лет в общей сложности);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  <w:proofErr w:type="gram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проживания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</w:t>
      </w:r>
      <w:proofErr w:type="gram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сложности.</w:t>
      </w:r>
      <w:proofErr w:type="gram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указанные периоды начисляются пенсионные баллы: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один год отпуска по уходу за первым ребенком – 1,8 балла; 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один год отпуска по уходу за вторым ребенком – 3,6 балла; 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один год отпуска по уходу третьим или четвертым ребенком – 5,4 балла;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один календарный год остальных 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периодов – 1,8 балла. 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 при назначении пенсии могут быть исчислены как по нормам ранее действовавшего законодательства, то есть с учетом сумм возмещения за 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 по нормам Федерального закона № 18-ФЗ,* так и могут быть учтены в сумме баллов, которые рассчитываются по новому законодательству.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гражданин работал, находясь в отпуске по уходу за ребенком, то при назначении пенсии у него будет выбор, какие баллы использовать при расчете: за работу или за 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нестраховой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период. 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Обращаем ваше внимание, право выбора на замену периода работы 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периодом имеется только у тех граждан, которые обратились за назначением страховых пенсий с 1 января 2015 года впервые.</w:t>
      </w:r>
    </w:p>
    <w:p w:rsidR="00033FE9" w:rsidRPr="00033FE9" w:rsidRDefault="00033FE9" w:rsidP="00033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3FE9" w:rsidRPr="00033FE9" w:rsidRDefault="00033FE9" w:rsidP="00033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*Федеральный закон от 21 марта 2005 года № 18-ФЗ «О средствах федерального бюджета, 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выделяемых Пенсионному фонду Российской Федерации на возмещение расходов по выплате страховой части трудовой пенсии по старости, трудовой пенсии по инвалидности и трудовой пенсии по случаю потери кормильца отдельным категориям граждан»</w:t>
      </w:r>
    </w:p>
    <w:sectPr w:rsidR="00033FE9" w:rsidRPr="00033FE9" w:rsidSect="00992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FE9"/>
    <w:rsid w:val="00033FE9"/>
    <w:rsid w:val="00992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292"/>
  </w:style>
  <w:style w:type="paragraph" w:styleId="1">
    <w:name w:val="heading 1"/>
    <w:basedOn w:val="a"/>
    <w:link w:val="10"/>
    <w:uiPriority w:val="9"/>
    <w:qFormat/>
    <w:rsid w:val="00033F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33F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F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3F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33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33F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9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01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4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51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501</Words>
  <Characters>2859</Characters>
  <Application>Microsoft Office Word</Application>
  <DocSecurity>0</DocSecurity>
  <Lines>23</Lines>
  <Paragraphs>6</Paragraphs>
  <ScaleCrop>false</ScaleCrop>
  <Company/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2017-04-21T07:05:00Z</dcterms:created>
  <dcterms:modified xsi:type="dcterms:W3CDTF">2017-04-21T07:09:00Z</dcterms:modified>
</cp:coreProperties>
</file>