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365" w:rsidRDefault="00772119" w:rsidP="00772119">
      <w:pPr>
        <w:pStyle w:val="1"/>
        <w:spacing w:before="0"/>
        <w:rPr>
          <w:color w:val="FF0000"/>
          <w:spacing w:val="30"/>
          <w:w w:val="120"/>
          <w:sz w:val="28"/>
          <w:szCs w:val="28"/>
        </w:rPr>
      </w:pPr>
      <w:r>
        <w:rPr>
          <w:color w:val="FF0000"/>
          <w:spacing w:val="30"/>
          <w:w w:val="120"/>
          <w:sz w:val="28"/>
          <w:szCs w:val="28"/>
        </w:rPr>
        <w:t xml:space="preserve">       ГУ-УПФР в </w:t>
      </w:r>
      <w:proofErr w:type="spellStart"/>
      <w:r>
        <w:rPr>
          <w:color w:val="FF0000"/>
          <w:spacing w:val="30"/>
          <w:w w:val="120"/>
          <w:sz w:val="28"/>
          <w:szCs w:val="28"/>
        </w:rPr>
        <w:t>Большеберезниковском</w:t>
      </w:r>
      <w:proofErr w:type="spellEnd"/>
      <w:r>
        <w:rPr>
          <w:color w:val="FF0000"/>
          <w:spacing w:val="30"/>
          <w:w w:val="120"/>
          <w:sz w:val="28"/>
          <w:szCs w:val="28"/>
        </w:rPr>
        <w:t xml:space="preserve"> </w:t>
      </w:r>
      <w:proofErr w:type="spellStart"/>
      <w:r>
        <w:rPr>
          <w:color w:val="FF0000"/>
          <w:spacing w:val="30"/>
          <w:w w:val="120"/>
          <w:sz w:val="28"/>
          <w:szCs w:val="28"/>
        </w:rPr>
        <w:t>му</w:t>
      </w:r>
      <w:proofErr w:type="spellEnd"/>
    </w:p>
    <w:p w:rsidR="003A6365" w:rsidRDefault="00772119" w:rsidP="00772119">
      <w:pPr>
        <w:pStyle w:val="1"/>
        <w:spacing w:before="0"/>
        <w:rPr>
          <w:color w:val="FF0000"/>
          <w:spacing w:val="30"/>
          <w:w w:val="120"/>
          <w:sz w:val="28"/>
          <w:szCs w:val="28"/>
        </w:rPr>
      </w:pPr>
      <w:proofErr w:type="spellStart"/>
      <w:r>
        <w:rPr>
          <w:color w:val="FF0000"/>
          <w:spacing w:val="30"/>
          <w:w w:val="120"/>
          <w:sz w:val="28"/>
          <w:szCs w:val="28"/>
        </w:rPr>
        <w:t>ниципальном</w:t>
      </w:r>
      <w:proofErr w:type="spellEnd"/>
      <w:r>
        <w:rPr>
          <w:color w:val="FF0000"/>
          <w:spacing w:val="30"/>
          <w:w w:val="120"/>
          <w:sz w:val="28"/>
          <w:szCs w:val="28"/>
        </w:rPr>
        <w:t xml:space="preserve"> </w:t>
      </w:r>
      <w:proofErr w:type="gramStart"/>
      <w:r>
        <w:rPr>
          <w:color w:val="FF0000"/>
          <w:spacing w:val="30"/>
          <w:w w:val="120"/>
          <w:sz w:val="28"/>
          <w:szCs w:val="28"/>
        </w:rPr>
        <w:t>районе</w:t>
      </w:r>
      <w:proofErr w:type="gramEnd"/>
      <w:r>
        <w:rPr>
          <w:color w:val="FF0000"/>
          <w:spacing w:val="30"/>
          <w:w w:val="120"/>
          <w:sz w:val="28"/>
          <w:szCs w:val="28"/>
        </w:rPr>
        <w:t xml:space="preserve"> Республики Мордовия</w:t>
      </w:r>
    </w:p>
    <w:p w:rsidR="00772119" w:rsidRDefault="00772119" w:rsidP="00772119">
      <w:pPr>
        <w:pStyle w:val="1"/>
        <w:spacing w:before="0"/>
      </w:pPr>
      <w:r>
        <w:rPr>
          <w:color w:val="FF0000"/>
          <w:spacing w:val="30"/>
          <w:w w:val="120"/>
          <w:sz w:val="28"/>
          <w:szCs w:val="28"/>
        </w:rPr>
        <w:t xml:space="preserve"> </w:t>
      </w:r>
    </w:p>
    <w:p w:rsidR="003A6365" w:rsidRDefault="003A6365" w:rsidP="003A6365">
      <w:pPr>
        <w:ind w:left="-284"/>
        <w:rPr>
          <w:noProof/>
          <w:lang w:eastAsia="ru-RU"/>
        </w:rPr>
      </w:pPr>
      <w:r>
        <w:rPr>
          <w:rStyle w:val="a3"/>
          <w:sz w:val="36"/>
          <w:szCs w:val="36"/>
        </w:rPr>
        <w:t xml:space="preserve">                               </w:t>
      </w:r>
      <w:r w:rsidRPr="00ED6F54">
        <w:rPr>
          <w:rStyle w:val="a3"/>
          <w:sz w:val="36"/>
          <w:szCs w:val="36"/>
        </w:rPr>
        <w:t>АКЦИЯ « Н</w:t>
      </w:r>
      <w:r>
        <w:rPr>
          <w:rStyle w:val="a3"/>
          <w:sz w:val="36"/>
          <w:szCs w:val="36"/>
        </w:rPr>
        <w:t>ельзя</w:t>
      </w:r>
      <w:r w:rsidRPr="00ED6F54">
        <w:rPr>
          <w:rStyle w:val="a3"/>
          <w:sz w:val="36"/>
          <w:szCs w:val="36"/>
        </w:rPr>
        <w:t xml:space="preserve"> забыть».   </w:t>
      </w:r>
      <w:r w:rsidR="00772119">
        <w:rPr>
          <w:noProof/>
          <w:lang w:eastAsia="ru-RU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-288925</wp:posOffset>
            </wp:positionV>
            <wp:extent cx="797560" cy="914400"/>
            <wp:effectExtent l="19050" t="0" r="254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56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6365" w:rsidRDefault="003A6365" w:rsidP="003A6365">
      <w:pPr>
        <w:ind w:left="-284"/>
        <w:rPr>
          <w:noProof/>
          <w:lang w:eastAsia="ru-RU"/>
        </w:rPr>
      </w:pPr>
    </w:p>
    <w:p w:rsidR="00490896" w:rsidRPr="00ED6F54" w:rsidRDefault="00490896" w:rsidP="00490896">
      <w:pPr>
        <w:autoSpaceDE w:val="0"/>
        <w:ind w:firstLine="181"/>
        <w:jc w:val="both"/>
        <w:rPr>
          <w:sz w:val="24"/>
          <w:szCs w:val="24"/>
        </w:rPr>
      </w:pPr>
      <w:r>
        <w:rPr>
          <w:rStyle w:val="a3"/>
          <w:sz w:val="36"/>
          <w:szCs w:val="36"/>
        </w:rPr>
        <w:t xml:space="preserve">      </w:t>
      </w:r>
      <w:r w:rsidRPr="00ED6F54">
        <w:rPr>
          <w:rStyle w:val="a3"/>
          <w:sz w:val="24"/>
          <w:szCs w:val="24"/>
        </w:rPr>
        <w:t xml:space="preserve">В нашем Управлении </w:t>
      </w:r>
      <w:r>
        <w:rPr>
          <w:rStyle w:val="a3"/>
          <w:sz w:val="24"/>
          <w:szCs w:val="24"/>
        </w:rPr>
        <w:t xml:space="preserve">стало традицией перед празднованием Дня Победы проводить акцию «Нельзя забыть». Она направлена на приведение в порядок памятников и обелисков воинам Великой Отечественной войны и уборку прилегающих к ним территорий, а также на благоустройство могил воинов, за которыми некому ухаживать. В этом году  нами приведен в порядок памятник воинам </w:t>
      </w:r>
      <w:proofErr w:type="gramStart"/>
      <w:r>
        <w:rPr>
          <w:rStyle w:val="a3"/>
          <w:sz w:val="24"/>
          <w:szCs w:val="24"/>
        </w:rPr>
        <w:t>в</w:t>
      </w:r>
      <w:proofErr w:type="gramEnd"/>
      <w:r>
        <w:rPr>
          <w:rStyle w:val="a3"/>
          <w:sz w:val="24"/>
          <w:szCs w:val="24"/>
        </w:rPr>
        <w:t xml:space="preserve"> </w:t>
      </w:r>
      <w:proofErr w:type="spellStart"/>
      <w:r>
        <w:rPr>
          <w:rStyle w:val="a3"/>
          <w:sz w:val="24"/>
          <w:szCs w:val="24"/>
        </w:rPr>
        <w:t>с.Ч.Промза</w:t>
      </w:r>
      <w:proofErr w:type="spellEnd"/>
      <w:r>
        <w:rPr>
          <w:rStyle w:val="a3"/>
          <w:sz w:val="24"/>
          <w:szCs w:val="24"/>
        </w:rPr>
        <w:t xml:space="preserve">. </w:t>
      </w:r>
      <w:r w:rsidRPr="00ED6F54">
        <w:rPr>
          <w:rStyle w:val="a3"/>
          <w:sz w:val="24"/>
          <w:szCs w:val="24"/>
        </w:rPr>
        <w:t xml:space="preserve"> </w:t>
      </w:r>
    </w:p>
    <w:p w:rsidR="003A6365" w:rsidRDefault="003A6365" w:rsidP="003A6365">
      <w:pPr>
        <w:ind w:left="-284"/>
        <w:rPr>
          <w:noProof/>
          <w:lang w:eastAsia="ru-RU"/>
        </w:rPr>
      </w:pPr>
    </w:p>
    <w:p w:rsidR="00493B33" w:rsidRDefault="003A6365" w:rsidP="003A6365">
      <w:pPr>
        <w:ind w:left="-284"/>
      </w:pPr>
      <w:r>
        <w:rPr>
          <w:noProof/>
          <w:lang w:eastAsia="ru-RU"/>
        </w:rPr>
        <w:drawing>
          <wp:inline distT="0" distB="0" distL="0" distR="0">
            <wp:extent cx="2888052" cy="2166962"/>
            <wp:effectExtent l="19050" t="0" r="754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466" cy="217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36294" cy="2128127"/>
            <wp:effectExtent l="19050" t="0" r="2156" b="0"/>
            <wp:docPr id="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871" cy="212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2119">
        <w:rPr>
          <w:noProof/>
          <w:lang w:eastAsia="ru-RU"/>
        </w:rPr>
        <w:drawing>
          <wp:anchor distT="0" distB="0" distL="114935" distR="114935" simplePos="0" relativeHeight="251658240" behindDoc="1" locked="0" layoutInCell="1" allowOverlap="1">
            <wp:simplePos x="0" y="0"/>
            <wp:positionH relativeFrom="column">
              <wp:posOffset>-2371725</wp:posOffset>
            </wp:positionH>
            <wp:positionV relativeFrom="paragraph">
              <wp:posOffset>112395</wp:posOffset>
            </wp:positionV>
            <wp:extent cx="800100" cy="914400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182" t="-180" r="-182" b="-1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F54" w:rsidRDefault="00ED6F54" w:rsidP="00772119">
      <w:pPr>
        <w:autoSpaceDE w:val="0"/>
        <w:ind w:firstLine="181"/>
        <w:jc w:val="both"/>
        <w:rPr>
          <w:rStyle w:val="a3"/>
          <w:sz w:val="36"/>
          <w:szCs w:val="36"/>
        </w:rPr>
      </w:pPr>
      <w:r>
        <w:rPr>
          <w:rStyle w:val="a3"/>
          <w:sz w:val="24"/>
          <w:szCs w:val="24"/>
        </w:rPr>
        <w:t xml:space="preserve">                          </w:t>
      </w:r>
      <w:r w:rsidRPr="00ED6F54">
        <w:rPr>
          <w:rStyle w:val="a3"/>
          <w:sz w:val="36"/>
          <w:szCs w:val="36"/>
        </w:rPr>
        <w:t xml:space="preserve">   </w:t>
      </w:r>
      <w:r w:rsidR="00772119" w:rsidRPr="00ED6F54">
        <w:rPr>
          <w:rStyle w:val="a3"/>
          <w:sz w:val="36"/>
          <w:szCs w:val="36"/>
        </w:rPr>
        <w:t xml:space="preserve">   </w:t>
      </w:r>
      <w:r w:rsidR="00490896">
        <w:rPr>
          <w:noProof/>
          <w:sz w:val="36"/>
          <w:szCs w:val="36"/>
          <w:lang w:eastAsia="ru-RU"/>
        </w:rPr>
        <w:drawing>
          <wp:inline distT="0" distB="0" distL="0" distR="0">
            <wp:extent cx="2950456" cy="2213786"/>
            <wp:effectExtent l="19050" t="0" r="2294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069" cy="2213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F54" w:rsidSect="00B43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19F7"/>
    <w:rsid w:val="0022663A"/>
    <w:rsid w:val="003A6365"/>
    <w:rsid w:val="00490896"/>
    <w:rsid w:val="00493B33"/>
    <w:rsid w:val="005819F7"/>
    <w:rsid w:val="00772119"/>
    <w:rsid w:val="00B15088"/>
    <w:rsid w:val="00B43D6B"/>
    <w:rsid w:val="00CF6306"/>
    <w:rsid w:val="00EB4399"/>
    <w:rsid w:val="00EB7929"/>
    <w:rsid w:val="00ED6F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D6B"/>
  </w:style>
  <w:style w:type="paragraph" w:styleId="1">
    <w:name w:val="heading 1"/>
    <w:basedOn w:val="a"/>
    <w:link w:val="10"/>
    <w:uiPriority w:val="9"/>
    <w:qFormat/>
    <w:rsid w:val="005819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11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819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19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19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qFormat/>
    <w:rsid w:val="005819F7"/>
    <w:rPr>
      <w:i/>
      <w:iCs/>
    </w:rPr>
  </w:style>
  <w:style w:type="paragraph" w:styleId="a4">
    <w:name w:val="Normal (Web)"/>
    <w:basedOn w:val="a"/>
    <w:uiPriority w:val="99"/>
    <w:semiHidden/>
    <w:unhideWhenUsed/>
    <w:rsid w:val="005819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5819F7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character" w:customStyle="1" w:styleId="20">
    <w:name w:val="Заголовок 2 Знак"/>
    <w:basedOn w:val="a0"/>
    <w:link w:val="2"/>
    <w:uiPriority w:val="9"/>
    <w:semiHidden/>
    <w:rsid w:val="007721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5">
    <w:name w:val="Цветовое выделение для Текст"/>
    <w:rsid w:val="00772119"/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3A6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5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23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61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0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0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4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2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5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2017-05-04T12:11:00Z</dcterms:created>
  <dcterms:modified xsi:type="dcterms:W3CDTF">2017-05-04T12:11:00Z</dcterms:modified>
</cp:coreProperties>
</file>