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119" w:rsidRDefault="00772119" w:rsidP="00772119">
      <w:pPr>
        <w:pStyle w:val="1"/>
        <w:spacing w:before="0"/>
      </w:pPr>
      <w:r>
        <w:rPr>
          <w:color w:val="FF0000"/>
          <w:spacing w:val="30"/>
          <w:w w:val="120"/>
          <w:sz w:val="28"/>
          <w:szCs w:val="28"/>
        </w:rPr>
        <w:t xml:space="preserve">       ГУ-УПФР в </w:t>
      </w:r>
      <w:proofErr w:type="spellStart"/>
      <w:r>
        <w:rPr>
          <w:color w:val="FF0000"/>
          <w:spacing w:val="30"/>
          <w:w w:val="120"/>
          <w:sz w:val="28"/>
          <w:szCs w:val="28"/>
        </w:rPr>
        <w:t>Большеберезниковском</w:t>
      </w:r>
      <w:proofErr w:type="spellEnd"/>
      <w:r>
        <w:rPr>
          <w:color w:val="FF0000"/>
          <w:spacing w:val="30"/>
          <w:w w:val="120"/>
          <w:sz w:val="28"/>
          <w:szCs w:val="28"/>
        </w:rPr>
        <w:t xml:space="preserve"> муниципальном районе Республики Мордовия </w:t>
      </w:r>
    </w:p>
    <w:p w:rsidR="00493B33" w:rsidRDefault="00772119" w:rsidP="00493B33">
      <w:pPr>
        <w:ind w:left="-284"/>
      </w:pPr>
      <w:r>
        <w:rPr>
          <w:noProof/>
          <w:lang w:eastAsia="ru-RU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-288925</wp:posOffset>
            </wp:positionV>
            <wp:extent cx="797560" cy="914400"/>
            <wp:effectExtent l="19050" t="0" r="254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82" t="-180" r="-18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B33" w:rsidRDefault="00772119" w:rsidP="00493B33">
      <w:r>
        <w:rPr>
          <w:noProof/>
          <w:lang w:eastAsia="ru-RU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-2371725</wp:posOffset>
            </wp:positionH>
            <wp:positionV relativeFrom="paragraph">
              <wp:posOffset>112395</wp:posOffset>
            </wp:positionV>
            <wp:extent cx="800100" cy="9144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82" t="-180" r="-18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2119" w:rsidRDefault="00493B33" w:rsidP="00772119">
      <w:pPr>
        <w:jc w:val="center"/>
      </w:pPr>
      <w:r>
        <w:t xml:space="preserve"> </w:t>
      </w:r>
      <w:r w:rsidR="00772119">
        <w:rPr>
          <w:b/>
          <w:color w:val="0000FF"/>
          <w:sz w:val="32"/>
          <w:szCs w:val="32"/>
        </w:rPr>
        <w:t>Внимание! Прием отчетности в мае!</w:t>
      </w:r>
    </w:p>
    <w:p w:rsidR="00772119" w:rsidRDefault="00772119" w:rsidP="00772119">
      <w:pPr>
        <w:jc w:val="center"/>
        <w:rPr>
          <w:b/>
          <w:color w:val="FF0000"/>
          <w:sz w:val="32"/>
          <w:szCs w:val="32"/>
        </w:rPr>
      </w:pPr>
    </w:p>
    <w:p w:rsidR="00772119" w:rsidRPr="00EB4399" w:rsidRDefault="00EB4399" w:rsidP="00772119">
      <w:pPr>
        <w:autoSpaceDE w:val="0"/>
        <w:ind w:firstLine="709"/>
        <w:jc w:val="both"/>
        <w:rPr>
          <w:sz w:val="24"/>
          <w:szCs w:val="24"/>
        </w:rPr>
      </w:pPr>
      <w:proofErr w:type="gramStart"/>
      <w:r w:rsidRPr="00EB4399">
        <w:rPr>
          <w:b/>
          <w:color w:val="FF0000"/>
          <w:sz w:val="24"/>
          <w:szCs w:val="24"/>
        </w:rPr>
        <w:t>ГУ-У</w:t>
      </w:r>
      <w:r w:rsidR="00772119" w:rsidRPr="00EB4399">
        <w:rPr>
          <w:b/>
          <w:color w:val="FF0000"/>
          <w:sz w:val="24"/>
          <w:szCs w:val="24"/>
        </w:rPr>
        <w:t xml:space="preserve"> ПФР </w:t>
      </w:r>
      <w:r w:rsidRPr="00EB4399">
        <w:rPr>
          <w:b/>
          <w:color w:val="FF0000"/>
          <w:sz w:val="24"/>
          <w:szCs w:val="24"/>
        </w:rPr>
        <w:t xml:space="preserve"> в </w:t>
      </w:r>
      <w:proofErr w:type="spellStart"/>
      <w:r w:rsidRPr="00EB4399">
        <w:rPr>
          <w:b/>
          <w:color w:val="FF0000"/>
          <w:sz w:val="24"/>
          <w:szCs w:val="24"/>
        </w:rPr>
        <w:t>Большеберезниковском</w:t>
      </w:r>
      <w:proofErr w:type="spellEnd"/>
      <w:r w:rsidRPr="00EB4399">
        <w:rPr>
          <w:b/>
          <w:color w:val="FF0000"/>
          <w:sz w:val="24"/>
          <w:szCs w:val="24"/>
        </w:rPr>
        <w:t xml:space="preserve"> муниципальном районе </w:t>
      </w:r>
      <w:r w:rsidR="00772119" w:rsidRPr="00EB4399">
        <w:rPr>
          <w:b/>
          <w:color w:val="FF0000"/>
          <w:sz w:val="24"/>
          <w:szCs w:val="24"/>
        </w:rPr>
        <w:t xml:space="preserve"> Республике Мордовия </w:t>
      </w:r>
      <w:r w:rsidR="00772119" w:rsidRPr="00EB4399">
        <w:rPr>
          <w:color w:val="000000"/>
          <w:sz w:val="24"/>
          <w:szCs w:val="24"/>
        </w:rPr>
        <w:t xml:space="preserve">напоминает страхователям, что с 1 мая 2017 г. проводится очередная отчетная кампания по приему ежемесячной отчетности по форме СЗВ-М </w:t>
      </w:r>
      <w:r w:rsidR="00772119" w:rsidRPr="00EB4399">
        <w:rPr>
          <w:b/>
          <w:color w:val="000000"/>
          <w:sz w:val="24"/>
          <w:szCs w:val="24"/>
          <w:u w:val="single"/>
        </w:rPr>
        <w:t xml:space="preserve">за апрель 2017 г. </w:t>
      </w:r>
      <w:r w:rsidR="00772119" w:rsidRPr="00EB4399">
        <w:rPr>
          <w:color w:val="000000"/>
          <w:sz w:val="24"/>
          <w:szCs w:val="24"/>
          <w:u w:val="single"/>
        </w:rPr>
        <w:t xml:space="preserve">в новом формате, </w:t>
      </w:r>
      <w:r w:rsidR="00772119" w:rsidRPr="00EB4399">
        <w:rPr>
          <w:color w:val="000000"/>
          <w:sz w:val="24"/>
          <w:szCs w:val="24"/>
        </w:rPr>
        <w:t xml:space="preserve">утвержденным Постановлением Правления Пенсионного фонда России от 7 декабря 2016 г. № 1077п "Об утверждении формата сведений для ведения индивидуального (персонифицированного) учета (форма СЗВ-М)". </w:t>
      </w:r>
      <w:proofErr w:type="gramEnd"/>
    </w:p>
    <w:p w:rsidR="00772119" w:rsidRPr="00EB4399" w:rsidRDefault="00772119" w:rsidP="00772119">
      <w:pPr>
        <w:autoSpaceDE w:val="0"/>
        <w:ind w:firstLine="567"/>
        <w:jc w:val="both"/>
        <w:rPr>
          <w:color w:val="000000"/>
          <w:sz w:val="24"/>
          <w:szCs w:val="24"/>
        </w:rPr>
      </w:pPr>
      <w:r w:rsidRPr="00EB4399">
        <w:rPr>
          <w:color w:val="000000"/>
          <w:sz w:val="24"/>
          <w:szCs w:val="24"/>
        </w:rPr>
        <w:t>На отчетность, представленную по старому формату, будет формироваться отрицательный протокол с ошибкой в блоке проверок «П</w:t>
      </w:r>
      <w:r w:rsidRPr="00EB4399">
        <w:rPr>
          <w:sz w:val="24"/>
          <w:szCs w:val="24"/>
          <w:lang w:eastAsia="ru-RU"/>
        </w:rPr>
        <w:t>роверка файла на соответствие xsd-схеме»:</w:t>
      </w:r>
    </w:p>
    <w:p w:rsidR="00772119" w:rsidRPr="00B82FC2" w:rsidRDefault="00772119" w:rsidP="00772119">
      <w:pPr>
        <w:pStyle w:val="2"/>
        <w:jc w:val="center"/>
        <w:rPr>
          <w:i/>
          <w:color w:val="FF0000"/>
        </w:rPr>
      </w:pPr>
      <w:r w:rsidRPr="00B82FC2">
        <w:rPr>
          <w:i/>
          <w:color w:val="FF0000"/>
        </w:rPr>
        <w:t>Документ не принят!</w:t>
      </w:r>
    </w:p>
    <w:p w:rsidR="00772119" w:rsidRPr="00B82FC2" w:rsidRDefault="00772119" w:rsidP="00772119">
      <w:pPr>
        <w:pStyle w:val="2"/>
        <w:rPr>
          <w:i/>
        </w:rPr>
      </w:pPr>
      <w:r w:rsidRPr="00B82FC2">
        <w:rPr>
          <w:i/>
        </w:rPr>
        <w:t>1. Перечень выявленных предупреждений и ошибок проверочным модулем "ВИО"</w:t>
      </w:r>
    </w:p>
    <w:p w:rsidR="00772119" w:rsidRDefault="00772119" w:rsidP="00772119">
      <w:pPr>
        <w:pStyle w:val="3"/>
      </w:pPr>
      <w:r>
        <w:t>Грубые ошибки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"/>
        <w:gridCol w:w="1657"/>
        <w:gridCol w:w="1056"/>
        <w:gridCol w:w="1174"/>
        <w:gridCol w:w="2819"/>
        <w:gridCol w:w="919"/>
        <w:gridCol w:w="1380"/>
      </w:tblGrid>
      <w:tr w:rsidR="00772119" w:rsidTr="0095423D">
        <w:trPr>
          <w:tblCellSpacing w:w="15" w:type="dxa"/>
        </w:trPr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>Блок проверок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>Код проверки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>Код результата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>Описание проверки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>Место ошибки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772119" w:rsidRDefault="00772119" w:rsidP="0095423D">
            <w:pPr>
              <w:rPr>
                <w:b/>
                <w:bCs/>
              </w:rPr>
            </w:pPr>
            <w:r>
              <w:rPr>
                <w:b/>
                <w:bCs/>
              </w:rPr>
              <w:t>Ожидаемое значение</w:t>
            </w:r>
          </w:p>
        </w:tc>
      </w:tr>
      <w:tr w:rsidR="00772119" w:rsidRPr="00B82FC2" w:rsidTr="0095423D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772119" w:rsidRDefault="00772119" w:rsidP="0095423D">
            <w: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72119" w:rsidRDefault="00772119" w:rsidP="0095423D">
            <w:r>
              <w:t>Проверка файла на соответствие xsd-схеме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72119" w:rsidRDefault="00772119" w:rsidP="0095423D">
            <w:r>
              <w:t>СХ.1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72119" w:rsidRDefault="00772119" w:rsidP="0095423D">
            <w:pPr>
              <w:jc w:val="center"/>
            </w:pPr>
            <w: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72119" w:rsidRPr="00B82FC2" w:rsidRDefault="00772119" w:rsidP="0095423D">
            <w:pPr>
              <w:rPr>
                <w:lang w:val="en-US"/>
              </w:rPr>
            </w:pPr>
            <w:proofErr w:type="spellStart"/>
            <w:r w:rsidRPr="00B82FC2">
              <w:rPr>
                <w:lang w:val="en-US"/>
              </w:rPr>
              <w:t>cvc</w:t>
            </w:r>
            <w:proofErr w:type="spellEnd"/>
            <w:r w:rsidRPr="00B82FC2">
              <w:rPr>
                <w:lang w:val="en-US"/>
              </w:rPr>
              <w:t>-wildcard 2: unrecognized element {http://</w:t>
            </w:r>
            <w:proofErr w:type="spellStart"/>
            <w:r>
              <w:t>пф</w:t>
            </w:r>
            <w:proofErr w:type="spellEnd"/>
            <w:r w:rsidRPr="00B82FC2">
              <w:rPr>
                <w:lang w:val="en-US"/>
              </w:rPr>
              <w:t>.</w:t>
            </w:r>
            <w:proofErr w:type="spellStart"/>
            <w:r>
              <w:t>рф</w:t>
            </w:r>
            <w:proofErr w:type="spellEnd"/>
            <w:r w:rsidRPr="00B82FC2">
              <w:rPr>
                <w:lang w:val="en-US"/>
              </w:rPr>
              <w:t>/</w:t>
            </w:r>
            <w:r>
              <w:t>ВС</w:t>
            </w:r>
            <w:r w:rsidRPr="00B82FC2">
              <w:rPr>
                <w:lang w:val="en-US"/>
              </w:rPr>
              <w:t>/</w:t>
            </w:r>
            <w:r>
              <w:t>СЗВ</w:t>
            </w:r>
            <w:r w:rsidRPr="00B82FC2">
              <w:rPr>
                <w:lang w:val="en-US"/>
              </w:rPr>
              <w:t>-</w:t>
            </w:r>
            <w:r>
              <w:t>М</w:t>
            </w:r>
            <w:r w:rsidRPr="00B82FC2">
              <w:rPr>
                <w:lang w:val="en-US"/>
              </w:rPr>
              <w:t>/2016-06-21}</w:t>
            </w:r>
            <w:r>
              <w:t>ЭДПФР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72119" w:rsidRPr="00B82FC2" w:rsidRDefault="00772119" w:rsidP="0095423D">
            <w:pPr>
              <w:rPr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772119" w:rsidRPr="00B82FC2" w:rsidRDefault="00772119" w:rsidP="0095423D">
            <w:pPr>
              <w:rPr>
                <w:lang w:val="en-US"/>
              </w:rPr>
            </w:pPr>
          </w:p>
        </w:tc>
      </w:tr>
    </w:tbl>
    <w:p w:rsidR="00772119" w:rsidRPr="00EB4399" w:rsidRDefault="00772119" w:rsidP="00EB4399">
      <w:pPr>
        <w:autoSpaceDE w:val="0"/>
        <w:ind w:firstLine="181"/>
        <w:jc w:val="both"/>
        <w:rPr>
          <w:rStyle w:val="a5"/>
          <w:rFonts w:eastAsia="MS Mincho"/>
          <w:b/>
          <w:bCs/>
          <w:szCs w:val="24"/>
          <w:lang w:eastAsia="ru-RU"/>
        </w:rPr>
      </w:pPr>
      <w:r w:rsidRPr="00B82FC2">
        <w:rPr>
          <w:sz w:val="28"/>
          <w:szCs w:val="28"/>
          <w:lang w:val="en-US"/>
        </w:rPr>
        <w:tab/>
      </w:r>
      <w:r w:rsidRPr="00EB4399">
        <w:rPr>
          <w:sz w:val="24"/>
          <w:szCs w:val="24"/>
        </w:rPr>
        <w:t xml:space="preserve">Представить данную отчетность </w:t>
      </w:r>
      <w:r w:rsidRPr="00EB4399">
        <w:rPr>
          <w:b/>
          <w:bCs/>
          <w:sz w:val="24"/>
          <w:szCs w:val="24"/>
          <w:u w:val="single"/>
        </w:rPr>
        <w:t>необходимо  н</w:t>
      </w:r>
      <w:r w:rsidRPr="00EB4399">
        <w:rPr>
          <w:b/>
          <w:sz w:val="24"/>
          <w:szCs w:val="24"/>
          <w:u w:val="single"/>
        </w:rPr>
        <w:t>е позднее 15 мая 2017 г.</w:t>
      </w:r>
      <w:r w:rsidRPr="00EB4399">
        <w:rPr>
          <w:rStyle w:val="a5"/>
          <w:rFonts w:eastAsia="MS Mincho"/>
          <w:b/>
          <w:bCs/>
          <w:szCs w:val="24"/>
          <w:lang w:eastAsia="ru-RU"/>
        </w:rPr>
        <w:tab/>
      </w:r>
    </w:p>
    <w:p w:rsidR="00772119" w:rsidRPr="00EB4399" w:rsidRDefault="00772119" w:rsidP="00772119">
      <w:pPr>
        <w:autoSpaceDE w:val="0"/>
        <w:ind w:firstLine="181"/>
        <w:jc w:val="both"/>
        <w:rPr>
          <w:sz w:val="24"/>
          <w:szCs w:val="24"/>
        </w:rPr>
      </w:pPr>
      <w:r w:rsidRPr="00EB4399">
        <w:rPr>
          <w:rStyle w:val="a5"/>
          <w:rFonts w:eastAsia="MS Mincho"/>
          <w:szCs w:val="24"/>
          <w:lang w:eastAsia="ru-RU"/>
        </w:rPr>
        <w:t xml:space="preserve">За непредставление в установленный срок либо представление неполных и (или) недостоверных сведений на основании </w:t>
      </w:r>
      <w:r w:rsidRPr="00EB4399">
        <w:rPr>
          <w:rStyle w:val="a5"/>
          <w:rFonts w:eastAsia="MS Mincho"/>
          <w:b/>
          <w:bCs/>
          <w:szCs w:val="24"/>
          <w:lang w:eastAsia="ru-RU"/>
        </w:rPr>
        <w:t>статьи 17  № 27-ФЗ</w:t>
      </w:r>
      <w:r w:rsidRPr="00EB4399">
        <w:rPr>
          <w:rStyle w:val="a5"/>
          <w:rFonts w:eastAsia="MS Mincho"/>
          <w:szCs w:val="24"/>
          <w:lang w:eastAsia="ru-RU"/>
        </w:rPr>
        <w:t xml:space="preserve"> «Об индивидуальном (персонифицированном) учете в системе обязательного пенсионного</w:t>
      </w:r>
      <w:r w:rsidRPr="00B82FC2">
        <w:rPr>
          <w:rStyle w:val="a5"/>
          <w:rFonts w:eastAsia="MS Mincho"/>
          <w:sz w:val="28"/>
          <w:szCs w:val="28"/>
          <w:lang w:eastAsia="ru-RU"/>
        </w:rPr>
        <w:t xml:space="preserve"> </w:t>
      </w:r>
      <w:r w:rsidRPr="00EB4399">
        <w:rPr>
          <w:rStyle w:val="a5"/>
          <w:rFonts w:eastAsia="MS Mincho"/>
          <w:szCs w:val="24"/>
          <w:lang w:eastAsia="ru-RU"/>
        </w:rPr>
        <w:t>страхования» к</w:t>
      </w:r>
      <w:r w:rsidRPr="00B82FC2">
        <w:rPr>
          <w:rStyle w:val="a5"/>
          <w:rFonts w:eastAsia="MS Mincho"/>
          <w:sz w:val="28"/>
          <w:szCs w:val="28"/>
          <w:lang w:eastAsia="ru-RU"/>
        </w:rPr>
        <w:t xml:space="preserve"> </w:t>
      </w:r>
      <w:r w:rsidRPr="00EB4399">
        <w:rPr>
          <w:rStyle w:val="a5"/>
          <w:rFonts w:eastAsia="MS Mincho"/>
          <w:szCs w:val="24"/>
          <w:lang w:eastAsia="ru-RU"/>
        </w:rPr>
        <w:t xml:space="preserve">страхователю будут применяться финансовые санкции в размере </w:t>
      </w:r>
      <w:r w:rsidRPr="00EB4399">
        <w:rPr>
          <w:rStyle w:val="a5"/>
          <w:rFonts w:eastAsia="MS Mincho"/>
          <w:b/>
          <w:bCs/>
          <w:szCs w:val="24"/>
          <w:lang w:eastAsia="ru-RU"/>
        </w:rPr>
        <w:t>500</w:t>
      </w:r>
      <w:r w:rsidRPr="00EB4399">
        <w:rPr>
          <w:rStyle w:val="a5"/>
          <w:rFonts w:eastAsia="MS Mincho"/>
          <w:szCs w:val="24"/>
          <w:lang w:eastAsia="ru-RU"/>
        </w:rPr>
        <w:t xml:space="preserve"> рублей в отношении каждого застрахованного лица. </w:t>
      </w:r>
    </w:p>
    <w:p w:rsidR="00772119" w:rsidRPr="00EB4399" w:rsidRDefault="00772119" w:rsidP="00772119">
      <w:pPr>
        <w:autoSpaceDE w:val="0"/>
        <w:ind w:firstLine="181"/>
        <w:jc w:val="both"/>
        <w:rPr>
          <w:sz w:val="24"/>
          <w:szCs w:val="24"/>
        </w:rPr>
      </w:pPr>
      <w:r w:rsidRPr="00EB4399">
        <w:rPr>
          <w:rStyle w:val="a3"/>
          <w:sz w:val="24"/>
          <w:szCs w:val="24"/>
        </w:rPr>
        <w:t xml:space="preserve">     Дополнительную информацию Вы можете получить в Управлени</w:t>
      </w:r>
      <w:r w:rsidR="00EB4399" w:rsidRPr="00EB4399">
        <w:rPr>
          <w:rStyle w:val="a3"/>
          <w:sz w:val="24"/>
          <w:szCs w:val="24"/>
        </w:rPr>
        <w:t>и</w:t>
      </w:r>
      <w:r w:rsidRPr="00EB4399">
        <w:rPr>
          <w:rStyle w:val="a3"/>
          <w:sz w:val="24"/>
          <w:szCs w:val="24"/>
        </w:rPr>
        <w:t xml:space="preserve"> ПФР по </w:t>
      </w:r>
      <w:r w:rsidR="00EB4399" w:rsidRPr="00EB4399">
        <w:rPr>
          <w:rStyle w:val="a3"/>
          <w:sz w:val="24"/>
          <w:szCs w:val="24"/>
        </w:rPr>
        <w:t>телефону « Горячей линии» 2-15-48.</w:t>
      </w:r>
    </w:p>
    <w:p w:rsidR="00772119" w:rsidRPr="00EB4399" w:rsidRDefault="00772119" w:rsidP="00772119">
      <w:pPr>
        <w:autoSpaceDE w:val="0"/>
        <w:ind w:firstLine="181"/>
        <w:jc w:val="both"/>
        <w:rPr>
          <w:sz w:val="24"/>
          <w:szCs w:val="24"/>
        </w:rPr>
      </w:pPr>
      <w:r w:rsidRPr="00EB4399">
        <w:rPr>
          <w:rStyle w:val="a3"/>
          <w:sz w:val="24"/>
          <w:szCs w:val="24"/>
        </w:rPr>
        <w:lastRenderedPageBreak/>
        <w:t xml:space="preserve">    </w:t>
      </w:r>
    </w:p>
    <w:p w:rsidR="00493B33" w:rsidRPr="00493B33" w:rsidRDefault="00493B33" w:rsidP="00772119"/>
    <w:sectPr w:rsidR="00493B33" w:rsidRPr="00493B33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19F7"/>
    <w:rsid w:val="0022663A"/>
    <w:rsid w:val="00493B33"/>
    <w:rsid w:val="005819F7"/>
    <w:rsid w:val="00772119"/>
    <w:rsid w:val="00B15088"/>
    <w:rsid w:val="00B43D6B"/>
    <w:rsid w:val="00CF6306"/>
    <w:rsid w:val="00EB4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581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1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81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qFormat/>
    <w:rsid w:val="005819F7"/>
    <w:rPr>
      <w:i/>
      <w:iCs/>
    </w:rPr>
  </w:style>
  <w:style w:type="paragraph" w:styleId="a4">
    <w:name w:val="Normal (Web)"/>
    <w:basedOn w:val="a"/>
    <w:uiPriority w:val="99"/>
    <w:semiHidden/>
    <w:unhideWhenUsed/>
    <w:rsid w:val="0058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819F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20">
    <w:name w:val="Заголовок 2 Знак"/>
    <w:basedOn w:val="a0"/>
    <w:link w:val="2"/>
    <w:uiPriority w:val="9"/>
    <w:semiHidden/>
    <w:rsid w:val="007721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Цветовое выделение для Текст"/>
    <w:rsid w:val="0077211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2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4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2017-05-04T08:24:00Z</dcterms:created>
  <dcterms:modified xsi:type="dcterms:W3CDTF">2017-05-04T08:24:00Z</dcterms:modified>
</cp:coreProperties>
</file>