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98E" w:rsidRPr="004B098E" w:rsidRDefault="004B098E" w:rsidP="004B098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B098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Оформление </w:t>
      </w:r>
      <w:proofErr w:type="spellStart"/>
      <w:r w:rsidRPr="004B098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СНИЛСа</w:t>
      </w:r>
      <w:proofErr w:type="spellEnd"/>
      <w:r w:rsidRPr="004B098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– быстрее, чем вы думали</w:t>
      </w:r>
    </w:p>
    <w:p w:rsidR="004B098E" w:rsidRPr="004B098E" w:rsidRDefault="004B098E" w:rsidP="004B09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8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раньше страховое свидетельство обязательного пенсионного страхования оформлялось в течение пяти рабочих дней, то теперь процесс получения не займет более 5 минут.</w:t>
      </w:r>
    </w:p>
    <w:p w:rsidR="004B098E" w:rsidRPr="004B098E" w:rsidRDefault="004B098E" w:rsidP="004B09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</w:t>
      </w:r>
      <w:proofErr w:type="spellStart"/>
      <w:r w:rsidRPr="004B098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СНИЛСа</w:t>
      </w:r>
      <w:proofErr w:type="spellEnd"/>
      <w:r w:rsidRPr="004B09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обратитесь в  клиентскую службу Пенсионного фонда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4B09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предъявите документы, удостоверяющие личность (паспорт или свидетельство о рождении) или документ, подтверждающий изменение анкетных данных (в случае обмена) и получите свой СНИЛС.</w:t>
      </w:r>
    </w:p>
    <w:p w:rsidR="004B098E" w:rsidRPr="004B098E" w:rsidRDefault="004B098E" w:rsidP="004B09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Оформить страховое свидетельство вы также можете и через МФЦ, в этом случае срок ожидания составит </w:t>
      </w:r>
      <w:r w:rsidR="00EE716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B09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</w:t>
      </w:r>
      <w:r w:rsidR="00EE716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B09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098E" w:rsidRPr="004B098E" w:rsidRDefault="004B098E" w:rsidP="004B09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8E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lang w:eastAsia="ru-RU"/>
        </w:rPr>
        <w:t>Обращаем ваше внимание, какой бы способ получения вы не выбрали, помните, его выдача осуществляется бесплатно!</w:t>
      </w:r>
    </w:p>
    <w:sectPr w:rsidR="004B098E" w:rsidRPr="004B098E" w:rsidSect="00AF61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E20D8"/>
    <w:multiLevelType w:val="multilevel"/>
    <w:tmpl w:val="6628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C51CD9"/>
    <w:multiLevelType w:val="multilevel"/>
    <w:tmpl w:val="21DA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AB4C0C"/>
    <w:multiLevelType w:val="multilevel"/>
    <w:tmpl w:val="511AD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1200CA"/>
    <w:multiLevelType w:val="multilevel"/>
    <w:tmpl w:val="F89C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098E"/>
    <w:rsid w:val="004B098E"/>
    <w:rsid w:val="00AF61F8"/>
    <w:rsid w:val="00EE7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1F8"/>
  </w:style>
  <w:style w:type="paragraph" w:styleId="1">
    <w:name w:val="heading 1"/>
    <w:basedOn w:val="a"/>
    <w:link w:val="10"/>
    <w:uiPriority w:val="9"/>
    <w:qFormat/>
    <w:rsid w:val="004B09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B09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09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09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B0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B098E"/>
    <w:rPr>
      <w:i/>
      <w:iCs/>
    </w:rPr>
  </w:style>
  <w:style w:type="character" w:customStyle="1" w:styleId="b-share-form-button">
    <w:name w:val="b-share-form-button"/>
    <w:basedOn w:val="a0"/>
    <w:rsid w:val="004B098E"/>
  </w:style>
  <w:style w:type="character" w:styleId="a5">
    <w:name w:val="Hyperlink"/>
    <w:basedOn w:val="a0"/>
    <w:uiPriority w:val="99"/>
    <w:semiHidden/>
    <w:unhideWhenUsed/>
    <w:rsid w:val="004B098E"/>
    <w:rPr>
      <w:color w:val="0000FF"/>
      <w:u w:val="single"/>
    </w:rPr>
  </w:style>
  <w:style w:type="character" w:customStyle="1" w:styleId="b-share-popupitemtext">
    <w:name w:val="b-share-popup__item__text"/>
    <w:basedOn w:val="a0"/>
    <w:rsid w:val="004B098E"/>
  </w:style>
  <w:style w:type="paragraph" w:styleId="a6">
    <w:name w:val="Balloon Text"/>
    <w:basedOn w:val="a"/>
    <w:link w:val="a7"/>
    <w:uiPriority w:val="99"/>
    <w:semiHidden/>
    <w:unhideWhenUsed/>
    <w:rsid w:val="004B0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09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8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37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5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553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2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0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22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0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8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16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1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86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23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5304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92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772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690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66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924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779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346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910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7878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900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895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4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0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8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9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2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6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65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3</cp:revision>
  <dcterms:created xsi:type="dcterms:W3CDTF">2017-05-16T12:58:00Z</dcterms:created>
  <dcterms:modified xsi:type="dcterms:W3CDTF">2017-05-16T13:12:00Z</dcterms:modified>
</cp:coreProperties>
</file>