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6"/>
        <w:gridCol w:w="939"/>
      </w:tblGrid>
      <w:tr w:rsidR="0045143F" w:rsidRPr="0045143F">
        <w:trPr>
          <w:trHeight w:val="630"/>
        </w:trPr>
        <w:tc>
          <w:tcPr>
            <w:tcW w:w="4500" w:type="pct"/>
            <w:tcMar>
              <w:top w:w="30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45143F" w:rsidRPr="0045143F" w:rsidRDefault="0045143F" w:rsidP="00865CE2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</w:pPr>
            <w:r w:rsidRPr="0045143F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 xml:space="preserve">Молодой фермер из </w:t>
            </w:r>
            <w:r w:rsidR="00865CE2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 xml:space="preserve"> нашего района</w:t>
            </w:r>
            <w:r w:rsidRPr="0045143F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 xml:space="preserve"> </w:t>
            </w:r>
            <w:r w:rsidR="00865CE2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 xml:space="preserve">ИП ГКФХ Семенов Юрий Николаевич </w:t>
            </w:r>
            <w:r w:rsidRPr="0045143F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 xml:space="preserve">стал </w:t>
            </w:r>
            <w:r w:rsidR="00865CE2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 xml:space="preserve">участником молодежного </w:t>
            </w:r>
            <w:r w:rsidRPr="0045143F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 xml:space="preserve"> форума "</w:t>
            </w:r>
            <w:proofErr w:type="spellStart"/>
            <w:proofErr w:type="gramStart"/>
            <w:r w:rsidRPr="0045143F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>i</w:t>
            </w:r>
            <w:proofErr w:type="gramEnd"/>
            <w:r w:rsidRPr="0045143F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>Волга</w:t>
            </w:r>
            <w:proofErr w:type="spellEnd"/>
            <w:r w:rsidRPr="0045143F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 xml:space="preserve"> 2017"</w:t>
            </w:r>
          </w:p>
        </w:tc>
        <w:tc>
          <w:tcPr>
            <w:tcW w:w="0" w:type="auto"/>
            <w:vAlign w:val="center"/>
            <w:hideMark/>
          </w:tcPr>
          <w:p w:rsidR="0045143F" w:rsidRPr="0045143F" w:rsidRDefault="0045143F" w:rsidP="00451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143F" w:rsidRPr="0045143F"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F1D75" w:rsidRDefault="0045143F" w:rsidP="0007285B">
            <w:pPr>
              <w:spacing w:after="0" w:line="2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 </w:t>
            </w:r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 23 июня 2017 года при участии полномочного представителя Президента Российской Федерации в Приволжском федеральном округе Михаила Бабича подведены итоги Молодежного форума ПФО «iВолга-2017».</w:t>
            </w:r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  Молодежный форум «</w:t>
            </w:r>
            <w:proofErr w:type="spellStart"/>
            <w:proofErr w:type="gramStart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Волга</w:t>
            </w:r>
            <w:proofErr w:type="spell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проходит по поручению Президента Российской Федерации Владимира Путина. Организатором Форума является правительство Самарской области. «</w:t>
            </w:r>
            <w:proofErr w:type="spellStart"/>
            <w:proofErr w:type="gramStart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Волга</w:t>
            </w:r>
            <w:proofErr w:type="spell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проходит под патронатом полномочного представителя Президента РФ в ПФО Михаила Бабича и при поддержке Федерального агентства по делам молодежи. </w:t>
            </w:r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  </w:t>
            </w:r>
            <w:r w:rsidR="0086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«</w:t>
            </w:r>
            <w:proofErr w:type="spellStart"/>
            <w:proofErr w:type="gramStart"/>
            <w:r w:rsidR="0086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="0086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Волгу</w:t>
            </w:r>
            <w:proofErr w:type="spellEnd"/>
            <w:r w:rsidR="0086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в этом году приехал</w:t>
            </w:r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рекордное число гостей из других стран: </w:t>
            </w:r>
            <w:proofErr w:type="gramStart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Китая, Франции, Сербии, Ганы, Индии, Бразилии, Молдовы, Мексики, Греции, Британии, Латвии, Черногории, Украины, Албании, Бельгии, Австрии, Чехии, Испании, Румынии, Польши.</w:t>
            </w:r>
            <w:proofErr w:type="gram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  Отметим, что в этом году «</w:t>
            </w:r>
            <w:proofErr w:type="spellStart"/>
            <w:proofErr w:type="gramStart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Волга</w:t>
            </w:r>
            <w:proofErr w:type="spell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проводилась в пятый раз. Программа юбилейного форума была насыщенной и интересной. На форум съехалось рекордное число гостей из других стран. </w:t>
            </w:r>
            <w:proofErr w:type="gramStart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программа и конкурс проектов проходили в рамках смен «Инновации и экология», «Культурный БУМ!», «Малая Родина — большие возможности», «</w:t>
            </w:r>
            <w:proofErr w:type="spellStart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Медиаволна</w:t>
            </w:r>
            <w:proofErr w:type="spell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«Патриот», «Поколение Добра», «Политика», «Спортивная молодёжь — здоровая нация», «Ты — предприниматель».</w:t>
            </w:r>
            <w:proofErr w:type="gram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  В последний день работы форума состоялась защита проектов, претендующих на гранты первой степени, и торжественная церемония закрытия Молодежного форума округа. </w:t>
            </w:r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  Подводя итоги юбилейной «</w:t>
            </w:r>
            <w:proofErr w:type="spellStart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iВолги</w:t>
            </w:r>
            <w:proofErr w:type="spell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полномочный представитель Президента Российской Федерации в Приволжском федеральном округе Михаил Бабич отметил, что нынешний Форум </w:t>
            </w:r>
            <w:r w:rsidR="0086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="00865CE2"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разительно</w:t>
            </w:r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отличается </w:t>
            </w:r>
            <w:proofErr w:type="gramStart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предыдущих. Те проекты, которые представлены на Форуме, по его словам, глубоко проработаны и, несомненно, будут востребованы в разных отраслях – в здравоохранении, промышленности, сельском хозяйстве, гуманитарной сфере и в работе с разными категориями граждан. «Глубина и масштаб проектов по-хорошему удивляет. Я рад, что очередная «</w:t>
            </w:r>
            <w:proofErr w:type="spellStart"/>
            <w:proofErr w:type="gramStart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Волга</w:t>
            </w:r>
            <w:proofErr w:type="spell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была такой содержательной. Но самое главное – мы увидели почти две тысячи очень активных, образованных людей, которые хотят работать и реализовать себя на благо России. Это самый важный результат», - заявил полпред.</w:t>
            </w:r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   Всего в этом году на конвейер проектов поступило 1,3 тысячи заявок. Отбор проходил в два этапа: региональный и федеральный. Из </w:t>
            </w:r>
            <w:proofErr w:type="gramStart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тысячи проектов</w:t>
            </w:r>
            <w:proofErr w:type="gram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федеральный этап прошли 373 работы. Грантов первой степени удостоились по одному человеку от каждой смены. Ребята получили по 300 тысяч рублей на реализацию своих работ. Второй и третьей степени удостоились по два призера от каждой смены. Общий </w:t>
            </w:r>
            <w:proofErr w:type="spellStart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грантовый</w:t>
            </w:r>
            <w:proofErr w:type="spell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фонд «iВолга-2017» составил 11 миллионов рублей.</w:t>
            </w:r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   Республика Мордовия достойно выступила на мероприятии. Один из Главных грантов форума получил 22-летний фермер из </w:t>
            </w:r>
            <w:proofErr w:type="spellStart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Мордовии Алексей Лавров с проектом по производству сыра французских и итальянских сортов. Отметим, что еще до начала форума эксперты считали проект Лаврова главным претендентом на победу в одной из самых престижных номинаций - "Ты - </w:t>
            </w:r>
            <w:r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предприниматель". Алексей получил 300 тысяч рублей гранта, на проект по развитию частного молокоперерабатывающего предприятия «Дары коров».</w:t>
            </w:r>
          </w:p>
          <w:p w:rsidR="0045143F" w:rsidRPr="0045143F" w:rsidRDefault="005016BB" w:rsidP="00EA5023">
            <w:pPr>
              <w:spacing w:after="0" w:line="2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CF1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2017 году участниками форума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Республики Мордовия стали молодые фермера</w:t>
            </w:r>
            <w:r w:rsidR="00EA5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Большеберезниковского района Се</w:t>
            </w:r>
            <w:r w:rsidR="00EA5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менов Юрий Николаевич, </w:t>
            </w:r>
            <w:proofErr w:type="spellStart"/>
            <w:r w:rsidR="00EA5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Краснослобод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5143F"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  Отметим, что Мордовским региональным отделением ОМОО "Российский союз сельской молодежи" ежегодно проводится большая работа по формированию команды участников форума «iВолга-2017». В 2015 году участник от Республики Мордовия Титов Александр Дмитриевич - студент Аграрного института ФГБОУ ВО "НИ МГУ </w:t>
            </w:r>
            <w:proofErr w:type="spellStart"/>
            <w:r w:rsidR="0045143F"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им.Н.П.Огарева</w:t>
            </w:r>
            <w:proofErr w:type="spellEnd"/>
            <w:r w:rsidR="0045143F"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занял 4 место и был награжден поездкой на космодром Байконур. В 2016 году из числа участников данной смены от Республики Мордовия на Федеральный этап конкурса прошли еще 5 человек, один из которых занял 2 место и получил грант 200 тыс. рублей на проект "Экологический десант Мордовии", который был успешно реализован в республике.</w:t>
            </w:r>
            <w:r w:rsidR="0045143F" w:rsidRPr="00451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   Хочется отметить активную жизненную позицию сельской молодежи и сказать ребятам «Так держать!!!».</w:t>
            </w:r>
          </w:p>
        </w:tc>
      </w:tr>
    </w:tbl>
    <w:p w:rsidR="00427DF1" w:rsidRDefault="00427DF1"/>
    <w:sectPr w:rsidR="00427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43F"/>
    <w:rsid w:val="0007285B"/>
    <w:rsid w:val="00427DF1"/>
    <w:rsid w:val="0045143F"/>
    <w:rsid w:val="005016BB"/>
    <w:rsid w:val="00790432"/>
    <w:rsid w:val="00865CE2"/>
    <w:rsid w:val="00CF1D75"/>
    <w:rsid w:val="00EA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4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4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с/х</dc:creator>
  <cp:keywords/>
  <dc:description/>
  <cp:lastModifiedBy>Управление с/х</cp:lastModifiedBy>
  <cp:revision>3</cp:revision>
  <cp:lastPrinted>2017-01-21T04:37:00Z</cp:lastPrinted>
  <dcterms:created xsi:type="dcterms:W3CDTF">2017-01-20T04:48:00Z</dcterms:created>
  <dcterms:modified xsi:type="dcterms:W3CDTF">2017-01-21T06:44:00Z</dcterms:modified>
</cp:coreProperties>
</file>