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A39" w:rsidRPr="00AA2A39" w:rsidRDefault="00AA2A39" w:rsidP="00AA2A3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A2A3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Электронный документооборот упрощает взаимодействие страхователей с ПФР</w:t>
      </w:r>
    </w:p>
    <w:p w:rsidR="00AA2A39" w:rsidRPr="00AA2A39" w:rsidRDefault="00AA2A39" w:rsidP="00AA2A3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A2A39" w:rsidRDefault="00AA2A39" w:rsidP="00AA2A3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2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Система электронного документооборота (ЭДО) становится все более востребованной среди российских предприятий и организаций. Количество страхователей-работодателей региона, подключившихся к ЭДО, постоянно увеличивается. </w:t>
      </w:r>
    </w:p>
    <w:p w:rsidR="00AA2A39" w:rsidRPr="00AA2A39" w:rsidRDefault="00AA2A39" w:rsidP="00AA2A3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2A39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Участники электронного взаимодействия с органами ПФР могут не только представлять в электронном виде отчетность по форматам и в порядке, установленном ПФР, но и своевременно получать информацию об изменениях в законодательстве, о проектах ПФР, новых программных продуктах ПФР, что позволит быстро и правильно ориентироваться в современных условиях.</w:t>
      </w:r>
    </w:p>
    <w:p w:rsidR="00AA2A39" w:rsidRPr="00AA2A39" w:rsidRDefault="00AA2A39" w:rsidP="00AA2A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2A39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Преимущества такого взаимодействия очевидны – это экономия финансовых, материальных, трудовых затрат, а главное – это экономия времени!</w:t>
      </w:r>
    </w:p>
    <w:p w:rsidR="00AA2A39" w:rsidRPr="00AA2A39" w:rsidRDefault="00AA2A39" w:rsidP="00AA2A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2A39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Приглашаем страхователей региона, не пользующихся ЭДО, заключить Соглашение об обмене электронными документами в системе ЭДО ПФР по телекоммуникационным каналам связи. Для подключения к электронному документообороту необходимо обращаться в территориальные органы ПФР по месту регистрации.</w:t>
      </w:r>
    </w:p>
    <w:p w:rsidR="00AA2A39" w:rsidRPr="00AA2A39" w:rsidRDefault="00AA2A39" w:rsidP="00AA2A3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2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Обращаем внимание на то, что </w:t>
      </w:r>
      <w:r w:rsidRPr="00AA2A3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Pr="00AA2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прошлого года отчитываться в электронном виде в ПФР обязаны все страхователи, количество работающих застрахованных лиц у которых составляют 25 и более человек.</w:t>
      </w:r>
    </w:p>
    <w:sectPr w:rsidR="00AA2A39" w:rsidRPr="00AA2A39" w:rsidSect="00AA57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2A39"/>
    <w:rsid w:val="00AA2A39"/>
    <w:rsid w:val="00AA5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788"/>
  </w:style>
  <w:style w:type="paragraph" w:styleId="1">
    <w:name w:val="heading 1"/>
    <w:basedOn w:val="a"/>
    <w:link w:val="10"/>
    <w:uiPriority w:val="9"/>
    <w:qFormat/>
    <w:rsid w:val="00AA2A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A2A3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2A3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A2A3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A2A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AA2A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27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0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99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63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686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8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0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42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1085</Characters>
  <Application>Microsoft Office Word</Application>
  <DocSecurity>0</DocSecurity>
  <Lines>9</Lines>
  <Paragraphs>2</Paragraphs>
  <ScaleCrop>false</ScaleCrop>
  <Company/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2017-08-24T13:33:00Z</dcterms:created>
  <dcterms:modified xsi:type="dcterms:W3CDTF">2017-08-24T13:37:00Z</dcterms:modified>
</cp:coreProperties>
</file>