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226" w:rsidRDefault="00F86E07" w:rsidP="005B5226">
      <w:pPr>
        <w:rPr>
          <w:sz w:val="32"/>
          <w:szCs w:val="32"/>
        </w:rPr>
      </w:pPr>
      <w:r>
        <w:rPr>
          <w:lang w:val="en-US"/>
        </w:rPr>
        <w:t xml:space="preserve">                       </w:t>
      </w:r>
      <w:r w:rsidRPr="00F86E07">
        <w:rPr>
          <w:sz w:val="32"/>
          <w:szCs w:val="32"/>
        </w:rPr>
        <w:t>ПЕНСИОННЫЙ ФОНД ИНФОРМИРУЕТ</w:t>
      </w:r>
    </w:p>
    <w:p w:rsidR="00F86E07" w:rsidRDefault="00F86E07" w:rsidP="005B5226">
      <w:pPr>
        <w:rPr>
          <w:sz w:val="32"/>
          <w:szCs w:val="32"/>
        </w:rPr>
      </w:pPr>
      <w:r>
        <w:rPr>
          <w:sz w:val="32"/>
          <w:szCs w:val="32"/>
        </w:rPr>
        <w:t xml:space="preserve">        О переносе срока подачи  заявлений в 2017 г.</w:t>
      </w:r>
    </w:p>
    <w:p w:rsidR="00F86E07" w:rsidRPr="00427B7D" w:rsidRDefault="00F86E07" w:rsidP="005B5226">
      <w:pPr>
        <w:rPr>
          <w:sz w:val="24"/>
          <w:szCs w:val="24"/>
        </w:rPr>
      </w:pPr>
      <w:r>
        <w:rPr>
          <w:sz w:val="28"/>
          <w:szCs w:val="28"/>
        </w:rPr>
        <w:t xml:space="preserve">    </w:t>
      </w:r>
      <w:r w:rsidRPr="00427B7D">
        <w:rPr>
          <w:sz w:val="24"/>
          <w:szCs w:val="24"/>
        </w:rPr>
        <w:t xml:space="preserve">УПФР в </w:t>
      </w:r>
      <w:proofErr w:type="spellStart"/>
      <w:r w:rsidRPr="00427B7D">
        <w:rPr>
          <w:sz w:val="24"/>
          <w:szCs w:val="24"/>
        </w:rPr>
        <w:t>Большеберезниковском</w:t>
      </w:r>
      <w:proofErr w:type="spellEnd"/>
      <w:r w:rsidR="00427B7D">
        <w:rPr>
          <w:sz w:val="24"/>
          <w:szCs w:val="24"/>
        </w:rPr>
        <w:t xml:space="preserve"> </w:t>
      </w:r>
      <w:r w:rsidRPr="00427B7D">
        <w:rPr>
          <w:sz w:val="24"/>
          <w:szCs w:val="24"/>
        </w:rPr>
        <w:t xml:space="preserve"> муниципальном районе </w:t>
      </w:r>
      <w:r w:rsidR="00427B7D">
        <w:rPr>
          <w:sz w:val="24"/>
          <w:szCs w:val="24"/>
        </w:rPr>
        <w:t xml:space="preserve"> по приему заявлений об отказе от получения набора социальных услуг  на 2017 год </w:t>
      </w:r>
      <w:r w:rsidRPr="00427B7D">
        <w:rPr>
          <w:sz w:val="24"/>
          <w:szCs w:val="24"/>
        </w:rPr>
        <w:t xml:space="preserve"> разъясняет, согласно статье 193 Гражданского Кодекса РФ, если последний день срока приходится на нерабочий день, днем окончания срока считается ближайший следующий за ним рабочий день.</w:t>
      </w:r>
    </w:p>
    <w:p w:rsidR="00427B7D" w:rsidRPr="00427B7D" w:rsidRDefault="00F86E07" w:rsidP="005B5226">
      <w:pPr>
        <w:rPr>
          <w:sz w:val="24"/>
          <w:szCs w:val="24"/>
        </w:rPr>
      </w:pPr>
      <w:r w:rsidRPr="00427B7D">
        <w:rPr>
          <w:sz w:val="24"/>
          <w:szCs w:val="24"/>
        </w:rPr>
        <w:t xml:space="preserve">  </w:t>
      </w:r>
      <w:r w:rsidR="001A3599" w:rsidRPr="00427B7D">
        <w:rPr>
          <w:sz w:val="24"/>
          <w:szCs w:val="24"/>
        </w:rPr>
        <w:t xml:space="preserve">Учитывая, что срок </w:t>
      </w:r>
      <w:r w:rsidR="00427B7D" w:rsidRPr="00427B7D">
        <w:rPr>
          <w:sz w:val="24"/>
          <w:szCs w:val="24"/>
        </w:rPr>
        <w:t xml:space="preserve">подачи заявлений  в 2017 году истекает в выходной день 30 сентября </w:t>
      </w:r>
      <w:proofErr w:type="gramStart"/>
      <w:r w:rsidR="00427B7D" w:rsidRPr="00427B7D">
        <w:rPr>
          <w:sz w:val="24"/>
          <w:szCs w:val="24"/>
        </w:rPr>
        <w:t xml:space="preserve">( </w:t>
      </w:r>
      <w:proofErr w:type="gramEnd"/>
      <w:r w:rsidR="00427B7D" w:rsidRPr="00427B7D">
        <w:rPr>
          <w:sz w:val="24"/>
          <w:szCs w:val="24"/>
        </w:rPr>
        <w:t>суббота), то днем окончания данного срока считается ближайший следующий за ним рабочий день – 2 октября 2017 г.</w:t>
      </w:r>
    </w:p>
    <w:p w:rsidR="0091596E" w:rsidRPr="005B5226" w:rsidRDefault="00427B7D" w:rsidP="005B5226"/>
    <w:sectPr w:rsidR="0091596E" w:rsidRPr="005B5226" w:rsidSect="006F3A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A261F4"/>
    <w:multiLevelType w:val="multilevel"/>
    <w:tmpl w:val="534E2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63B12"/>
    <w:rsid w:val="001A3599"/>
    <w:rsid w:val="0022663A"/>
    <w:rsid w:val="00282344"/>
    <w:rsid w:val="00427B7D"/>
    <w:rsid w:val="005B5226"/>
    <w:rsid w:val="006F3A56"/>
    <w:rsid w:val="00886618"/>
    <w:rsid w:val="00A63B12"/>
    <w:rsid w:val="00B15088"/>
    <w:rsid w:val="00C929EE"/>
    <w:rsid w:val="00E21FF9"/>
    <w:rsid w:val="00F86E07"/>
    <w:rsid w:val="00FB5F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226"/>
  </w:style>
  <w:style w:type="paragraph" w:styleId="1">
    <w:name w:val="heading 1"/>
    <w:basedOn w:val="a"/>
    <w:link w:val="10"/>
    <w:uiPriority w:val="9"/>
    <w:qFormat/>
    <w:rsid w:val="00A63B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63B1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3B1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63B1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A63B12"/>
    <w:rPr>
      <w:color w:val="0B7FA4"/>
      <w:u w:val="single"/>
    </w:rPr>
  </w:style>
  <w:style w:type="character" w:styleId="a4">
    <w:name w:val="Strong"/>
    <w:basedOn w:val="a0"/>
    <w:uiPriority w:val="22"/>
    <w:qFormat/>
    <w:rsid w:val="00A63B12"/>
    <w:rPr>
      <w:b/>
      <w:bCs/>
    </w:rPr>
  </w:style>
  <w:style w:type="character" w:customStyle="1" w:styleId="b-share-form-button4">
    <w:name w:val="b-share-form-button4"/>
    <w:basedOn w:val="a0"/>
    <w:rsid w:val="00A63B12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117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0022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04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6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108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79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763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368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0933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6401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84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29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dcterms:created xsi:type="dcterms:W3CDTF">2017-09-14T12:25:00Z</dcterms:created>
  <dcterms:modified xsi:type="dcterms:W3CDTF">2017-09-14T12:25:00Z</dcterms:modified>
</cp:coreProperties>
</file>