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ED" w:rsidRPr="007609ED" w:rsidRDefault="007609ED" w:rsidP="007609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</w:t>
      </w:r>
      <w:r w:rsidRPr="007609E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тветы на вопросы по пенсионной тематике 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Включается ли в стаж для назначения пенсии прогул без уважительной причины?</w:t>
      </w:r>
    </w:p>
    <w:p w:rsidR="007609ED" w:rsidRDefault="007609ED" w:rsidP="007609E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 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рогул без уважительных причин является грубым нарушением работником трудового договора, поскольку он не соблюдает основные условия заключенного им указанного договора и соответственно прогул не может быть включен в страховой и общий трудовой стаж.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указанный стаж как в рамках действующего, так и ранее действовавшего законодательства, включается только период вынужденного прогула при неправомерном увольнении.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Являюсь опекуном недееспособного пенсионера, необходимо сменить способ доставки пенсии, но в данный момент не имею возможности оставить опекаемого без присмотра. Могу ли я подать заявление о доставке пенсии  через свой  “Личный кабинет”?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         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</w:t>
      </w: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</w:t>
      </w: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Личном кабинете застрахованного лица</w:t>
      </w: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” </w:t>
      </w: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реализована возможность подачи заявления о доставке пенсии через представителя.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Также </w:t>
      </w: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</w:t>
      </w: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Личном кабинете</w:t>
      </w: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” </w:t>
      </w: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</w:t>
      </w:r>
      <w:proofErr w:type="gramStart"/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представителя</w:t>
      </w:r>
      <w:proofErr w:type="gramEnd"/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подать следующие заявления: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социальных выплат;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1 группы;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инвалидом с детства 1 группы;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7609ED" w:rsidRPr="007609ED" w:rsidRDefault="007609ED" w:rsidP="007609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 моей  пенсии по инвалидности установлено повышение фиксированной выплаты на сына, достигшего возраста 18 лет и обучающегося по очной форме обучения.  Через месяц мне исполнится 60 лет и мне будет назначена страховая пенсия по старости.  Необходимо ли мне повторно подтверждать факт нахождения на моем  иждивении сына?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достижении  Вами  возраста 60 лет при наличии права на страховую пенсию по старости ее назначение производится в соответствии с частью 6 статьи  22 Федерального закона от 28.12.2013 № 400-ФЗ “О страховых пенсиях” со дня достижения указанного возраста без соответствующего заявления на основании данных, имеющихся в распоряжении территориального органа ПФР. При этом вновь устанавливать факт нахождения на иждивении нетрудоспособного члена семьи, достигшего возраста 18 лет и обучающегося по очной форме обучения, не требуется.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установлении страховой пенсии Вам разъяснялось о  необходимости безотлагательно извещать территориальный орган ПФР об обстоятельствах, влекущих за собой изменение размера пенсии, фиксированной выплаты к страховой пенсии и размера повышения фиксированной выплаты к страховой пенсии или прекращение ее  выплаты.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территориальный орган ПФР вправе в рамках осуществления контроля за выплатой повышения фиксированной выплаты к страховой пенсии уточнить, в том числе по имеющимся в его распоряжении сведениям (сведениям индивидуального лицевого счета нетрудоспособного члена семьи, подтверждающим (опровергающим) его трудоустройство; сведениям о вступлении нетрудоспособного члена семьи в брак и др.) актуальность факта нахождения на иждивении, установленного ранее.</w:t>
      </w:r>
      <w:proofErr w:type="gramEnd"/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609ED" w:rsidRPr="007609ED" w:rsidRDefault="007609ED" w:rsidP="007609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Может ли быть приостановлен срок рассмотрения заявления о назначении пенсии?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                                                                                               </w:t>
      </w:r>
    </w:p>
    <w:p w:rsidR="007609ED" w:rsidRPr="007609ED" w:rsidRDefault="007609ED" w:rsidP="007609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8 статьи 22 и частью 7 статьи 23 Федерального закона от 28.12.2013 № 400-ФЗ “О страховых пенсиях” срок рассмотрения  заявления о назначении страховой пенсии может быть приостановлен в случае проведения проверки документов, необходимых для установления страховой пенсии, непредставления государственными органами, органами местного самоуправления либо подведомственными государственным органам или органам местного самоуправления организациями  в установленный срок документов.</w:t>
      </w:r>
      <w:proofErr w:type="gramEnd"/>
      <w:r w:rsidRPr="00760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рассмотрения заявления приостанавливается до завершения проверки, представления документов, запрошенных в иных государственных органах, но не более чем на три месяца.</w:t>
      </w:r>
    </w:p>
    <w:sectPr w:rsidR="007609ED" w:rsidRPr="007609ED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C3CA0"/>
    <w:multiLevelType w:val="multilevel"/>
    <w:tmpl w:val="16A2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F350A5"/>
    <w:multiLevelType w:val="multilevel"/>
    <w:tmpl w:val="3BDE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FB22C1"/>
    <w:multiLevelType w:val="multilevel"/>
    <w:tmpl w:val="FD58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8F1C1B"/>
    <w:multiLevelType w:val="multilevel"/>
    <w:tmpl w:val="E80C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D260AA"/>
    <w:multiLevelType w:val="multilevel"/>
    <w:tmpl w:val="2670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9ED"/>
    <w:rsid w:val="002067FD"/>
    <w:rsid w:val="00760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7609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09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9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09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6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09ED"/>
    <w:rPr>
      <w:b/>
      <w:bCs/>
    </w:rPr>
  </w:style>
  <w:style w:type="character" w:customStyle="1" w:styleId="b-share-form-button">
    <w:name w:val="b-share-form-button"/>
    <w:basedOn w:val="a0"/>
    <w:rsid w:val="007609ED"/>
  </w:style>
  <w:style w:type="character" w:styleId="a5">
    <w:name w:val="Hyperlink"/>
    <w:basedOn w:val="a0"/>
    <w:uiPriority w:val="99"/>
    <w:semiHidden/>
    <w:unhideWhenUsed/>
    <w:rsid w:val="007609E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0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9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8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4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2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7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75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1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53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8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894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88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41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87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43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74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77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2647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52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93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14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921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7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464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6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4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6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708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2017-10-02T14:03:00Z</dcterms:created>
  <dcterms:modified xsi:type="dcterms:W3CDTF">2017-10-02T14:06:00Z</dcterms:modified>
</cp:coreProperties>
</file>