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953" w:rsidRPr="00470953" w:rsidRDefault="00470953" w:rsidP="0047095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470953">
        <w:rPr>
          <w:rFonts w:ascii="Times New Roman" w:eastAsia="Times New Roman" w:hAnsi="Times New Roman" w:cs="Times New Roman"/>
          <w:b/>
          <w:bCs/>
          <w:kern w:val="36"/>
          <w:sz w:val="48"/>
          <w:szCs w:val="48"/>
          <w:lang w:eastAsia="ru-RU"/>
        </w:rPr>
        <w:t>Вопрос-ответ: О пенси</w:t>
      </w:r>
      <w:r>
        <w:rPr>
          <w:rFonts w:ascii="Times New Roman" w:eastAsia="Times New Roman" w:hAnsi="Times New Roman" w:cs="Times New Roman"/>
          <w:b/>
          <w:bCs/>
          <w:kern w:val="36"/>
          <w:sz w:val="48"/>
          <w:szCs w:val="48"/>
          <w:lang w:eastAsia="ru-RU"/>
        </w:rPr>
        <w:t>и</w:t>
      </w:r>
      <w:r w:rsidRPr="00470953">
        <w:rPr>
          <w:rFonts w:ascii="Times New Roman" w:eastAsia="Times New Roman" w:hAnsi="Times New Roman" w:cs="Times New Roman"/>
          <w:b/>
          <w:bCs/>
          <w:kern w:val="36"/>
          <w:sz w:val="48"/>
          <w:szCs w:val="48"/>
          <w:lang w:eastAsia="ru-RU"/>
        </w:rPr>
        <w:t xml:space="preserve"> по случаю потери кормильца</w:t>
      </w:r>
    </w:p>
    <w:p w:rsidR="00470953" w:rsidRPr="00470953" w:rsidRDefault="00470953" w:rsidP="00470953">
      <w:pPr>
        <w:spacing w:before="100" w:beforeAutospacing="1" w:after="0" w:line="240" w:lineRule="auto"/>
        <w:rPr>
          <w:rFonts w:ascii="Times New Roman" w:eastAsia="Times New Roman" w:hAnsi="Times New Roman" w:cs="Times New Roman"/>
          <w:sz w:val="24"/>
          <w:szCs w:val="24"/>
          <w:lang w:eastAsia="ru-RU"/>
        </w:rPr>
      </w:pPr>
      <w:proofErr w:type="gramStart"/>
      <w:r w:rsidRPr="00470953">
        <w:rPr>
          <w:rFonts w:ascii="Times New Roman" w:eastAsia="Times New Roman" w:hAnsi="Times New Roman" w:cs="Times New Roman"/>
          <w:sz w:val="24"/>
          <w:szCs w:val="24"/>
          <w:lang w:eastAsia="ru-RU"/>
        </w:rPr>
        <w:t>В связи с поступающими вопросами от граждан о пенсии по случаю</w:t>
      </w:r>
      <w:proofErr w:type="gramEnd"/>
      <w:r w:rsidRPr="00470953">
        <w:rPr>
          <w:rFonts w:ascii="Times New Roman" w:eastAsia="Times New Roman" w:hAnsi="Times New Roman" w:cs="Times New Roman"/>
          <w:sz w:val="24"/>
          <w:szCs w:val="24"/>
          <w:lang w:eastAsia="ru-RU"/>
        </w:rPr>
        <w:t xml:space="preserve"> потери кормильца, </w:t>
      </w:r>
      <w:r>
        <w:rPr>
          <w:rFonts w:ascii="Times New Roman" w:eastAsia="Times New Roman" w:hAnsi="Times New Roman" w:cs="Times New Roman"/>
          <w:sz w:val="24"/>
          <w:szCs w:val="24"/>
          <w:lang w:eastAsia="ru-RU"/>
        </w:rPr>
        <w:t>У</w:t>
      </w:r>
      <w:r w:rsidRPr="00470953">
        <w:rPr>
          <w:rFonts w:ascii="Times New Roman" w:eastAsia="Times New Roman" w:hAnsi="Times New Roman" w:cs="Times New Roman"/>
          <w:sz w:val="24"/>
          <w:szCs w:val="24"/>
          <w:lang w:eastAsia="ru-RU"/>
        </w:rPr>
        <w:t xml:space="preserve">ПФР </w:t>
      </w:r>
      <w:r>
        <w:rPr>
          <w:rFonts w:ascii="Times New Roman" w:eastAsia="Times New Roman" w:hAnsi="Times New Roman" w:cs="Times New Roman"/>
          <w:sz w:val="24"/>
          <w:szCs w:val="24"/>
          <w:lang w:eastAsia="ru-RU"/>
        </w:rPr>
        <w:t xml:space="preserve">в </w:t>
      </w:r>
      <w:proofErr w:type="spellStart"/>
      <w:r>
        <w:rPr>
          <w:rFonts w:ascii="Times New Roman" w:eastAsia="Times New Roman" w:hAnsi="Times New Roman" w:cs="Times New Roman"/>
          <w:sz w:val="24"/>
          <w:szCs w:val="24"/>
          <w:lang w:eastAsia="ru-RU"/>
        </w:rPr>
        <w:t>Большеберезниковском</w:t>
      </w:r>
      <w:proofErr w:type="spellEnd"/>
      <w:r>
        <w:rPr>
          <w:rFonts w:ascii="Times New Roman" w:eastAsia="Times New Roman" w:hAnsi="Times New Roman" w:cs="Times New Roman"/>
          <w:sz w:val="24"/>
          <w:szCs w:val="24"/>
          <w:lang w:eastAsia="ru-RU"/>
        </w:rPr>
        <w:t xml:space="preserve"> муниципальном районе </w:t>
      </w:r>
      <w:r w:rsidRPr="00470953">
        <w:rPr>
          <w:rFonts w:ascii="Times New Roman" w:eastAsia="Times New Roman" w:hAnsi="Times New Roman" w:cs="Times New Roman"/>
          <w:sz w:val="24"/>
          <w:szCs w:val="24"/>
          <w:lang w:eastAsia="ru-RU"/>
        </w:rPr>
        <w:t xml:space="preserve"> отвечает:</w:t>
      </w:r>
    </w:p>
    <w:p w:rsidR="00470953" w:rsidRPr="00470953" w:rsidRDefault="00470953" w:rsidP="00470953">
      <w:pPr>
        <w:spacing w:before="100" w:beforeAutospacing="1" w:after="0" w:line="240" w:lineRule="auto"/>
        <w:rPr>
          <w:rFonts w:ascii="Times New Roman" w:eastAsia="Times New Roman" w:hAnsi="Times New Roman" w:cs="Times New Roman"/>
          <w:sz w:val="24"/>
          <w:szCs w:val="24"/>
          <w:lang w:eastAsia="ru-RU"/>
        </w:rPr>
      </w:pPr>
      <w:r w:rsidRPr="00470953">
        <w:rPr>
          <w:rFonts w:ascii="Times New Roman" w:eastAsia="Times New Roman" w:hAnsi="Times New Roman" w:cs="Times New Roman"/>
          <w:sz w:val="24"/>
          <w:szCs w:val="24"/>
          <w:lang w:eastAsia="ru-RU"/>
        </w:rPr>
        <w:t> </w:t>
      </w:r>
    </w:p>
    <w:p w:rsidR="00470953" w:rsidRPr="00470953" w:rsidRDefault="00470953" w:rsidP="00470953">
      <w:pPr>
        <w:spacing w:before="100" w:beforeAutospacing="1" w:after="0" w:line="240" w:lineRule="auto"/>
        <w:rPr>
          <w:rFonts w:ascii="Times New Roman" w:eastAsia="Times New Roman" w:hAnsi="Times New Roman" w:cs="Times New Roman"/>
          <w:sz w:val="24"/>
          <w:szCs w:val="24"/>
          <w:lang w:eastAsia="ru-RU"/>
        </w:rPr>
      </w:pPr>
      <w:r w:rsidRPr="00470953">
        <w:rPr>
          <w:rFonts w:ascii="Times New Roman" w:eastAsia="Times New Roman" w:hAnsi="Times New Roman" w:cs="Times New Roman"/>
          <w:b/>
          <w:bCs/>
          <w:sz w:val="24"/>
          <w:szCs w:val="24"/>
          <w:lang w:eastAsia="ru-RU"/>
        </w:rPr>
        <w:t xml:space="preserve">Вопрос: </w:t>
      </w:r>
      <w:r w:rsidRPr="00470953">
        <w:rPr>
          <w:rFonts w:ascii="Times New Roman" w:eastAsia="Times New Roman" w:hAnsi="Times New Roman" w:cs="Times New Roman"/>
          <w:i/>
          <w:iCs/>
          <w:sz w:val="24"/>
          <w:szCs w:val="24"/>
          <w:lang w:eastAsia="ru-RU"/>
        </w:rPr>
        <w:t xml:space="preserve">«Положена ли страховая пенсия по случаю потери кормильца за умершего отца, если ребенку исполнилось 23 года, и он является студентом, но до этого за пенсией не обращался? Можно ли выплатить данную пенсию за тот период, когда у него было право на пенсию по случаю потери кормильца? </w:t>
      </w:r>
      <w:r w:rsidRPr="00470953">
        <w:rPr>
          <w:rFonts w:ascii="Times New Roman" w:eastAsia="Times New Roman" w:hAnsi="Times New Roman" w:cs="Times New Roman"/>
          <w:sz w:val="24"/>
          <w:szCs w:val="24"/>
          <w:lang w:eastAsia="ru-RU"/>
        </w:rPr>
        <w:t>»</w:t>
      </w:r>
    </w:p>
    <w:p w:rsidR="00470953" w:rsidRPr="00470953" w:rsidRDefault="00470953" w:rsidP="00470953">
      <w:pPr>
        <w:spacing w:before="100" w:beforeAutospacing="1" w:after="0" w:line="240" w:lineRule="auto"/>
        <w:rPr>
          <w:rFonts w:ascii="Times New Roman" w:eastAsia="Times New Roman" w:hAnsi="Times New Roman" w:cs="Times New Roman"/>
          <w:sz w:val="24"/>
          <w:szCs w:val="24"/>
          <w:lang w:eastAsia="ru-RU"/>
        </w:rPr>
      </w:pPr>
      <w:r w:rsidRPr="00470953">
        <w:rPr>
          <w:rFonts w:ascii="Times New Roman" w:eastAsia="Times New Roman" w:hAnsi="Times New Roman" w:cs="Times New Roman"/>
          <w:sz w:val="24"/>
          <w:szCs w:val="24"/>
          <w:lang w:eastAsia="ru-RU"/>
        </w:rPr>
        <w:t> </w:t>
      </w:r>
    </w:p>
    <w:p w:rsidR="00470953" w:rsidRPr="00470953" w:rsidRDefault="00470953" w:rsidP="00470953">
      <w:pPr>
        <w:spacing w:before="100" w:beforeAutospacing="1" w:after="0" w:line="240" w:lineRule="auto"/>
        <w:rPr>
          <w:rFonts w:ascii="Times New Roman" w:eastAsia="Times New Roman" w:hAnsi="Times New Roman" w:cs="Times New Roman"/>
          <w:sz w:val="24"/>
          <w:szCs w:val="24"/>
          <w:lang w:eastAsia="ru-RU"/>
        </w:rPr>
      </w:pPr>
      <w:r w:rsidRPr="00470953">
        <w:rPr>
          <w:rFonts w:ascii="Times New Roman" w:eastAsia="Times New Roman" w:hAnsi="Times New Roman" w:cs="Times New Roman"/>
          <w:b/>
          <w:bCs/>
          <w:sz w:val="24"/>
          <w:szCs w:val="24"/>
          <w:lang w:eastAsia="ru-RU"/>
        </w:rPr>
        <w:t xml:space="preserve">Ответ: </w:t>
      </w:r>
      <w:r w:rsidRPr="00470953">
        <w:rPr>
          <w:rFonts w:ascii="Times New Roman" w:eastAsia="Times New Roman" w:hAnsi="Times New Roman" w:cs="Times New Roman"/>
          <w:sz w:val="24"/>
          <w:szCs w:val="24"/>
          <w:lang w:eastAsia="ru-RU"/>
        </w:rPr>
        <w:t xml:space="preserve">Право на страховую пенсию по случаю потери кормильца имеют нетрудоспособные члены семьи умершего кормильца, состоявшие на его иждивении. К таким членам семьи </w:t>
      </w:r>
      <w:proofErr w:type="gramStart"/>
      <w:r w:rsidRPr="00470953">
        <w:rPr>
          <w:rFonts w:ascii="Times New Roman" w:eastAsia="Times New Roman" w:hAnsi="Times New Roman" w:cs="Times New Roman"/>
          <w:sz w:val="24"/>
          <w:szCs w:val="24"/>
          <w:lang w:eastAsia="ru-RU"/>
        </w:rPr>
        <w:t>относятся</w:t>
      </w:r>
      <w:proofErr w:type="gramEnd"/>
      <w:r w:rsidRPr="00470953">
        <w:rPr>
          <w:rFonts w:ascii="Times New Roman" w:eastAsia="Times New Roman" w:hAnsi="Times New Roman" w:cs="Times New Roman"/>
          <w:sz w:val="24"/>
          <w:szCs w:val="24"/>
          <w:lang w:eastAsia="ru-RU"/>
        </w:rPr>
        <w:t xml:space="preserve"> в том числе и дети умершего кормильца, обучающиеся по очной форме в образовательных учреждениях всех типов и видов (за исключением образовательных учреждений дополнительного образования) до окончания ими такого обучения, но не дольше чем до достижения ими 23 лет. </w:t>
      </w:r>
    </w:p>
    <w:p w:rsidR="00470953" w:rsidRPr="00470953" w:rsidRDefault="00470953" w:rsidP="00470953">
      <w:pPr>
        <w:spacing w:before="100" w:beforeAutospacing="1" w:after="0" w:line="240" w:lineRule="auto"/>
        <w:rPr>
          <w:rFonts w:ascii="Times New Roman" w:eastAsia="Times New Roman" w:hAnsi="Times New Roman" w:cs="Times New Roman"/>
          <w:sz w:val="24"/>
          <w:szCs w:val="24"/>
          <w:lang w:eastAsia="ru-RU"/>
        </w:rPr>
      </w:pPr>
      <w:r w:rsidRPr="00470953">
        <w:rPr>
          <w:rFonts w:ascii="Times New Roman" w:eastAsia="Times New Roman" w:hAnsi="Times New Roman" w:cs="Times New Roman"/>
          <w:sz w:val="24"/>
          <w:szCs w:val="24"/>
          <w:lang w:eastAsia="ru-RU"/>
        </w:rPr>
        <w:t>Страховая пенсия по случаю потери кормильца назначается со дня смерти кормильца, если обращение за указанной пенсией последовало не позднее чем через 12 месяцев со дня его смерти, а при превышении этого срока — на 12 месяцев раньше того дня, когда последовало обращение за указанной пенсией.</w:t>
      </w:r>
    </w:p>
    <w:p w:rsidR="00470953" w:rsidRPr="00470953" w:rsidRDefault="00470953" w:rsidP="00470953">
      <w:pPr>
        <w:spacing w:before="100" w:beforeAutospacing="1" w:after="0" w:line="240" w:lineRule="auto"/>
        <w:rPr>
          <w:rFonts w:ascii="Times New Roman" w:eastAsia="Times New Roman" w:hAnsi="Times New Roman" w:cs="Times New Roman"/>
          <w:sz w:val="24"/>
          <w:szCs w:val="24"/>
          <w:lang w:eastAsia="ru-RU"/>
        </w:rPr>
      </w:pPr>
      <w:r w:rsidRPr="00470953">
        <w:rPr>
          <w:rFonts w:ascii="Times New Roman" w:eastAsia="Times New Roman" w:hAnsi="Times New Roman" w:cs="Times New Roman"/>
          <w:sz w:val="24"/>
          <w:szCs w:val="24"/>
          <w:lang w:eastAsia="ru-RU"/>
        </w:rPr>
        <w:t xml:space="preserve">Пенсия, в том числе и </w:t>
      </w:r>
      <w:proofErr w:type="gramStart"/>
      <w:r w:rsidRPr="00470953">
        <w:rPr>
          <w:rFonts w:ascii="Times New Roman" w:eastAsia="Times New Roman" w:hAnsi="Times New Roman" w:cs="Times New Roman"/>
          <w:sz w:val="24"/>
          <w:szCs w:val="24"/>
          <w:lang w:eastAsia="ru-RU"/>
        </w:rPr>
        <w:t>по</w:t>
      </w:r>
      <w:proofErr w:type="gramEnd"/>
      <w:r w:rsidRPr="00470953">
        <w:rPr>
          <w:rFonts w:ascii="Times New Roman" w:eastAsia="Times New Roman" w:hAnsi="Times New Roman" w:cs="Times New Roman"/>
          <w:sz w:val="24"/>
          <w:szCs w:val="24"/>
          <w:lang w:eastAsia="ru-RU"/>
        </w:rPr>
        <w:t xml:space="preserve"> случаю потери кормильца, назначается при наличии права на нее на дату обращения за пенсией. Если при наличии права на страховую пенсию гражданин своевременно не обратился за её назначением, то оснований для назначения и выплаты данной пенсии нет. Достижение 23 лет не даёт права для назначения пенсии по случаю потери кормильца, в том числе и за прошлое время.</w:t>
      </w:r>
    </w:p>
    <w:p w:rsidR="00914D0C" w:rsidRDefault="00914D0C"/>
    <w:sectPr w:rsidR="00914D0C" w:rsidSect="00914D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70953"/>
    <w:rsid w:val="00470953"/>
    <w:rsid w:val="00914D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4D0C"/>
  </w:style>
  <w:style w:type="paragraph" w:styleId="1">
    <w:name w:val="heading 1"/>
    <w:basedOn w:val="a"/>
    <w:link w:val="10"/>
    <w:uiPriority w:val="9"/>
    <w:qFormat/>
    <w:rsid w:val="004709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7095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7095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7095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4709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70953"/>
    <w:rPr>
      <w:b/>
      <w:bCs/>
    </w:rPr>
  </w:style>
  <w:style w:type="character" w:styleId="a5">
    <w:name w:val="Emphasis"/>
    <w:basedOn w:val="a0"/>
    <w:uiPriority w:val="20"/>
    <w:qFormat/>
    <w:rsid w:val="00470953"/>
    <w:rPr>
      <w:i/>
      <w:iCs/>
    </w:rPr>
  </w:style>
  <w:style w:type="character" w:customStyle="1" w:styleId="b-share-form-button">
    <w:name w:val="b-share-form-button"/>
    <w:basedOn w:val="a0"/>
    <w:rsid w:val="00470953"/>
  </w:style>
</w:styles>
</file>

<file path=word/webSettings.xml><?xml version="1.0" encoding="utf-8"?>
<w:webSettings xmlns:r="http://schemas.openxmlformats.org/officeDocument/2006/relationships" xmlns:w="http://schemas.openxmlformats.org/wordprocessingml/2006/main">
  <w:divs>
    <w:div w:id="585966629">
      <w:bodyDiv w:val="1"/>
      <w:marLeft w:val="0"/>
      <w:marRight w:val="0"/>
      <w:marTop w:val="0"/>
      <w:marBottom w:val="0"/>
      <w:divBdr>
        <w:top w:val="none" w:sz="0" w:space="0" w:color="auto"/>
        <w:left w:val="none" w:sz="0" w:space="0" w:color="auto"/>
        <w:bottom w:val="none" w:sz="0" w:space="0" w:color="auto"/>
        <w:right w:val="none" w:sz="0" w:space="0" w:color="auto"/>
      </w:divBdr>
      <w:divsChild>
        <w:div w:id="560410364">
          <w:marLeft w:val="0"/>
          <w:marRight w:val="0"/>
          <w:marTop w:val="0"/>
          <w:marBottom w:val="0"/>
          <w:divBdr>
            <w:top w:val="none" w:sz="0" w:space="0" w:color="auto"/>
            <w:left w:val="none" w:sz="0" w:space="0" w:color="auto"/>
            <w:bottom w:val="none" w:sz="0" w:space="0" w:color="auto"/>
            <w:right w:val="none" w:sz="0" w:space="0" w:color="auto"/>
          </w:divBdr>
          <w:divsChild>
            <w:div w:id="515966554">
              <w:marLeft w:val="0"/>
              <w:marRight w:val="0"/>
              <w:marTop w:val="0"/>
              <w:marBottom w:val="0"/>
              <w:divBdr>
                <w:top w:val="none" w:sz="0" w:space="0" w:color="auto"/>
                <w:left w:val="none" w:sz="0" w:space="0" w:color="auto"/>
                <w:bottom w:val="none" w:sz="0" w:space="0" w:color="auto"/>
                <w:right w:val="none" w:sz="0" w:space="0" w:color="auto"/>
              </w:divBdr>
            </w:div>
          </w:divsChild>
        </w:div>
        <w:div w:id="2002389279">
          <w:marLeft w:val="0"/>
          <w:marRight w:val="0"/>
          <w:marTop w:val="0"/>
          <w:marBottom w:val="0"/>
          <w:divBdr>
            <w:top w:val="none" w:sz="0" w:space="0" w:color="auto"/>
            <w:left w:val="none" w:sz="0" w:space="0" w:color="auto"/>
            <w:bottom w:val="none" w:sz="0" w:space="0" w:color="auto"/>
            <w:right w:val="none" w:sz="0" w:space="0" w:color="auto"/>
          </w:divBdr>
          <w:divsChild>
            <w:div w:id="1932004256">
              <w:marLeft w:val="0"/>
              <w:marRight w:val="0"/>
              <w:marTop w:val="0"/>
              <w:marBottom w:val="0"/>
              <w:divBdr>
                <w:top w:val="none" w:sz="0" w:space="0" w:color="auto"/>
                <w:left w:val="none" w:sz="0" w:space="0" w:color="auto"/>
                <w:bottom w:val="none" w:sz="0" w:space="0" w:color="auto"/>
                <w:right w:val="none" w:sz="0" w:space="0" w:color="auto"/>
              </w:divBdr>
              <w:divsChild>
                <w:div w:id="42303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66297">
          <w:marLeft w:val="0"/>
          <w:marRight w:val="0"/>
          <w:marTop w:val="0"/>
          <w:marBottom w:val="0"/>
          <w:divBdr>
            <w:top w:val="none" w:sz="0" w:space="0" w:color="auto"/>
            <w:left w:val="none" w:sz="0" w:space="0" w:color="auto"/>
            <w:bottom w:val="none" w:sz="0" w:space="0" w:color="auto"/>
            <w:right w:val="none" w:sz="0" w:space="0" w:color="auto"/>
          </w:divBdr>
          <w:divsChild>
            <w:div w:id="1498811478">
              <w:marLeft w:val="0"/>
              <w:marRight w:val="0"/>
              <w:marTop w:val="0"/>
              <w:marBottom w:val="0"/>
              <w:divBdr>
                <w:top w:val="none" w:sz="0" w:space="0" w:color="auto"/>
                <w:left w:val="none" w:sz="0" w:space="0" w:color="auto"/>
                <w:bottom w:val="none" w:sz="0" w:space="0" w:color="auto"/>
                <w:right w:val="none" w:sz="0" w:space="0" w:color="auto"/>
              </w:divBdr>
              <w:divsChild>
                <w:div w:id="11228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1366</Characters>
  <Application>Microsoft Office Word</Application>
  <DocSecurity>0</DocSecurity>
  <Lines>11</Lines>
  <Paragraphs>3</Paragraphs>
  <ScaleCrop>false</ScaleCrop>
  <Company/>
  <LinksUpToDate>false</LinksUpToDate>
  <CharactersWithSpaces>1602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2017-10-11T14:15:00Z</dcterms:created>
  <dcterms:modified xsi:type="dcterms:W3CDTF">2017-10-11T14:16:00Z</dcterms:modified>
</cp:coreProperties>
</file>