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9C5" w:rsidRPr="00C909C5" w:rsidRDefault="00C909C5" w:rsidP="00C909C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909C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Оформление пенсии на работе</w:t>
      </w:r>
    </w:p>
    <w:p w:rsidR="00C909C5" w:rsidRPr="00C909C5" w:rsidRDefault="00C909C5" w:rsidP="00C909C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9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Pr="00C90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ПФР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C90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продолжает вести работу </w:t>
      </w:r>
      <w:proofErr w:type="gramStart"/>
      <w:r w:rsidRPr="00C909C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организации электронного взаимодействия со страхователями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ай</w:t>
      </w:r>
      <w:r w:rsidRPr="00C909C5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в рамках информационного обмена по заблаговременной подготовке документов граждан для назначения</w:t>
      </w:r>
      <w:proofErr w:type="gramEnd"/>
      <w:r w:rsidRPr="00C90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пенсии. Ранее эта работа велась только в отношении необходимых для назначения пенсии документов, которые работодатель, заключивший соглашение с территориальным органом ПФР, представлял по защищенным телекоммуникационным каналам связи в соответствии с требованиями к защите персональных данных граждан. Теперь же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жители района </w:t>
      </w:r>
      <w:r w:rsidRPr="00C90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своего работодателя могут подать в электронном виде и заявление о назначении пенсии, при условии, что работодатель заключил соответствующее соглашение.</w:t>
      </w:r>
    </w:p>
    <w:p w:rsidR="00C909C5" w:rsidRPr="00C909C5" w:rsidRDefault="00C909C5" w:rsidP="00C909C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9C5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При таком информационном обмене с ПФР работодатель заранее готовит списки своих сотрудников, уходящих на пенсию, и направляет в электронном виде отсканированные и заверенные электронной подписью документы. Сам работник через своего работодателя за месяц до возникновения права на пенсию также в электронном виде подает заявление о ее назначении.</w:t>
      </w:r>
    </w:p>
    <w:p w:rsidR="00C909C5" w:rsidRPr="00C909C5" w:rsidRDefault="00C909C5" w:rsidP="00C909C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9C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работнику при наступлении пенсионного возраста не нужно будет лично обращаться в территориальный орган ПФР за установлением пенсии, что значительно сэкономит его время.</w:t>
      </w:r>
    </w:p>
    <w:p w:rsidR="00C909C5" w:rsidRPr="00C909C5" w:rsidRDefault="00C909C5" w:rsidP="00C909C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9C5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Заблаговременное представление документов для назначения страховой пенсии дает время специалистам ПФР оценить и проверить информацию, содержащуюся в них, сделать запросы в случае необходимости.</w:t>
      </w:r>
    </w:p>
    <w:p w:rsidR="00C909C5" w:rsidRPr="00C909C5" w:rsidRDefault="00C909C5" w:rsidP="00C909C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9C5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На сегодняшний день уже 84  работодател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C90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нашего района </w:t>
      </w:r>
      <w:r w:rsidRPr="00C90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заключили соглашения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C90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ПФР об электронном взаимодействии, что дает им возможность направлять в электронном виде документы и заявления </w:t>
      </w:r>
      <w:proofErr w:type="gramStart"/>
      <w:r w:rsidRPr="00C909C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C90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909C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назначении</w:t>
      </w:r>
      <w:proofErr w:type="gramEnd"/>
      <w:r w:rsidRPr="00C90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пенсий своим сотрудникам.</w:t>
      </w:r>
    </w:p>
    <w:p w:rsidR="00243184" w:rsidRDefault="00243184"/>
    <w:sectPr w:rsidR="00243184" w:rsidSect="002431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09C5"/>
    <w:rsid w:val="00243184"/>
    <w:rsid w:val="00C90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184"/>
  </w:style>
  <w:style w:type="paragraph" w:styleId="1">
    <w:name w:val="heading 1"/>
    <w:basedOn w:val="a"/>
    <w:link w:val="10"/>
    <w:uiPriority w:val="9"/>
    <w:qFormat/>
    <w:rsid w:val="00C909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909C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09C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909C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90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909C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86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1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6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7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43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257</Words>
  <Characters>1467</Characters>
  <Application>Microsoft Office Word</Application>
  <DocSecurity>0</DocSecurity>
  <Lines>12</Lines>
  <Paragraphs>3</Paragraphs>
  <ScaleCrop>false</ScaleCrop>
  <Company/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2017-10-16T14:01:00Z</dcterms:created>
  <dcterms:modified xsi:type="dcterms:W3CDTF">2017-10-16T14:05:00Z</dcterms:modified>
</cp:coreProperties>
</file>