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B4" w:rsidRPr="00425DB4" w:rsidRDefault="00425DB4" w:rsidP="00425DB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25DB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внести недостающие сведения на свой индивидуальный лицевой счёт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индивидуальном лицевом счете (ИЛС) в Пенсионном фонде хранится информация о пенсионных правах. Эта информация конфиденциальна и хранится с соблюдением установленных правил, предъявляемых к хранению персональных данных граждан. Сведения, указанные в ИЛС, сформированы на основе данных, переданных в ПФР работодателями и гражданином.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Узнать о сформированных пенсионных правах, которые отражены на индивидуальном лицевом счёте (ИЛС), можно с помощью</w:t>
      </w:r>
      <w:r w:rsidRPr="00425D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425D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Личного кабинета гражданина;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ч</w:t>
      </w:r>
      <w:r w:rsidRPr="00425D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ерез Клиентскую службу ПФР; 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425D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через портал </w:t>
      </w:r>
      <w:proofErr w:type="spellStart"/>
      <w:r w:rsidRPr="00425D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gosuslugi.ru</w:t>
      </w:r>
      <w:proofErr w:type="spellEnd"/>
      <w:r w:rsidRPr="00425D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;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ч</w:t>
      </w:r>
      <w:r w:rsidRPr="00425D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ерез банк. 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вопросу порядка уточнения сведений ИЛС можно обратиться для консультации в Пенсионный фонд России по месту жительства.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считает, что какие-либо сведения не учтены или учтены не в полном объеме, и хочет внести в ИЛС недостающие сведения, ему необходимо в отношении периодов работы после регистрации в системе индивидуального (персонифицированного) учета обратиться к работодателям для их уточнения. А в отношении периодов работы до регистрации в системе индивидуального (персонифицированного) учета – обратиться в Пенсионный фонд России по месту жительства с подтверждающими документами.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Чтобы получить документы, подтверждающие периоды работы до регистрации в системе индивидуального (персонифицированного) учета (до 2002 года), необходимо обратиться к работодателям того периода, за который есть неучтённые сведения. Это может быть сделано путем подачи заявления в произвольной форме в адрес работодателя, в котором необходимо указать адрес для направления ответа и контактный номер телефона.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 Российской Федерации в срок не позднее трёх рабочих дней со дня подачи гражданином заявления работодатель обязан предоставить ему копии документов, связанных с работой, - они должны быть заверены надлежащим образом и предоставлены работнику безвозмездно.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25D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случае если работодатель как юридическое лицо не является действующим (организация прекратила деятельность),  необходимо обращаться к правопреемнику работодателя или в вышестоящую организацию, либо в соответствующую архивную организацию.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на руках уже имеются документы, подтверждающие стаж до регистрации в системе индивидуального (персонифицированного) учета, необходимо обратиться в территориальный орган Пенсионного фонда России по месту жительства и представить документы для внесения недостающих сведений на ИЛС.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основании сведений индивидуального (персонифицированного) учета подтверждается стаж.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 ИЛС гражданина за период до его регистрации в системе индивидуального (персонифицированного) учета содержатся неполные сведения о периодах </w:t>
      </w:r>
      <w:proofErr w:type="gramStart"/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proofErr w:type="gramEnd"/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отсутствуют сведения об отдельных периодах работы по трудовому договору, такие периоды подтверждаются трудовой книжкой установленного образца. Если трудовой книжки нет или в ней содержатся неправильные, неточные или неполные сведения, в подтверждение принимаются письменные трудовые договоры,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 работы - по договору гражданско-правового характера, предметом которого является выполнение работ или оказание услуг, или по авторским и лицензионным договорам - подтверждаются указанным договором, оформленным в соответствии с гражданским законодательством, действовавшим на день возникновения соответствующих правоотношений, и документом работодателя об уплате обязательных платежей, документом территориального органа Пенсионного фонда Российской Федерации или территориального налогового органа об уплате обязательных платежей соответственно.</w:t>
      </w:r>
      <w:proofErr w:type="gramEnd"/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установленных законодательством случаях периоды работы на территории России до регистрации гражданина в системе индивидуального (персонифицированного) учета устанавливаются на основании свидетельских показаний.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периоды работы, иной деятельности, иные периоды, должны содержать номер и дату выдачи, фамилию, имя, отчество (при наличии) 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</w:t>
      </w:r>
      <w:proofErr w:type="gramEnd"/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 работы и (или) иной деятельности после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взносов.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425DB4" w:rsidRPr="00425DB4" w:rsidRDefault="00425DB4" w:rsidP="00425D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sectPr w:rsidR="00425DB4" w:rsidRPr="00425DB4" w:rsidSect="00784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DB4"/>
    <w:rsid w:val="00425DB4"/>
    <w:rsid w:val="00784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3A7"/>
  </w:style>
  <w:style w:type="paragraph" w:styleId="1">
    <w:name w:val="heading 1"/>
    <w:basedOn w:val="a"/>
    <w:link w:val="10"/>
    <w:uiPriority w:val="9"/>
    <w:qFormat/>
    <w:rsid w:val="00425D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25D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5D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5D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25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25DB4"/>
    <w:rPr>
      <w:i/>
      <w:iCs/>
    </w:rPr>
  </w:style>
  <w:style w:type="character" w:styleId="a5">
    <w:name w:val="Strong"/>
    <w:basedOn w:val="a0"/>
    <w:uiPriority w:val="22"/>
    <w:qFormat/>
    <w:rsid w:val="00425DB4"/>
    <w:rPr>
      <w:b/>
      <w:bCs/>
    </w:rPr>
  </w:style>
  <w:style w:type="character" w:customStyle="1" w:styleId="b-share-form-button">
    <w:name w:val="b-share-form-button"/>
    <w:basedOn w:val="a0"/>
    <w:rsid w:val="00425D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8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1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9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4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4022</Characters>
  <Application>Microsoft Office Word</Application>
  <DocSecurity>0</DocSecurity>
  <Lines>33</Lines>
  <Paragraphs>9</Paragraphs>
  <ScaleCrop>false</ScaleCrop>
  <Company/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2017-10-18T13:43:00Z</dcterms:created>
  <dcterms:modified xsi:type="dcterms:W3CDTF">2017-10-18T13:44:00Z</dcterms:modified>
</cp:coreProperties>
</file>