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DFC" w:rsidRPr="00715DFC" w:rsidRDefault="00715DFC" w:rsidP="00715DF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15DF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Получить ежемесячную денежную выплату - просто, подайте заявление на назначение через интернет!</w:t>
      </w:r>
    </w:p>
    <w:p w:rsidR="00715DFC" w:rsidRPr="00715DFC" w:rsidRDefault="00715DFC" w:rsidP="00715DF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D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Pr="00715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ПФР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 РМ </w:t>
      </w:r>
      <w:r w:rsidRPr="00715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напоминает, что на сайте Пенсионного фонда </w:t>
      </w:r>
      <w:proofErr w:type="spellStart"/>
      <w:r w:rsidRPr="00715DFC">
        <w:rPr>
          <w:rFonts w:ascii="Times New Roman" w:eastAsia="Times New Roman" w:hAnsi="Times New Roman" w:cs="Times New Roman"/>
          <w:sz w:val="24"/>
          <w:szCs w:val="24"/>
          <w:lang w:eastAsia="ru-RU"/>
        </w:rPr>
        <w:t>www.pfrf.ru</w:t>
      </w:r>
      <w:proofErr w:type="spellEnd"/>
      <w:r w:rsidRPr="00715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«Личном кабинете гражданина» действует электронный сервис подачи заявления на установление ежемесячной денежной выплаты (ЕДВ).</w:t>
      </w:r>
    </w:p>
    <w:p w:rsidR="00715DFC" w:rsidRPr="00715DFC" w:rsidRDefault="00715DFC" w:rsidP="00715DF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DF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15DFC" w:rsidRPr="00715DFC" w:rsidRDefault="00715DFC" w:rsidP="00715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После подачи заявления гражданину в течение 5 дней необходимо обратиться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15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715DFC">
        <w:rPr>
          <w:rFonts w:ascii="Times New Roman" w:eastAsia="Times New Roman" w:hAnsi="Times New Roman" w:cs="Times New Roman"/>
          <w:sz w:val="24"/>
          <w:szCs w:val="24"/>
          <w:lang w:eastAsia="ru-RU"/>
        </w:rPr>
        <w:t>, куда было направлено электронное заявление, и представить документы личного хранения. Перечни документов для назначения ЕДВ размещены на сайте ПФР в соответствующем разделе. При визите в органы ПФР области гражданам необходимо иметь при себе документ, удостоверяющий личность, свидетельство обязательного пенсионного страхования («зеленая карточка» со СНИЛС) и документ, подтверждающий право на ЕДВ, например, удостоверение или справку медико-социальной экспертизы об инвалидности. Пенсионный фонд России рекомендует запланировать визит в удобное время с помощью электронного сервиса предварительной записи на прием, также размещенного на сайте ПФР.</w:t>
      </w:r>
    </w:p>
    <w:p w:rsidR="00715DFC" w:rsidRPr="00715DFC" w:rsidRDefault="00715DFC" w:rsidP="00715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DFC">
        <w:rPr>
          <w:rFonts w:ascii="Times New Roman" w:eastAsia="Times New Roman" w:hAnsi="Times New Roman" w:cs="Times New Roman"/>
          <w:sz w:val="24"/>
          <w:szCs w:val="24"/>
          <w:lang w:eastAsia="ru-RU"/>
        </w:rPr>
        <w:t>  Отметим, что электронный сервис по установлению ЕДВ особенно полезен гражданам, признанным впервые инвалидами и не являющимся региональными или федеральными льготниками по другому основанию, так как от даты подачи заявления зависит срок, с которого будет установлена эта выплата. Кроме того, эти же граждане, если они еще не являются пенсионерами, могут также дистанционно подать заявление на назначение пенсии по инвалидности.</w:t>
      </w:r>
    </w:p>
    <w:p w:rsidR="00715DFC" w:rsidRPr="00715DFC" w:rsidRDefault="00715DFC" w:rsidP="00715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DFC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К слову, чтобы получить услуги ПФР в электронном виде, необходимо иметь подтвержденную учетную запись на едином портале государственных услуг (</w:t>
      </w:r>
      <w:proofErr w:type="spellStart"/>
      <w:r w:rsidRPr="00715DFC">
        <w:rPr>
          <w:rFonts w:ascii="Times New Roman" w:eastAsia="Times New Roman" w:hAnsi="Times New Roman" w:cs="Times New Roman"/>
          <w:sz w:val="24"/>
          <w:szCs w:val="24"/>
          <w:lang w:eastAsia="ru-RU"/>
        </w:rPr>
        <w:t>gosuslugi.ru</w:t>
      </w:r>
      <w:proofErr w:type="spellEnd"/>
      <w:r w:rsidRPr="00715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proofErr w:type="gramStart"/>
      <w:r w:rsidRPr="00715DFC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 уже зарегистрирован на портале, необходимо использовать логин и пароль, указанные при регистрации.</w:t>
      </w:r>
      <w:proofErr w:type="gramEnd"/>
      <w:r w:rsidRPr="00715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Кроме того, для удобства граждан в клиентск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715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Pr="00715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УПФР  специалисты осуществляют регистрацию и подтверждение учетной записи гражданина на портале </w:t>
      </w:r>
      <w:proofErr w:type="spellStart"/>
      <w:r w:rsidRPr="00715D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715D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15DFC" w:rsidRPr="00715DFC" w:rsidRDefault="00715DFC" w:rsidP="00715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sectPr w:rsidR="00715DFC" w:rsidRPr="00715DFC" w:rsidSect="009760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5DFC"/>
    <w:rsid w:val="00715DFC"/>
    <w:rsid w:val="00976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00C"/>
  </w:style>
  <w:style w:type="paragraph" w:styleId="1">
    <w:name w:val="heading 1"/>
    <w:basedOn w:val="a"/>
    <w:link w:val="10"/>
    <w:uiPriority w:val="9"/>
    <w:qFormat/>
    <w:rsid w:val="00715D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15D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5D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15DF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15D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15DFC"/>
    <w:rPr>
      <w:b/>
      <w:bCs/>
    </w:rPr>
  </w:style>
  <w:style w:type="character" w:customStyle="1" w:styleId="b-share-form-button">
    <w:name w:val="b-share-form-button"/>
    <w:basedOn w:val="a0"/>
    <w:rsid w:val="00715DFC"/>
  </w:style>
  <w:style w:type="character" w:styleId="a5">
    <w:name w:val="Hyperlink"/>
    <w:basedOn w:val="a0"/>
    <w:uiPriority w:val="99"/>
    <w:semiHidden/>
    <w:unhideWhenUsed/>
    <w:rsid w:val="00715DF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53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9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1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31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37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13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9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7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75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16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792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700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701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3935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221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5474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86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589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800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296</Words>
  <Characters>1692</Characters>
  <Application>Microsoft Office Word</Application>
  <DocSecurity>0</DocSecurity>
  <Lines>14</Lines>
  <Paragraphs>3</Paragraphs>
  <ScaleCrop>false</ScaleCrop>
  <Company/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2017-10-26T13:48:00Z</dcterms:created>
  <dcterms:modified xsi:type="dcterms:W3CDTF">2017-10-26T13:53:00Z</dcterms:modified>
</cp:coreProperties>
</file>