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99" w:rsidRPr="005D6D99" w:rsidRDefault="005D6D99" w:rsidP="005D6D9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муниципальном районе РМ </w:t>
      </w:r>
      <w:r w:rsidRPr="005D6D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обращает внимание застрахованных лиц!</w:t>
      </w:r>
    </w:p>
    <w:p w:rsidR="005D6D99" w:rsidRPr="005D6D99" w:rsidRDefault="005D6D99" w:rsidP="005D6D9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D9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Внесены изменения в перечень управляющих компаний, с которыми Пенсионным фондом РФ заключены договоры доверительного управления средствами пенсионных накоплений.</w:t>
      </w:r>
    </w:p>
    <w:p w:rsidR="005D6D99" w:rsidRPr="005D6D99" w:rsidRDefault="005D6D99" w:rsidP="005D6D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D99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«Общество с ограниченной ответственностью «Управляющая Компания БИН ФИНАМ Групп» изменило полное официальное наименование на «Общество с ограниченной ответственностью «Управляющая Компания Управление инвестициями», новое официальное сокращенное наименование – ООО «УК Управление инвестициями».</w:t>
      </w:r>
    </w:p>
    <w:p w:rsidR="005D6D99" w:rsidRPr="005D6D99" w:rsidRDefault="005D6D99" w:rsidP="005D6D9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D99">
        <w:rPr>
          <w:rFonts w:ascii="Times New Roman" w:eastAsia="Times New Roman" w:hAnsi="Times New Roman" w:cs="Times New Roman"/>
          <w:sz w:val="24"/>
          <w:szCs w:val="24"/>
          <w:lang w:eastAsia="ru-RU"/>
        </w:rPr>
        <w:t>АО МНПФ «БОЛЬШОЙ» 07.11.2017 г. уведомил Пенсионный фонд РФ о завершении реорганизации негосударственного пенсионного фонда в форме присоединения к нему АО «НПФ «Санкт-Петербург».</w:t>
      </w:r>
    </w:p>
    <w:p w:rsidR="005D6D99" w:rsidRPr="005D6D99" w:rsidRDefault="005D6D99" w:rsidP="005D6D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6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Банка России (Финансовые рынки.</w:t>
      </w:r>
      <w:proofErr w:type="gramEnd"/>
      <w:r w:rsidRPr="005D6D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Надзор за участниками финансовых рынков. Субъекты рынка коллективных инвестиций. </w:t>
      </w:r>
      <w:proofErr w:type="gramStart"/>
      <w:r w:rsidRPr="005D6D9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проведении реорганизации НПФ) размещена информация о проведении реорганизации следующих негосударственных пенсионных фондов:</w:t>
      </w:r>
      <w:proofErr w:type="gramEnd"/>
    </w:p>
    <w:p w:rsidR="005D6D99" w:rsidRPr="005D6D99" w:rsidRDefault="005D6D99" w:rsidP="005D6D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D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570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5"/>
        <w:gridCol w:w="4268"/>
        <w:gridCol w:w="3440"/>
        <w:gridCol w:w="4932"/>
      </w:tblGrid>
      <w:tr w:rsidR="005D6D99" w:rsidRPr="005D6D99" w:rsidTr="005D6D99">
        <w:trPr>
          <w:trHeight w:val="225"/>
          <w:tblCellSpacing w:w="15" w:type="dxa"/>
        </w:trPr>
        <w:tc>
          <w:tcPr>
            <w:tcW w:w="2790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НПФ</w:t>
            </w:r>
          </w:p>
        </w:tc>
        <w:tc>
          <w:tcPr>
            <w:tcW w:w="3915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Реорганизация в форме присоединения</w:t>
            </w:r>
          </w:p>
        </w:tc>
        <w:tc>
          <w:tcPr>
            <w:tcW w:w="3150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начала реорганизации</w:t>
            </w:r>
          </w:p>
        </w:tc>
        <w:tc>
          <w:tcPr>
            <w:tcW w:w="4515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Окончание реорганизации</w:t>
            </w:r>
          </w:p>
        </w:tc>
      </w:tr>
      <w:tr w:rsidR="005D6D99" w:rsidRPr="005D6D99" w:rsidTr="005D6D99">
        <w:trPr>
          <w:trHeight w:val="1319"/>
          <w:tblCellSpacing w:w="15" w:type="dxa"/>
        </w:trPr>
        <w:tc>
          <w:tcPr>
            <w:tcW w:w="2790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«НПФ «Санкт-Петербург»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МНПФ «БОЛЬШОЙ»</w:t>
            </w:r>
          </w:p>
        </w:tc>
        <w:tc>
          <w:tcPr>
            <w:tcW w:w="3915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МНПФ «БОЛЬШОЙ»</w:t>
            </w:r>
          </w:p>
        </w:tc>
        <w:tc>
          <w:tcPr>
            <w:tcW w:w="3150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б/</w:t>
            </w:r>
            <w:proofErr w:type="spellStart"/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30.03.2017 г.</w:t>
            </w:r>
          </w:p>
        </w:tc>
        <w:tc>
          <w:tcPr>
            <w:tcW w:w="4515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07.11.2017 г. (дата внесения изменений в ЕГРЮЛ)</w:t>
            </w:r>
          </w:p>
        </w:tc>
      </w:tr>
      <w:tr w:rsidR="005D6D99" w:rsidRPr="005D6D99" w:rsidTr="005D6D99">
        <w:trPr>
          <w:trHeight w:val="1425"/>
          <w:tblCellSpacing w:w="15" w:type="dxa"/>
        </w:trPr>
        <w:tc>
          <w:tcPr>
            <w:tcW w:w="2790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КИТФинанс</w:t>
            </w:r>
            <w:proofErr w:type="spellEnd"/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НПФ»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«НПФ «Наследие»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«НПФ «</w:t>
            </w:r>
            <w:proofErr w:type="spellStart"/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Промагрофонд</w:t>
            </w:r>
            <w:proofErr w:type="spellEnd"/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915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«НПФ ГАЗФОНД пенсионные накопления»</w:t>
            </w:r>
          </w:p>
        </w:tc>
        <w:tc>
          <w:tcPr>
            <w:tcW w:w="3150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№13 от 09.08.2016 г.</w:t>
            </w:r>
          </w:p>
        </w:tc>
        <w:tc>
          <w:tcPr>
            <w:tcW w:w="4515" w:type="dxa"/>
            <w:vAlign w:val="center"/>
            <w:hideMark/>
          </w:tcPr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5D6D99" w:rsidRPr="005D6D99" w:rsidRDefault="005D6D99" w:rsidP="005D6D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D6D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04.04.2017 г. (дата внесения изменений в ЕГРЮЛ</w:t>
            </w:r>
            <w:proofErr w:type="gramEnd"/>
          </w:p>
        </w:tc>
      </w:tr>
    </w:tbl>
    <w:p w:rsidR="00A25530" w:rsidRDefault="00A25530"/>
    <w:sectPr w:rsidR="00A25530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F591C"/>
    <w:multiLevelType w:val="multilevel"/>
    <w:tmpl w:val="9BB889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ED6B86"/>
    <w:multiLevelType w:val="multilevel"/>
    <w:tmpl w:val="0468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D99"/>
    <w:rsid w:val="005D6D99"/>
    <w:rsid w:val="00A25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5D6D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6D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6D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6D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D6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3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0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2017-11-15T13:06:00Z</dcterms:created>
  <dcterms:modified xsi:type="dcterms:W3CDTF">2017-11-15T13:08:00Z</dcterms:modified>
</cp:coreProperties>
</file>