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D34" w:rsidRPr="002B6D34" w:rsidRDefault="002B6D34" w:rsidP="002B6D3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6D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Услуги Пенсионного фонда получают высокую оценку</w:t>
      </w:r>
    </w:p>
    <w:p w:rsidR="002B6D34" w:rsidRPr="002B6D34" w:rsidRDefault="002B6D34" w:rsidP="002B6D3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85975" cy="2085975"/>
            <wp:effectExtent l="19050" t="0" r="9525" b="0"/>
            <wp:wrapSquare wrapText="bothSides"/>
            <wp:docPr id="2" name="Рисунок 2" descr="http://www.pfrf.ru/files/branches/kaliningrad/foto_2017/foto_09/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9/v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раждане стабильно высоко оценивают качество услуг Пенсионного фонда России, свидетельствует статистика публичной системы «Ваш контроль».</w:t>
      </w:r>
    </w:p>
    <w:p w:rsidR="002B6D34" w:rsidRPr="002B6D34" w:rsidRDefault="002B6D34" w:rsidP="002B6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январь-сентябрь 2017 года граждане оценили почти миллион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втрое больше, чем за 9 месяцев 2016 года.</w:t>
      </w:r>
    </w:p>
    <w:p w:rsidR="002B6D34" w:rsidRPr="002B6D34" w:rsidRDefault="002B6D34" w:rsidP="002B6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ПФР граждане в среднем оценили на 4,81 балла по 5-балльной шкале, и за год эта оценка не изменилась. Доля оценок «хорошо» и «отлично», которая показывает уровень удовлетворенности качеством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составила 96,4%.</w:t>
      </w:r>
    </w:p>
    <w:p w:rsidR="002B6D34" w:rsidRPr="002B6D34" w:rsidRDefault="002B6D34" w:rsidP="002B6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ПФР, которые граждане получали в МФЦ, оценка еще выше – 4,84 балла, удовлетворенность – 97,8%.</w:t>
      </w:r>
    </w:p>
    <w:p w:rsidR="002B6D34" w:rsidRPr="002B6D34" w:rsidRDefault="002B6D34" w:rsidP="002B6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отдельных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самую высокую оценку – 4,99 балла – получила «выплата пенсии гражданам, выехавшим за пределы РФ».</w:t>
      </w:r>
    </w:p>
    <w:p w:rsidR="002B6D34" w:rsidRPr="002B6D34" w:rsidRDefault="002B6D34" w:rsidP="002B6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Самой популярной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госуслугой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которую оценивают граждане, является справка о размере пенсии. За 9 месяцев 2017 года ее оценили 1,5 </w:t>
      </w:r>
      <w:proofErr w:type="spellStart"/>
      <w:proofErr w:type="gram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раз, свидетельствует статистика сайта «Ваш контроль», на который поступает сводная информация об оценке качества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стране.</w:t>
      </w:r>
    </w:p>
    <w:p w:rsidR="002B6D34" w:rsidRPr="002B6D34" w:rsidRDefault="002B6D34" w:rsidP="002B6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Выдача сертификата на материнский капитал, вторая по популярности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ПФР, получила 700 тыс. оценок. </w:t>
      </w:r>
      <w:proofErr w:type="spellStart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</w:t>
      </w:r>
      <w:proofErr w:type="spellEnd"/>
      <w:r w:rsidRPr="002B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информированию застрахованных лиц о состоянии пенсионных счетов была оценена 630 тыс. раз. </w:t>
      </w:r>
    </w:p>
    <w:p w:rsidR="00322FB4" w:rsidRDefault="00322FB4"/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D34"/>
    <w:rsid w:val="002B6D34"/>
    <w:rsid w:val="0032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2B6D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6D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D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6D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3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2017-11-29T12:39:00Z</dcterms:created>
  <dcterms:modified xsi:type="dcterms:W3CDTF">2017-11-29T12:41:00Z</dcterms:modified>
</cp:coreProperties>
</file>