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CFB" w:rsidRPr="00E71CFB" w:rsidRDefault="00E71CFB" w:rsidP="00E71CF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E71CF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Пенсионный фонд награжден за лучшую социальную рекламу</w:t>
      </w:r>
    </w:p>
    <w:p w:rsidR="00E71CFB" w:rsidRPr="00E71CFB" w:rsidRDefault="00E71CFB" w:rsidP="00E71C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C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Пенсионный фонд России стал призером всероссийского конкурса государственной социальной рекламы «Импульс», организованного информагентством «Россия сегодня». Представленные на конкурс </w:t>
      </w:r>
      <w:proofErr w:type="spellStart"/>
      <w:r w:rsidRPr="00E71CF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медиа-проекты</w:t>
      </w:r>
      <w:proofErr w:type="spellEnd"/>
      <w:r w:rsidRPr="00E71C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Фонда были отмечены в двух основных номинациях. Телевизионный ролик «Пенсионный фонд из дома!», рассказывающий об электронных услугах ПФР, занял второе место в номинации «</w:t>
      </w:r>
      <w:proofErr w:type="gramStart"/>
      <w:r w:rsidRPr="00E71CFB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Лучшая</w:t>
      </w:r>
      <w:proofErr w:type="gramEnd"/>
      <w:r w:rsidRPr="00E71C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71CFB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видеореклама</w:t>
      </w:r>
      <w:proofErr w:type="spellEnd"/>
      <w:r w:rsidRPr="00E71CFB">
        <w:rPr>
          <w:rFonts w:ascii="Times New Roman" w:eastAsia="Times New Roman" w:hAnsi="Times New Roman" w:cs="Times New Roman"/>
          <w:sz w:val="24"/>
          <w:szCs w:val="24"/>
          <w:lang w:eastAsia="ru-RU"/>
        </w:rPr>
        <w:t>». Обучающий интернет-ресурс для школьников и студентов «Не упусти время и заработай достойную пенсию!» занял третье место в номинации «</w:t>
      </w:r>
      <w:proofErr w:type="gramStart"/>
      <w:r w:rsidRPr="00E71CFB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Лучшая</w:t>
      </w:r>
      <w:proofErr w:type="gramEnd"/>
      <w:r w:rsidRPr="00E71C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интернет-реклама».</w:t>
      </w:r>
    </w:p>
    <w:p w:rsidR="00E71CFB" w:rsidRPr="00E71CFB" w:rsidRDefault="00E71CFB" w:rsidP="00E71C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C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Пенсионный фонд не первый год участвует в конкурсе «Импульс» и ранее уже получал его награды. В 2016 году информационно-разъяснительный </w:t>
      </w:r>
      <w:proofErr w:type="spellStart"/>
      <w:r w:rsidRPr="00E71CFB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аудиоролик</w:t>
      </w:r>
      <w:proofErr w:type="spellEnd"/>
      <w:r w:rsidRPr="00E71C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ПФР о продлении программы материнского капитала стал победителем как </w:t>
      </w:r>
      <w:proofErr w:type="gramStart"/>
      <w:r w:rsidRPr="00E71CFB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лучшая</w:t>
      </w:r>
      <w:proofErr w:type="gramEnd"/>
      <w:r w:rsidRPr="00E71C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71CFB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аудиореклама</w:t>
      </w:r>
      <w:proofErr w:type="spellEnd"/>
      <w:r w:rsidRPr="00E71C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 В 2015 году жюри конкурса отметило рекламную кампанию о запуске и использовании электронного кабинета ПФР для граждан. В 2014-м Фонд получил первое место в одной из номинаций за кампанию, посвященную основным положениям новой пенсионной формулы.</w:t>
      </w:r>
    </w:p>
    <w:p w:rsidR="00E71CFB" w:rsidRPr="00E71CFB" w:rsidRDefault="00E71CFB" w:rsidP="00E71C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C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 социальной рекламы «Импульс» проводится с 2014 года и призван привлечь внимание общества к важнейшим социальным проблемам, представить социальную рекламу как эффективный инструмент формирования практики социальной ответственности. Конкурсные номинации охватывают широкий спектр </w:t>
      </w:r>
      <w:proofErr w:type="spellStart"/>
      <w:r w:rsidRPr="00E71CF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медийных</w:t>
      </w:r>
      <w:proofErr w:type="spellEnd"/>
      <w:r w:rsidRPr="00E71C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форматов.</w:t>
      </w:r>
    </w:p>
    <w:p w:rsidR="003C6F11" w:rsidRDefault="00E71CFB" w:rsidP="00E71CFB">
      <w:pPr>
        <w:spacing w:before="100" w:beforeAutospacing="1" w:after="100" w:afterAutospacing="1" w:line="240" w:lineRule="auto"/>
        <w:jc w:val="both"/>
      </w:pPr>
      <w:r w:rsidRPr="00E71CF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данным оргкомитета конкурса, в 2017 году на «Импульс» поступило более полутысячи заявок от органов государственной власти всех федеральных округов РФ, а также из стран СНГ. Призеры и победители были отобраны жюри экспертов, в число которых вошли представители рекламной индустрии, средств массовой информации, деятели искусства и науки, эксперты в области государственных коммуникаций, представители госструктур.</w:t>
      </w:r>
    </w:p>
    <w:sectPr w:rsidR="003C6F11" w:rsidSect="003C6F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1CFB"/>
    <w:rsid w:val="003C6F11"/>
    <w:rsid w:val="00E71C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F11"/>
  </w:style>
  <w:style w:type="paragraph" w:styleId="1">
    <w:name w:val="heading 1"/>
    <w:basedOn w:val="a"/>
    <w:link w:val="10"/>
    <w:uiPriority w:val="9"/>
    <w:qFormat/>
    <w:rsid w:val="00E71C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71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1CF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71CF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71C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518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50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42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979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270</Words>
  <Characters>1544</Characters>
  <Application>Microsoft Office Word</Application>
  <DocSecurity>0</DocSecurity>
  <Lines>12</Lines>
  <Paragraphs>3</Paragraphs>
  <ScaleCrop>false</ScaleCrop>
  <Company/>
  <LinksUpToDate>false</LinksUpToDate>
  <CharactersWithSpaces>1811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2017-12-21T16:51:00Z</dcterms:created>
  <dcterms:modified xsi:type="dcterms:W3CDTF">2017-12-21T16:57:00Z</dcterms:modified>
</cp:coreProperties>
</file>