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515" w:rsidRPr="00E32515" w:rsidRDefault="00E32515" w:rsidP="00E32515">
      <w:pPr>
        <w:pStyle w:val="a3"/>
        <w:shd w:val="clear" w:color="auto" w:fill="FFFFFF"/>
        <w:spacing w:before="0" w:beforeAutospacing="0" w:after="225" w:afterAutospacing="0"/>
        <w:jc w:val="both"/>
        <w:rPr>
          <w:color w:val="000000"/>
          <w:sz w:val="32"/>
          <w:szCs w:val="20"/>
        </w:rPr>
      </w:pPr>
      <w:r>
        <w:rPr>
          <w:color w:val="000000"/>
          <w:sz w:val="32"/>
          <w:szCs w:val="20"/>
        </w:rPr>
        <w:t xml:space="preserve">                             </w:t>
      </w:r>
      <w:r w:rsidRPr="00E32515">
        <w:rPr>
          <w:color w:val="000000"/>
          <w:sz w:val="32"/>
          <w:szCs w:val="20"/>
        </w:rPr>
        <w:t>15 февраля -  д</w:t>
      </w:r>
      <w:r w:rsidRPr="00E32515">
        <w:rPr>
          <w:color w:val="000000"/>
          <w:sz w:val="32"/>
          <w:szCs w:val="20"/>
        </w:rPr>
        <w:t xml:space="preserve">ата для дня памяти воинов-интернационалистов была выбрана не случайно, как это может показаться на первый взгляд. Во-первых, это день памяти о тех русских солдатах, которые исполняли свой долг перед отечеством, но за пределами страны. </w:t>
      </w:r>
    </w:p>
    <w:p w:rsidR="00E32515" w:rsidRDefault="00E32515" w:rsidP="00E32515">
      <w:pPr>
        <w:pStyle w:val="a3"/>
        <w:shd w:val="clear" w:color="auto" w:fill="FFFFFF"/>
        <w:spacing w:before="0" w:beforeAutospacing="0" w:after="225" w:afterAutospacing="0"/>
        <w:jc w:val="both"/>
        <w:rPr>
          <w:rFonts w:ascii="Tahoma" w:hAnsi="Tahoma" w:cs="Tahoma"/>
          <w:color w:val="000000"/>
          <w:sz w:val="20"/>
          <w:szCs w:val="20"/>
        </w:rPr>
      </w:pPr>
      <w:r w:rsidRPr="00E32515">
        <w:rPr>
          <w:color w:val="000000"/>
          <w:sz w:val="32"/>
          <w:szCs w:val="20"/>
        </w:rPr>
        <w:t>Война в Афганистане, это жестокая битва, которая принесла немало горя. Сквозь войну прошло больше, чем 550 тысяч советских солдат и офицеров. Из них 72 получили звание Герой Советского Союза. Больше 15 тысяч погибли, сражаясь на чужой земле. Также, по официальным данным, больше шести тысяч человек умерли от полученных травм или болезней и 311 были признаны без вести пропавшими. Просто необходимо помянуть этих героев в день интернационалиста</w:t>
      </w:r>
      <w:r>
        <w:rPr>
          <w:rFonts w:ascii="Tahoma" w:hAnsi="Tahoma" w:cs="Tahoma"/>
          <w:color w:val="000000"/>
          <w:sz w:val="20"/>
          <w:szCs w:val="20"/>
        </w:rPr>
        <w:t>.</w:t>
      </w:r>
    </w:p>
    <w:p w:rsidR="00396F72" w:rsidRDefault="00396F72" w:rsidP="00E32515">
      <w:pPr>
        <w:ind w:firstLine="708"/>
        <w:jc w:val="both"/>
        <w:rPr>
          <w:rFonts w:ascii="Times New Roman" w:hAnsi="Times New Roman" w:cs="Times New Roman"/>
          <w:sz w:val="32"/>
          <w:szCs w:val="32"/>
          <w:lang w:eastAsia="ru-RU"/>
        </w:rPr>
      </w:pPr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59264" behindDoc="1" locked="0" layoutInCell="1" allowOverlap="1" wp14:anchorId="5DF45C7C" wp14:editId="028CE468">
            <wp:simplePos x="0" y="0"/>
            <wp:positionH relativeFrom="column">
              <wp:posOffset>2628265</wp:posOffset>
            </wp:positionH>
            <wp:positionV relativeFrom="paragraph">
              <wp:posOffset>2265680</wp:posOffset>
            </wp:positionV>
            <wp:extent cx="1127760" cy="845820"/>
            <wp:effectExtent l="0" t="0" r="0" b="0"/>
            <wp:wrapThrough wrapText="bothSides">
              <wp:wrapPolygon edited="0">
                <wp:start x="0" y="0"/>
                <wp:lineTo x="0" y="20919"/>
                <wp:lineTo x="21162" y="20919"/>
                <wp:lineTo x="21162" y="0"/>
                <wp:lineTo x="0" y="0"/>
              </wp:wrapPolygon>
            </wp:wrapThrough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27760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515">
        <w:rPr>
          <w:rFonts w:ascii="Times New Roman" w:hAnsi="Times New Roman" w:cs="Times New Roman"/>
          <w:sz w:val="32"/>
          <w:szCs w:val="32"/>
          <w:lang w:eastAsia="ru-RU"/>
        </w:rPr>
        <w:t xml:space="preserve">18 февраля в 11.00 часов в  Косогорской сельской библиотеке совместно с домом культуры пройдет  урок мужества « </w:t>
      </w:r>
      <w:r>
        <w:rPr>
          <w:rFonts w:ascii="Times New Roman" w:hAnsi="Times New Roman" w:cs="Times New Roman"/>
          <w:sz w:val="32"/>
          <w:szCs w:val="32"/>
          <w:lang w:eastAsia="ru-RU"/>
        </w:rPr>
        <w:t>М</w:t>
      </w:r>
      <w:r w:rsidR="00E32515">
        <w:rPr>
          <w:rFonts w:ascii="Times New Roman" w:hAnsi="Times New Roman" w:cs="Times New Roman"/>
          <w:sz w:val="32"/>
          <w:szCs w:val="32"/>
          <w:lang w:eastAsia="ru-RU"/>
        </w:rPr>
        <w:t xml:space="preserve">ы чтим всех тех, кто был в </w:t>
      </w:r>
      <w:proofErr w:type="spellStart"/>
      <w:r w:rsidR="00E32515">
        <w:rPr>
          <w:rFonts w:ascii="Times New Roman" w:hAnsi="Times New Roman" w:cs="Times New Roman"/>
          <w:sz w:val="32"/>
          <w:szCs w:val="32"/>
          <w:lang w:eastAsia="ru-RU"/>
        </w:rPr>
        <w:t>Афгане</w:t>
      </w:r>
      <w:proofErr w:type="spellEnd"/>
      <w:r w:rsidR="00E32515">
        <w:rPr>
          <w:rFonts w:ascii="Times New Roman" w:hAnsi="Times New Roman" w:cs="Times New Roman"/>
          <w:sz w:val="32"/>
          <w:szCs w:val="32"/>
          <w:lang w:eastAsia="ru-RU"/>
        </w:rPr>
        <w:t xml:space="preserve"> и </w:t>
      </w:r>
      <w:r>
        <w:rPr>
          <w:rFonts w:ascii="Times New Roman" w:hAnsi="Times New Roman" w:cs="Times New Roman"/>
          <w:sz w:val="32"/>
          <w:szCs w:val="32"/>
          <w:lang w:eastAsia="ru-RU"/>
        </w:rPr>
        <w:t>Ч</w:t>
      </w:r>
      <w:r w:rsidR="00E32515">
        <w:rPr>
          <w:rFonts w:ascii="Times New Roman" w:hAnsi="Times New Roman" w:cs="Times New Roman"/>
          <w:sz w:val="32"/>
          <w:szCs w:val="32"/>
          <w:lang w:eastAsia="ru-RU"/>
        </w:rPr>
        <w:t>ечне</w:t>
      </w:r>
      <w:r>
        <w:rPr>
          <w:rFonts w:ascii="Times New Roman" w:hAnsi="Times New Roman" w:cs="Times New Roman"/>
          <w:sz w:val="32"/>
          <w:szCs w:val="32"/>
          <w:lang w:eastAsia="ru-RU"/>
        </w:rPr>
        <w:t>»</w:t>
      </w:r>
      <w:proofErr w:type="gramStart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посвященный дню памяти воинов интернационалистов. На встречу соберутся воины-интернационалисты, уроженцы села Косогоры</w:t>
      </w:r>
      <w:proofErr w:type="gramStart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,</w:t>
      </w:r>
      <w:proofErr w:type="gramEnd"/>
      <w:r>
        <w:rPr>
          <w:rFonts w:ascii="Times New Roman" w:hAnsi="Times New Roman" w:cs="Times New Roman"/>
          <w:sz w:val="32"/>
          <w:szCs w:val="32"/>
          <w:lang w:eastAsia="ru-RU"/>
        </w:rPr>
        <w:t xml:space="preserve"> которые расскажут жителям и молодежи села о годах своей  службы за пределами России, о своей сегодняшней жизни, вспомнят погибших товарищей, посмотрят фильм о той страшной и жестокой войне. </w:t>
      </w:r>
    </w:p>
    <w:p w:rsidR="00396F72" w:rsidRDefault="00396F72" w:rsidP="00396F72">
      <w:pPr>
        <w:rPr>
          <w:rFonts w:ascii="Times New Roman" w:hAnsi="Times New Roman" w:cs="Times New Roman"/>
          <w:sz w:val="32"/>
          <w:szCs w:val="32"/>
          <w:lang w:eastAsia="ru-RU"/>
        </w:rPr>
      </w:pPr>
      <w:bookmarkStart w:id="0" w:name="_GoBack"/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63360" behindDoc="1" locked="0" layoutInCell="1" allowOverlap="1" wp14:anchorId="60070919" wp14:editId="08F50064">
            <wp:simplePos x="0" y="0"/>
            <wp:positionH relativeFrom="column">
              <wp:posOffset>1439545</wp:posOffset>
            </wp:positionH>
            <wp:positionV relativeFrom="paragraph">
              <wp:posOffset>1360805</wp:posOffset>
            </wp:positionV>
            <wp:extent cx="1107440" cy="830580"/>
            <wp:effectExtent l="0" t="0" r="0" b="7620"/>
            <wp:wrapThrough wrapText="bothSides">
              <wp:wrapPolygon edited="0">
                <wp:start x="0" y="0"/>
                <wp:lineTo x="0" y="21303"/>
                <wp:lineTo x="21179" y="21303"/>
                <wp:lineTo x="21179" y="0"/>
                <wp:lineTo x="0" y="0"/>
              </wp:wrapPolygon>
            </wp:wrapThrough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7440" cy="8305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62336" behindDoc="1" locked="0" layoutInCell="1" allowOverlap="1" wp14:anchorId="28799AC6" wp14:editId="5C336E7A">
            <wp:simplePos x="0" y="0"/>
            <wp:positionH relativeFrom="column">
              <wp:posOffset>-53975</wp:posOffset>
            </wp:positionH>
            <wp:positionV relativeFrom="paragraph">
              <wp:posOffset>1360805</wp:posOffset>
            </wp:positionV>
            <wp:extent cx="1148080" cy="861060"/>
            <wp:effectExtent l="0" t="0" r="0" b="0"/>
            <wp:wrapThrough wrapText="bothSides">
              <wp:wrapPolygon edited="0">
                <wp:start x="0" y="0"/>
                <wp:lineTo x="0" y="21027"/>
                <wp:lineTo x="21146" y="21027"/>
                <wp:lineTo x="21146" y="0"/>
                <wp:lineTo x="0" y="0"/>
              </wp:wrapPolygon>
            </wp:wrapThrough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48080" cy="861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61312" behindDoc="1" locked="0" layoutInCell="1" allowOverlap="1" wp14:anchorId="3C222246" wp14:editId="0489BD1D">
            <wp:simplePos x="0" y="0"/>
            <wp:positionH relativeFrom="column">
              <wp:posOffset>4172585</wp:posOffset>
            </wp:positionH>
            <wp:positionV relativeFrom="paragraph">
              <wp:posOffset>9525</wp:posOffset>
            </wp:positionV>
            <wp:extent cx="1164590" cy="873760"/>
            <wp:effectExtent l="0" t="0" r="0" b="2540"/>
            <wp:wrapThrough wrapText="bothSides">
              <wp:wrapPolygon edited="0">
                <wp:start x="0" y="0"/>
                <wp:lineTo x="0" y="21192"/>
                <wp:lineTo x="21200" y="21192"/>
                <wp:lineTo x="21200" y="0"/>
                <wp:lineTo x="0" y="0"/>
              </wp:wrapPolygon>
            </wp:wrapThrough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4590" cy="873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60288" behindDoc="1" locked="0" layoutInCell="1" allowOverlap="1" wp14:anchorId="3328A14E" wp14:editId="38C107C6">
            <wp:simplePos x="0" y="0"/>
            <wp:positionH relativeFrom="column">
              <wp:posOffset>1246505</wp:posOffset>
            </wp:positionH>
            <wp:positionV relativeFrom="paragraph">
              <wp:posOffset>6985</wp:posOffset>
            </wp:positionV>
            <wp:extent cx="1087120" cy="815340"/>
            <wp:effectExtent l="0" t="0" r="0" b="3810"/>
            <wp:wrapThrough wrapText="bothSides">
              <wp:wrapPolygon edited="0">
                <wp:start x="0" y="0"/>
                <wp:lineTo x="0" y="21196"/>
                <wp:lineTo x="21196" y="21196"/>
                <wp:lineTo x="21196" y="0"/>
                <wp:lineTo x="0" y="0"/>
              </wp:wrapPolygon>
            </wp:wrapThrough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7120" cy="815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6F72">
        <w:rPr>
          <w:rFonts w:ascii="Times New Roman" w:hAnsi="Times New Roman" w:cs="Times New Roman"/>
          <w:sz w:val="32"/>
          <w:szCs w:val="32"/>
          <w:lang w:eastAsia="ru-RU"/>
        </w:rPr>
        <w:drawing>
          <wp:anchor distT="0" distB="0" distL="114300" distR="114300" simplePos="0" relativeHeight="251658240" behindDoc="0" locked="0" layoutInCell="1" allowOverlap="1" wp14:anchorId="605419FC" wp14:editId="1575B756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1097280" cy="822960"/>
            <wp:effectExtent l="0" t="0" r="762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97280" cy="822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32"/>
          <w:szCs w:val="32"/>
          <w:lang w:eastAsia="ru-RU"/>
        </w:rPr>
        <w:br w:type="textWrapping" w:clear="all"/>
      </w:r>
    </w:p>
    <w:p w:rsidR="00E32515" w:rsidRPr="00396F72" w:rsidRDefault="00E32515" w:rsidP="00396F72">
      <w:pPr>
        <w:ind w:firstLine="708"/>
        <w:rPr>
          <w:rFonts w:ascii="Times New Roman" w:hAnsi="Times New Roman" w:cs="Times New Roman"/>
          <w:sz w:val="32"/>
          <w:szCs w:val="32"/>
          <w:lang w:eastAsia="ru-RU"/>
        </w:rPr>
      </w:pPr>
    </w:p>
    <w:sectPr w:rsidR="00E32515" w:rsidRPr="00396F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2515"/>
    <w:rsid w:val="0019397D"/>
    <w:rsid w:val="001947AC"/>
    <w:rsid w:val="002E04F1"/>
    <w:rsid w:val="00396F72"/>
    <w:rsid w:val="00E3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2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25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325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325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325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1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2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179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2018-02-09T05:40:00Z</dcterms:created>
  <dcterms:modified xsi:type="dcterms:W3CDTF">2018-02-09T06:03:00Z</dcterms:modified>
</cp:coreProperties>
</file>