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A6E" w:rsidRDefault="00DD5260" w:rsidP="00085A6E">
      <w:pPr>
        <w:autoSpaceDE w:val="0"/>
        <w:autoSpaceDN w:val="0"/>
        <w:adjustRightInd w:val="0"/>
        <w:spacing w:before="60" w:after="60"/>
        <w:ind w:firstLine="567"/>
        <w:jc w:val="both"/>
        <w:rPr>
          <w:rFonts w:ascii="diaria_promedium" w:hAnsi="diaria_promedium" w:cs="Helvetica"/>
          <w:b/>
          <w:color w:val="333333"/>
          <w:kern w:val="36"/>
          <w:sz w:val="36"/>
          <w:szCs w:val="36"/>
        </w:rPr>
      </w:pPr>
      <w:r>
        <w:rPr>
          <w:rFonts w:ascii="diaria_promedium" w:hAnsi="diaria_promedium" w:cs="Helvetica"/>
          <w:color w:val="333333"/>
          <w:kern w:val="36"/>
          <w:sz w:val="63"/>
          <w:szCs w:val="63"/>
        </w:rPr>
        <w:t xml:space="preserve">  </w:t>
      </w:r>
      <w:r w:rsidR="00B70DE5">
        <w:rPr>
          <w:rFonts w:ascii="diaria_promedium" w:hAnsi="diaria_promedium" w:cs="Helvetica"/>
          <w:color w:val="333333"/>
          <w:kern w:val="36"/>
          <w:sz w:val="63"/>
          <w:szCs w:val="63"/>
        </w:rPr>
        <w:t xml:space="preserve">    </w:t>
      </w:r>
      <w:r w:rsidR="00B70DE5" w:rsidRPr="00B70DE5">
        <w:rPr>
          <w:rFonts w:ascii="diaria_promedium" w:hAnsi="diaria_promedium" w:cs="Helvetica"/>
          <w:b/>
          <w:color w:val="333333"/>
          <w:kern w:val="36"/>
          <w:sz w:val="32"/>
          <w:szCs w:val="32"/>
        </w:rPr>
        <w:t xml:space="preserve">Пенсионный </w:t>
      </w:r>
      <w:r w:rsidR="00B70DE5">
        <w:rPr>
          <w:rFonts w:ascii="diaria_promedium" w:hAnsi="diaria_promedium" w:cs="Helvetica"/>
          <w:color w:val="333333"/>
          <w:kern w:val="36"/>
          <w:sz w:val="32"/>
          <w:szCs w:val="32"/>
        </w:rPr>
        <w:t>ф</w:t>
      </w:r>
      <w:r w:rsidR="00B70DE5" w:rsidRPr="00B70DE5">
        <w:rPr>
          <w:rFonts w:ascii="diaria_promedium" w:hAnsi="diaria_promedium" w:cs="Helvetica"/>
          <w:b/>
          <w:color w:val="333333"/>
          <w:kern w:val="36"/>
          <w:sz w:val="32"/>
          <w:szCs w:val="32"/>
        </w:rPr>
        <w:t>онд</w:t>
      </w:r>
      <w:r w:rsidR="00B70DE5">
        <w:rPr>
          <w:rFonts w:ascii="diaria_promedium" w:hAnsi="diaria_promedium" w:cs="Helvetica"/>
          <w:b/>
          <w:color w:val="333333"/>
          <w:kern w:val="36"/>
          <w:sz w:val="36"/>
          <w:szCs w:val="36"/>
        </w:rPr>
        <w:t xml:space="preserve"> информирует.   </w:t>
      </w:r>
    </w:p>
    <w:p w:rsidR="00B70DE5" w:rsidRDefault="00B70DE5" w:rsidP="00085A6E">
      <w:pPr>
        <w:autoSpaceDE w:val="0"/>
        <w:autoSpaceDN w:val="0"/>
        <w:adjustRightInd w:val="0"/>
        <w:spacing w:before="60" w:after="60"/>
        <w:ind w:firstLine="567"/>
        <w:jc w:val="both"/>
        <w:rPr>
          <w:rFonts w:ascii="diaria_promedium" w:hAnsi="diaria_promedium" w:cs="Helvetica"/>
          <w:b/>
          <w:color w:val="333333"/>
          <w:kern w:val="36"/>
          <w:sz w:val="36"/>
          <w:szCs w:val="36"/>
        </w:rPr>
      </w:pPr>
    </w:p>
    <w:p w:rsidR="00085A6E" w:rsidRPr="00B70DE5" w:rsidRDefault="00B70DE5" w:rsidP="00085A6E">
      <w:pPr>
        <w:autoSpaceDE w:val="0"/>
        <w:autoSpaceDN w:val="0"/>
        <w:adjustRightInd w:val="0"/>
        <w:spacing w:before="60" w:after="60"/>
        <w:ind w:firstLine="567"/>
        <w:jc w:val="both"/>
        <w:rPr>
          <w:b/>
          <w:color w:val="000000"/>
          <w:sz w:val="28"/>
          <w:szCs w:val="28"/>
        </w:rPr>
      </w:pPr>
      <w:r>
        <w:rPr>
          <w:b/>
          <w:color w:val="000000"/>
        </w:rPr>
        <w:t xml:space="preserve">          </w:t>
      </w:r>
      <w:r w:rsidR="00085A6E" w:rsidRPr="00B70DE5">
        <w:rPr>
          <w:b/>
          <w:color w:val="000000"/>
          <w:sz w:val="28"/>
          <w:szCs w:val="28"/>
        </w:rPr>
        <w:t>Льготная ипотека семьям с двумя и тремя детьми</w:t>
      </w:r>
    </w:p>
    <w:p w:rsidR="00085A6E" w:rsidRPr="00954738" w:rsidRDefault="00085A6E" w:rsidP="00085A6E">
      <w:pPr>
        <w:autoSpaceDE w:val="0"/>
        <w:autoSpaceDN w:val="0"/>
        <w:adjustRightInd w:val="0"/>
        <w:spacing w:before="60" w:after="60"/>
        <w:ind w:firstLine="567"/>
        <w:jc w:val="both"/>
        <w:rPr>
          <w:color w:val="000000"/>
        </w:rPr>
      </w:pPr>
      <w:r w:rsidRPr="00B70DE5">
        <w:rPr>
          <w:color w:val="000000"/>
          <w:sz w:val="28"/>
          <w:szCs w:val="28"/>
        </w:rPr>
        <w:t>Российские семьи, в которых в 2018-2021 гг. появится</w:t>
      </w:r>
      <w:r w:rsidRPr="00954738">
        <w:rPr>
          <w:color w:val="000000"/>
        </w:rPr>
        <w:t xml:space="preserve"> второй или третий ребенок, смогут воспользоваться льготными условиями кредитования, чтобы улучшить свои жилищные условия. Льготную ипотеку также можно гасить средствами материнского капитала. Дожидаться трехлетия ребенка, давшего право на сертификат, при этом не обязательно.</w:t>
      </w:r>
    </w:p>
    <w:p w:rsidR="00085A6E" w:rsidRPr="00954738" w:rsidRDefault="00085A6E" w:rsidP="00085A6E">
      <w:pPr>
        <w:autoSpaceDE w:val="0"/>
        <w:autoSpaceDN w:val="0"/>
        <w:adjustRightInd w:val="0"/>
        <w:spacing w:before="60" w:after="60"/>
        <w:ind w:firstLine="567"/>
        <w:jc w:val="both"/>
        <w:rPr>
          <w:color w:val="000000"/>
        </w:rPr>
      </w:pPr>
      <w:r w:rsidRPr="00954738">
        <w:rPr>
          <w:color w:val="000000"/>
        </w:rPr>
        <w:t xml:space="preserve">Несмотря на то, что льготные условия кредитования напрямую не связаны с программой материнского капитала, это, тем не менее, важный шаг государства по поддержке семей с детьми. Кредитные средства выделяются семьям с двумя и тремя детьми по льготной ставке 6% </w:t>
      </w:r>
      <w:proofErr w:type="gramStart"/>
      <w:r w:rsidRPr="00954738">
        <w:rPr>
          <w:color w:val="000000"/>
        </w:rPr>
        <w:t>годовых</w:t>
      </w:r>
      <w:proofErr w:type="gramEnd"/>
      <w:r w:rsidRPr="00954738">
        <w:rPr>
          <w:color w:val="000000"/>
        </w:rPr>
        <w:t>. Использовать их можно на приобретение квартиры или дома, в том числе с земельным участком, а также строящегося жилья по договору участия в долевом строительстве. Ранее выданные кредиты и займы на покупку жилья также могут погашаться средствами льготной ипотеки.</w:t>
      </w:r>
    </w:p>
    <w:p w:rsidR="00085A6E" w:rsidRPr="00954738" w:rsidRDefault="00085A6E" w:rsidP="00085A6E">
      <w:pPr>
        <w:autoSpaceDE w:val="0"/>
        <w:autoSpaceDN w:val="0"/>
        <w:adjustRightInd w:val="0"/>
        <w:spacing w:before="60" w:after="60"/>
        <w:ind w:firstLine="567"/>
        <w:jc w:val="both"/>
        <w:rPr>
          <w:color w:val="000000"/>
        </w:rPr>
      </w:pPr>
      <w:r w:rsidRPr="00954738">
        <w:rPr>
          <w:color w:val="000000"/>
        </w:rPr>
        <w:t xml:space="preserve">Также стоит напомнить, что возможность вступления в программу материнского капитала продлена до 31 декабря 2021 года.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При этом само получение сертификата и распоряжение его средствами временем не </w:t>
      </w:r>
      <w:proofErr w:type="gramStart"/>
      <w:r w:rsidRPr="00954738">
        <w:rPr>
          <w:color w:val="000000"/>
        </w:rPr>
        <w:t>ограничены</w:t>
      </w:r>
      <w:proofErr w:type="gramEnd"/>
      <w:r w:rsidRPr="00954738">
        <w:rPr>
          <w:color w:val="000000"/>
        </w:rPr>
        <w:t>.</w:t>
      </w:r>
    </w:p>
    <w:p w:rsidR="00085A6E" w:rsidRPr="00954738" w:rsidRDefault="00085A6E" w:rsidP="00085A6E">
      <w:pPr>
        <w:autoSpaceDE w:val="0"/>
        <w:autoSpaceDN w:val="0"/>
        <w:adjustRightInd w:val="0"/>
        <w:spacing w:before="60" w:after="60"/>
        <w:ind w:firstLine="567"/>
        <w:jc w:val="both"/>
        <w:rPr>
          <w:color w:val="000000"/>
        </w:rPr>
      </w:pPr>
      <w:r w:rsidRPr="00954738">
        <w:rPr>
          <w:color w:val="000000"/>
        </w:rPr>
        <w:t>Размер материнского капитала в 2018 году составляет 453 тыс. рублей.</w:t>
      </w:r>
    </w:p>
    <w:sectPr w:rsidR="00085A6E" w:rsidRPr="00954738" w:rsidSect="00657E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diaria_promedium">
    <w:altName w:val="Times New Roman"/>
    <w:charset w:val="00"/>
    <w:family w:val="auto"/>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41DAE"/>
    <w:rsid w:val="00085A6E"/>
    <w:rsid w:val="0022663A"/>
    <w:rsid w:val="004378FD"/>
    <w:rsid w:val="00657E02"/>
    <w:rsid w:val="00AF6171"/>
    <w:rsid w:val="00B15088"/>
    <w:rsid w:val="00B41DAE"/>
    <w:rsid w:val="00B70DE5"/>
    <w:rsid w:val="00B72818"/>
    <w:rsid w:val="00DD52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5A6E"/>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B41DAE"/>
    <w:pPr>
      <w:spacing w:after="450" w:line="810" w:lineRule="atLeast"/>
      <w:outlineLvl w:val="0"/>
    </w:pPr>
    <w:rPr>
      <w:rFonts w:ascii="diaria_promedium" w:hAnsi="diaria_promedium"/>
      <w:kern w:val="36"/>
      <w:sz w:val="63"/>
      <w:szCs w:val="6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41DAE"/>
    <w:rPr>
      <w:rFonts w:ascii="diaria_promedium" w:eastAsia="Times New Roman" w:hAnsi="diaria_promedium" w:cs="Times New Roman"/>
      <w:kern w:val="36"/>
      <w:sz w:val="63"/>
      <w:szCs w:val="63"/>
      <w:lang w:eastAsia="ru-RU"/>
    </w:rPr>
  </w:style>
  <w:style w:type="character" w:customStyle="1" w:styleId="s2">
    <w:name w:val="s2"/>
    <w:basedOn w:val="a0"/>
    <w:rsid w:val="00B41DAE"/>
  </w:style>
</w:styles>
</file>

<file path=word/webSettings.xml><?xml version="1.0" encoding="utf-8"?>
<w:webSettings xmlns:r="http://schemas.openxmlformats.org/officeDocument/2006/relationships" xmlns:w="http://schemas.openxmlformats.org/wordprocessingml/2006/main">
  <w:divs>
    <w:div w:id="1342856201">
      <w:bodyDiv w:val="1"/>
      <w:marLeft w:val="0"/>
      <w:marRight w:val="0"/>
      <w:marTop w:val="0"/>
      <w:marBottom w:val="0"/>
      <w:divBdr>
        <w:top w:val="none" w:sz="0" w:space="0" w:color="auto"/>
        <w:left w:val="none" w:sz="0" w:space="0" w:color="auto"/>
        <w:bottom w:val="none" w:sz="0" w:space="0" w:color="auto"/>
        <w:right w:val="none" w:sz="0" w:space="0" w:color="auto"/>
      </w:divBdr>
      <w:divsChild>
        <w:div w:id="1652909018">
          <w:marLeft w:val="0"/>
          <w:marRight w:val="0"/>
          <w:marTop w:val="0"/>
          <w:marBottom w:val="0"/>
          <w:divBdr>
            <w:top w:val="none" w:sz="0" w:space="0" w:color="auto"/>
            <w:left w:val="none" w:sz="0" w:space="0" w:color="auto"/>
            <w:bottom w:val="none" w:sz="0" w:space="0" w:color="auto"/>
            <w:right w:val="none" w:sz="0" w:space="0" w:color="auto"/>
          </w:divBdr>
          <w:divsChild>
            <w:div w:id="147019341">
              <w:marLeft w:val="0"/>
              <w:marRight w:val="0"/>
              <w:marTop w:val="0"/>
              <w:marBottom w:val="0"/>
              <w:divBdr>
                <w:top w:val="none" w:sz="0" w:space="0" w:color="auto"/>
                <w:left w:val="none" w:sz="0" w:space="0" w:color="auto"/>
                <w:bottom w:val="none" w:sz="0" w:space="0" w:color="auto"/>
                <w:right w:val="none" w:sz="0" w:space="0" w:color="auto"/>
              </w:divBdr>
              <w:divsChild>
                <w:div w:id="46952249">
                  <w:marLeft w:val="0"/>
                  <w:marRight w:val="0"/>
                  <w:marTop w:val="0"/>
                  <w:marBottom w:val="0"/>
                  <w:divBdr>
                    <w:top w:val="none" w:sz="0" w:space="0" w:color="auto"/>
                    <w:left w:val="none" w:sz="0" w:space="0" w:color="auto"/>
                    <w:bottom w:val="none" w:sz="0" w:space="0" w:color="auto"/>
                    <w:right w:val="none" w:sz="0" w:space="0" w:color="auto"/>
                  </w:divBdr>
                  <w:divsChild>
                    <w:div w:id="1517307869">
                      <w:marLeft w:val="0"/>
                      <w:marRight w:val="0"/>
                      <w:marTop w:val="0"/>
                      <w:marBottom w:val="750"/>
                      <w:divBdr>
                        <w:top w:val="none" w:sz="0" w:space="0" w:color="auto"/>
                        <w:left w:val="none" w:sz="0" w:space="0" w:color="auto"/>
                        <w:bottom w:val="none" w:sz="0" w:space="0" w:color="auto"/>
                        <w:right w:val="none" w:sz="0" w:space="0" w:color="auto"/>
                      </w:divBdr>
                      <w:divsChild>
                        <w:div w:id="1425108872">
                          <w:marLeft w:val="0"/>
                          <w:marRight w:val="900"/>
                          <w:marTop w:val="0"/>
                          <w:marBottom w:val="0"/>
                          <w:divBdr>
                            <w:top w:val="none" w:sz="0" w:space="0" w:color="auto"/>
                            <w:left w:val="none" w:sz="0" w:space="0" w:color="auto"/>
                            <w:bottom w:val="none" w:sz="0" w:space="0" w:color="auto"/>
                            <w:right w:val="none" w:sz="0" w:space="0" w:color="auto"/>
                          </w:divBdr>
                          <w:divsChild>
                            <w:div w:id="134925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208</Words>
  <Characters>1187</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2</cp:revision>
  <dcterms:created xsi:type="dcterms:W3CDTF">2018-02-09T09:21:00Z</dcterms:created>
  <dcterms:modified xsi:type="dcterms:W3CDTF">2018-02-09T09:21:00Z</dcterms:modified>
</cp:coreProperties>
</file>