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right"/>
        <w:tblInd w:w="-282" w:type="dxa"/>
        <w:tblLook w:val="00A0"/>
      </w:tblPr>
      <w:tblGrid>
        <w:gridCol w:w="4640"/>
      </w:tblGrid>
      <w:tr w:rsidR="00CB7C04" w:rsidTr="00A306CA">
        <w:trPr>
          <w:jc w:val="right"/>
        </w:trPr>
        <w:tc>
          <w:tcPr>
            <w:tcW w:w="4640" w:type="dxa"/>
          </w:tcPr>
          <w:p w:rsidR="00CB7C04" w:rsidRPr="00322588" w:rsidRDefault="00CB7C04" w:rsidP="00A306CA">
            <w:pPr>
              <w:pStyle w:val="Tabletext"/>
              <w:spacing w:line="360" w:lineRule="auto"/>
              <w:rPr>
                <w:b/>
                <w:sz w:val="24"/>
              </w:rPr>
            </w:pPr>
            <w:r w:rsidRPr="00322588">
              <w:rPr>
                <w:b/>
                <w:sz w:val="24"/>
                <w:szCs w:val="22"/>
              </w:rPr>
              <w:t>Приложение №1</w:t>
            </w:r>
          </w:p>
          <w:p w:rsidR="0095087B" w:rsidRPr="00322588" w:rsidRDefault="004C05CF" w:rsidP="00595867">
            <w:pPr>
              <w:spacing w:line="360" w:lineRule="auto"/>
              <w:rPr>
                <w:b/>
                <w:szCs w:val="22"/>
              </w:rPr>
            </w:pPr>
            <w:r w:rsidRPr="00322588">
              <w:rPr>
                <w:b/>
                <w:szCs w:val="22"/>
              </w:rPr>
              <w:t>к постановле</w:t>
            </w:r>
            <w:r w:rsidR="0095087B" w:rsidRPr="00322588">
              <w:rPr>
                <w:b/>
                <w:szCs w:val="22"/>
              </w:rPr>
              <w:t>нию</w:t>
            </w:r>
          </w:p>
          <w:p w:rsidR="00CB7C04" w:rsidRPr="00D00D6E" w:rsidRDefault="005913FA" w:rsidP="00322588">
            <w:pPr>
              <w:spacing w:line="360" w:lineRule="auto"/>
            </w:pPr>
            <w:r w:rsidRPr="00322588">
              <w:rPr>
                <w:b/>
                <w:szCs w:val="22"/>
              </w:rPr>
              <w:t>от «</w:t>
            </w:r>
            <w:r w:rsidR="004C05CF" w:rsidRPr="00322588">
              <w:rPr>
                <w:b/>
                <w:szCs w:val="22"/>
              </w:rPr>
              <w:t xml:space="preserve"> </w:t>
            </w:r>
            <w:r w:rsidR="00D809E1">
              <w:rPr>
                <w:b/>
                <w:szCs w:val="22"/>
              </w:rPr>
              <w:t>28</w:t>
            </w:r>
            <w:r w:rsidR="00CB7C04" w:rsidRPr="00322588">
              <w:rPr>
                <w:b/>
                <w:szCs w:val="22"/>
              </w:rPr>
              <w:t xml:space="preserve">» </w:t>
            </w:r>
            <w:r w:rsidRPr="00322588">
              <w:rPr>
                <w:b/>
                <w:szCs w:val="22"/>
              </w:rPr>
              <w:t>__08_</w:t>
            </w:r>
            <w:r w:rsidR="00CB7C04" w:rsidRPr="00322588">
              <w:rPr>
                <w:b/>
                <w:szCs w:val="22"/>
              </w:rPr>
              <w:t>_20</w:t>
            </w:r>
            <w:r w:rsidRPr="00322588">
              <w:rPr>
                <w:b/>
                <w:szCs w:val="22"/>
              </w:rPr>
              <w:t>17</w:t>
            </w:r>
            <w:r w:rsidR="00CB7C04" w:rsidRPr="00322588">
              <w:rPr>
                <w:b/>
                <w:szCs w:val="22"/>
              </w:rPr>
              <w:t xml:space="preserve"> г. </w:t>
            </w:r>
            <w:r w:rsidR="00D809E1">
              <w:rPr>
                <w:b/>
                <w:szCs w:val="22"/>
              </w:rPr>
              <w:t xml:space="preserve"> </w:t>
            </w:r>
            <w:r w:rsidR="00CB7C04" w:rsidRPr="00322588">
              <w:rPr>
                <w:b/>
                <w:szCs w:val="22"/>
              </w:rPr>
              <w:t>№</w:t>
            </w:r>
            <w:r w:rsidRPr="00322588">
              <w:rPr>
                <w:b/>
                <w:szCs w:val="22"/>
              </w:rPr>
              <w:t xml:space="preserve"> </w:t>
            </w:r>
            <w:r w:rsidR="00D809E1">
              <w:rPr>
                <w:b/>
                <w:szCs w:val="22"/>
              </w:rPr>
              <w:t>441</w:t>
            </w:r>
          </w:p>
        </w:tc>
      </w:tr>
    </w:tbl>
    <w:p w:rsidR="00CB7C04" w:rsidRDefault="00CB7C04"/>
    <w:p w:rsidR="00CB7C04" w:rsidRDefault="00CB7C04"/>
    <w:p w:rsidR="00CB7C04" w:rsidRDefault="00CB7C04"/>
    <w:p w:rsidR="00CB7C04" w:rsidRDefault="00CB7C04"/>
    <w:p w:rsidR="00CB7C04" w:rsidRDefault="00CB7C04"/>
    <w:p w:rsidR="00CB7C04" w:rsidRDefault="00CB7C04"/>
    <w:p w:rsidR="00CB7C04" w:rsidRDefault="00CB7C04"/>
    <w:p w:rsidR="00CB7C04" w:rsidRDefault="00CB7C04"/>
    <w:p w:rsidR="00CB7C04" w:rsidRDefault="00CB7C04"/>
    <w:p w:rsidR="00CB7C04" w:rsidRDefault="00CB7C04"/>
    <w:p w:rsidR="00CB7C04" w:rsidRDefault="00CB7C04"/>
    <w:p w:rsidR="00CB7C04" w:rsidRPr="00BF286A" w:rsidRDefault="00CB7C04" w:rsidP="0095087B">
      <w:pPr>
        <w:spacing w:line="360" w:lineRule="auto"/>
        <w:jc w:val="center"/>
        <w:rPr>
          <w:b/>
          <w:sz w:val="32"/>
        </w:rPr>
      </w:pPr>
      <w:r w:rsidRPr="00BF286A">
        <w:rPr>
          <w:b/>
          <w:sz w:val="32"/>
        </w:rPr>
        <w:t>Положение</w:t>
      </w:r>
    </w:p>
    <w:p w:rsidR="0095087B" w:rsidRPr="0095087B" w:rsidRDefault="00CB7C04" w:rsidP="0095087B">
      <w:pPr>
        <w:ind w:firstLine="425"/>
        <w:jc w:val="center"/>
        <w:rPr>
          <w:b/>
          <w:bCs/>
          <w:sz w:val="28"/>
          <w:szCs w:val="28"/>
        </w:rPr>
      </w:pPr>
      <w:r w:rsidRPr="00BF286A">
        <w:rPr>
          <w:b/>
          <w:sz w:val="28"/>
        </w:rPr>
        <w:t>о порядке использования средств криптографической защиты информации и ключевой информации к ним в</w:t>
      </w:r>
      <w:r>
        <w:rPr>
          <w:b/>
          <w:sz w:val="28"/>
        </w:rPr>
        <w:t xml:space="preserve"> </w:t>
      </w:r>
      <w:r w:rsidR="0095087B" w:rsidRPr="0095087B">
        <w:rPr>
          <w:b/>
          <w:bCs/>
          <w:sz w:val="28"/>
          <w:szCs w:val="28"/>
        </w:rPr>
        <w:t>администрации Большеберезниковского муниципального района РМ</w:t>
      </w:r>
    </w:p>
    <w:p w:rsidR="00CB7C04" w:rsidRPr="00294FD6" w:rsidRDefault="00CB7C04" w:rsidP="0095087B">
      <w:pPr>
        <w:jc w:val="center"/>
        <w:rPr>
          <w:b/>
          <w:bCs/>
          <w:sz w:val="2"/>
          <w:szCs w:val="2"/>
        </w:rPr>
      </w:pPr>
      <w:r>
        <w:rPr>
          <w:b/>
          <w:bCs/>
          <w:sz w:val="28"/>
        </w:rPr>
        <w:br w:type="page"/>
      </w:r>
    </w:p>
    <w:p w:rsidR="00CB7C04" w:rsidRPr="000B0C29" w:rsidRDefault="00CB7C04" w:rsidP="00294FD6">
      <w:pPr>
        <w:pStyle w:val="a4"/>
        <w:numPr>
          <w:ilvl w:val="0"/>
          <w:numId w:val="1"/>
        </w:numPr>
        <w:spacing w:after="120"/>
        <w:ind w:left="357" w:hanging="357"/>
        <w:jc w:val="center"/>
        <w:rPr>
          <w:rStyle w:val="a7"/>
          <w:color w:val="auto"/>
          <w:sz w:val="28"/>
          <w:szCs w:val="28"/>
        </w:rPr>
      </w:pPr>
      <w:r w:rsidRPr="000B0C29">
        <w:rPr>
          <w:rStyle w:val="a7"/>
          <w:color w:val="auto"/>
          <w:sz w:val="28"/>
          <w:szCs w:val="28"/>
        </w:rPr>
        <w:lastRenderedPageBreak/>
        <w:t>Основные термины и определения</w:t>
      </w:r>
    </w:p>
    <w:p w:rsidR="00CB7C04" w:rsidRPr="000B0C29" w:rsidRDefault="00CB7C04" w:rsidP="00323586">
      <w:pPr>
        <w:ind w:firstLine="709"/>
        <w:jc w:val="both"/>
      </w:pPr>
      <w:r w:rsidRPr="000B0C29">
        <w:rPr>
          <w:rStyle w:val="a7"/>
          <w:bCs/>
          <w:color w:val="auto"/>
        </w:rPr>
        <w:t>Автоматизированная система (АС)</w:t>
      </w:r>
      <w:r w:rsidRPr="000B0C29">
        <w:t xml:space="preserve"> - система, состоящая из персонала и комплекса средств автоматизации его деятельности, реализующая информационную технологию выполнения установленных функций</w:t>
      </w:r>
    </w:p>
    <w:p w:rsidR="00CB7C04" w:rsidRPr="000B0C29" w:rsidRDefault="00CB7C04" w:rsidP="00323586">
      <w:pPr>
        <w:ind w:firstLine="709"/>
        <w:jc w:val="both"/>
      </w:pPr>
      <w:bookmarkStart w:id="0" w:name="sub_111"/>
      <w:r w:rsidRPr="000B0C29">
        <w:rPr>
          <w:rStyle w:val="a7"/>
          <w:bCs/>
          <w:color w:val="auto"/>
        </w:rPr>
        <w:t>Защищаемая информация</w:t>
      </w:r>
      <w:r w:rsidRPr="000B0C29">
        <w:t> - информация, для которой обладателем информации определены характеристики ее безопасности.</w:t>
      </w:r>
    </w:p>
    <w:bookmarkEnd w:id="0"/>
    <w:p w:rsidR="00CB7C04" w:rsidRPr="000B0C29" w:rsidRDefault="00CB7C04" w:rsidP="00323586">
      <w:pPr>
        <w:ind w:firstLine="709"/>
        <w:jc w:val="both"/>
      </w:pPr>
      <w:r w:rsidRPr="000B0C29">
        <w:rPr>
          <w:rStyle w:val="a7"/>
          <w:bCs/>
          <w:color w:val="auto"/>
        </w:rPr>
        <w:t>Информация</w:t>
      </w:r>
      <w:r w:rsidRPr="000B0C29">
        <w:t> - сведения (сообщения, данные) независимо от формы их представления</w:t>
      </w:r>
    </w:p>
    <w:p w:rsidR="00CB7C04" w:rsidRPr="000B0C29" w:rsidRDefault="00CB7C04" w:rsidP="00323586">
      <w:pPr>
        <w:ind w:firstLine="709"/>
        <w:jc w:val="both"/>
      </w:pPr>
      <w:r w:rsidRPr="000B0C29">
        <w:rPr>
          <w:rStyle w:val="a7"/>
          <w:bCs/>
          <w:color w:val="auto"/>
        </w:rPr>
        <w:t>Информационная система</w:t>
      </w:r>
      <w:r w:rsidRPr="000B0C29">
        <w:t> - совокупность содержащейся в базах данных информации и обеспечивающих ее обработку информационных технологий и технических средств</w:t>
      </w:r>
    </w:p>
    <w:p w:rsidR="00CB7C04" w:rsidRPr="000B0C29" w:rsidRDefault="00CB7C04" w:rsidP="00323586">
      <w:pPr>
        <w:ind w:firstLine="709"/>
        <w:jc w:val="both"/>
      </w:pPr>
      <w:r w:rsidRPr="000B0C29">
        <w:rPr>
          <w:rStyle w:val="a7"/>
          <w:bCs/>
          <w:color w:val="auto"/>
        </w:rPr>
        <w:t>Информационная система персональных данных</w:t>
      </w:r>
      <w:r w:rsidRPr="000B0C29">
        <w:t> - информационная система, представляющая собой совокупность персональных данных, содержащихся в базе данных, а также информационных технологий и технических средств, позволяющих осуществлять обработку таких персональных данных с использованием средств автоматизации или без использования таких средств</w:t>
      </w:r>
    </w:p>
    <w:p w:rsidR="00CB7C04" w:rsidRPr="000B0C29" w:rsidRDefault="00CB7C04" w:rsidP="00323586">
      <w:pPr>
        <w:ind w:firstLine="709"/>
        <w:jc w:val="both"/>
      </w:pPr>
      <w:r w:rsidRPr="000B0C29">
        <w:rPr>
          <w:rStyle w:val="a7"/>
          <w:bCs/>
          <w:color w:val="auto"/>
        </w:rPr>
        <w:t>Информационно-телекоммуникационная сеть</w:t>
      </w:r>
      <w:r w:rsidRPr="000B0C29">
        <w:t> - технологическая система, предназначенная для передачи по линиям связи информации, доступ к которой осуществляется с использованием средств вычислительной техники</w:t>
      </w:r>
    </w:p>
    <w:p w:rsidR="00CB7C04" w:rsidRPr="000B0C29" w:rsidRDefault="00CB7C04" w:rsidP="00323586">
      <w:pPr>
        <w:ind w:firstLine="709"/>
        <w:jc w:val="both"/>
      </w:pPr>
      <w:bookmarkStart w:id="1" w:name="sub_118"/>
      <w:r w:rsidRPr="000B0C29">
        <w:rPr>
          <w:rStyle w:val="a7"/>
          <w:bCs/>
          <w:color w:val="auto"/>
        </w:rPr>
        <w:t>Информационно-телекоммуникационная сеть общего пользования</w:t>
      </w:r>
      <w:r w:rsidRPr="000B0C29">
        <w:t> - информационно-телекоммуникационная сеть, которая открыта для использования всеми физическими и юридическими лицами и в услугах которой этим лицам не может быть отказано.</w:t>
      </w:r>
    </w:p>
    <w:p w:rsidR="00CB7C04" w:rsidRPr="000B0C29" w:rsidRDefault="00CB7C04" w:rsidP="00323586">
      <w:pPr>
        <w:ind w:firstLine="709"/>
        <w:jc w:val="both"/>
      </w:pPr>
      <w:bookmarkStart w:id="2" w:name="sub_121"/>
      <w:bookmarkEnd w:id="1"/>
      <w:r w:rsidRPr="000B0C29">
        <w:rPr>
          <w:rStyle w:val="a7"/>
          <w:bCs/>
          <w:color w:val="auto"/>
        </w:rPr>
        <w:t>Контролируемая зона</w:t>
      </w:r>
      <w:r w:rsidRPr="000B0C29">
        <w:t> - пространство, в пределах которого осуществляется контроль за пребыванием и действиями лиц и (или) транспортных средств.</w:t>
      </w:r>
    </w:p>
    <w:bookmarkEnd w:id="2"/>
    <w:p w:rsidR="00CB7C04" w:rsidRPr="000B0C29" w:rsidRDefault="00CB7C04" w:rsidP="00323586">
      <w:pPr>
        <w:ind w:firstLine="709"/>
        <w:jc w:val="both"/>
      </w:pPr>
      <w:r w:rsidRPr="000B0C29">
        <w:t>Границей контролируемой зоны может быть: периметр охраняемой территории предприятия (учреждения), ограждающие конструкции охраняемого здания, охраняемой части здания, выделенного помещения</w:t>
      </w:r>
    </w:p>
    <w:p w:rsidR="00CB7C04" w:rsidRPr="000B0C29" w:rsidRDefault="00CB7C04" w:rsidP="00323586">
      <w:pPr>
        <w:ind w:firstLine="709"/>
        <w:jc w:val="both"/>
      </w:pPr>
      <w:bookmarkStart w:id="3" w:name="sub_124"/>
      <w:r w:rsidRPr="000B0C29">
        <w:rPr>
          <w:rStyle w:val="a7"/>
          <w:bCs/>
          <w:color w:val="auto"/>
        </w:rPr>
        <w:t>Криптографически опасная информация (КОИ)</w:t>
      </w:r>
      <w:r w:rsidRPr="000B0C29">
        <w:t> - информация о состояниях криптосредства, знание которой нарушителем позволит ему строить алгоритмы определения ключевой информации (или ее части) или алгоритмы бесключевого чтения.</w:t>
      </w:r>
    </w:p>
    <w:bookmarkEnd w:id="3"/>
    <w:p w:rsidR="00CB7C04" w:rsidRPr="009B424B" w:rsidRDefault="00CB7C04" w:rsidP="00323586">
      <w:pPr>
        <w:pStyle w:val="s1"/>
        <w:spacing w:before="0" w:beforeAutospacing="0" w:after="0" w:afterAutospacing="0"/>
        <w:ind w:firstLine="720"/>
        <w:jc w:val="both"/>
      </w:pPr>
      <w:r w:rsidRPr="009B424B">
        <w:rPr>
          <w:rStyle w:val="s10"/>
          <w:b/>
          <w:bCs/>
        </w:rPr>
        <w:t>Криптографический ключ (криптоключ)</w:t>
      </w:r>
      <w:r w:rsidRPr="009B424B">
        <w:rPr>
          <w:rStyle w:val="apple-converted-space"/>
        </w:rPr>
        <w:t> </w:t>
      </w:r>
      <w:r w:rsidRPr="009B424B">
        <w:t>- совокупность данных, обеспечивающая выбор одного конкретного криптографического преобразования из числа всех возможных в данной криптографической системе;</w:t>
      </w:r>
    </w:p>
    <w:p w:rsidR="00CB7C04" w:rsidRPr="009B424B" w:rsidRDefault="00CB7C04" w:rsidP="00323586">
      <w:pPr>
        <w:pStyle w:val="s1"/>
        <w:spacing w:before="0" w:beforeAutospacing="0" w:after="0" w:afterAutospacing="0"/>
        <w:ind w:firstLine="720"/>
        <w:jc w:val="both"/>
      </w:pPr>
      <w:r w:rsidRPr="009B424B">
        <w:rPr>
          <w:rStyle w:val="s10"/>
          <w:b/>
          <w:bCs/>
        </w:rPr>
        <w:t>Ключевая информация</w:t>
      </w:r>
      <w:r w:rsidRPr="009B424B">
        <w:rPr>
          <w:rStyle w:val="apple-converted-space"/>
        </w:rPr>
        <w:t> </w:t>
      </w:r>
      <w:r w:rsidRPr="009B424B">
        <w:t>- специальным образом организованная совокупность криптоключей, предназначенная для осуществления криптографической защиты информации в течение определенного срока;</w:t>
      </w:r>
    </w:p>
    <w:p w:rsidR="00CB7C04" w:rsidRPr="009B424B" w:rsidRDefault="00CB7C04" w:rsidP="00323586">
      <w:pPr>
        <w:pStyle w:val="s1"/>
        <w:spacing w:before="0" w:beforeAutospacing="0" w:after="0" w:afterAutospacing="0"/>
        <w:ind w:firstLine="720"/>
        <w:jc w:val="both"/>
      </w:pPr>
      <w:r w:rsidRPr="009B424B">
        <w:rPr>
          <w:b/>
        </w:rPr>
        <w:t>И</w:t>
      </w:r>
      <w:r w:rsidRPr="009B424B">
        <w:rPr>
          <w:rStyle w:val="s10"/>
          <w:b/>
          <w:bCs/>
        </w:rPr>
        <w:t>сходная ключевая информация</w:t>
      </w:r>
      <w:r w:rsidRPr="009B424B">
        <w:rPr>
          <w:rStyle w:val="apple-converted-space"/>
        </w:rPr>
        <w:t> </w:t>
      </w:r>
      <w:r w:rsidRPr="009B424B">
        <w:t>- совокупность данных, предназначенных для выработки по определенным правилам криптоключей;</w:t>
      </w:r>
    </w:p>
    <w:p w:rsidR="00CB7C04" w:rsidRPr="009B424B" w:rsidRDefault="00CB7C04" w:rsidP="00323586">
      <w:pPr>
        <w:pStyle w:val="s1"/>
        <w:spacing w:before="0" w:beforeAutospacing="0" w:after="0" w:afterAutospacing="0"/>
        <w:ind w:firstLine="720"/>
        <w:jc w:val="both"/>
      </w:pPr>
      <w:r w:rsidRPr="009B424B">
        <w:rPr>
          <w:rStyle w:val="s10"/>
          <w:b/>
          <w:bCs/>
        </w:rPr>
        <w:t>Ключевой документ</w:t>
      </w:r>
      <w:r w:rsidRPr="009B424B">
        <w:rPr>
          <w:rStyle w:val="apple-converted-space"/>
        </w:rPr>
        <w:t> </w:t>
      </w:r>
      <w:r w:rsidRPr="009B424B">
        <w:t>- физический носитель определенной структуры, содержащий ключевую информацию (исходную ключевую информацию), а при необходимости - контрольную, служебную и технологическую информацию;</w:t>
      </w:r>
    </w:p>
    <w:p w:rsidR="00CB7C04" w:rsidRPr="009B424B" w:rsidRDefault="00CB7C04" w:rsidP="00323586">
      <w:pPr>
        <w:pStyle w:val="s1"/>
        <w:spacing w:before="0" w:beforeAutospacing="0" w:after="0" w:afterAutospacing="0"/>
        <w:ind w:firstLine="720"/>
        <w:jc w:val="both"/>
      </w:pPr>
      <w:r w:rsidRPr="009B424B">
        <w:rPr>
          <w:rStyle w:val="s10"/>
          <w:b/>
          <w:bCs/>
        </w:rPr>
        <w:t>Ключевой носитель</w:t>
      </w:r>
      <w:r w:rsidRPr="009B424B">
        <w:rPr>
          <w:rStyle w:val="apple-converted-space"/>
        </w:rPr>
        <w:t> </w:t>
      </w:r>
      <w:r w:rsidRPr="009B424B">
        <w:t>- физический носитель определенной структуры, предназначенный для размещения на нем ключевой информации (исходной ключевой информации). Различают разовый ключевой носитель (таблица, перфолента, перфокарта и т.п.) и ключевой носитель многократного использования (магнитная лента, дискета, компакт-диск, Data Key, Smart Card, Touch Memory и т.п.);</w:t>
      </w:r>
    </w:p>
    <w:p w:rsidR="00CB7C04" w:rsidRPr="000B0C29" w:rsidRDefault="00CB7C04" w:rsidP="00323586">
      <w:pPr>
        <w:ind w:firstLine="709"/>
        <w:jc w:val="both"/>
      </w:pPr>
      <w:r w:rsidRPr="0026606B">
        <w:rPr>
          <w:rStyle w:val="a7"/>
          <w:bCs/>
          <w:color w:val="auto"/>
        </w:rPr>
        <w:t>Криптосредство</w:t>
      </w:r>
      <w:r w:rsidRPr="0026606B">
        <w:t> - шифровальное (криптографическое) средство, предназначенное</w:t>
      </w:r>
      <w:r w:rsidRPr="000B0C29">
        <w:t xml:space="preserve"> для защиты информации, не содержащей сведений, составляющих государственную тайну. В частности, к криптосредствам относятся средства криптографической защиты информации (СКЗИ) - шифровальные (криптографические) средства защиты информации </w:t>
      </w:r>
      <w:r w:rsidRPr="000B0C29">
        <w:lastRenderedPageBreak/>
        <w:t>с ограниченным доступом, не содержащей сведений, составляющих государственную тайну.</w:t>
      </w:r>
    </w:p>
    <w:p w:rsidR="00CB7C04" w:rsidRPr="000B0C29" w:rsidRDefault="00CB7C04" w:rsidP="00323586">
      <w:pPr>
        <w:ind w:firstLine="709"/>
        <w:jc w:val="both"/>
      </w:pPr>
      <w:r w:rsidRPr="000B0C29">
        <w:rPr>
          <w:rStyle w:val="a7"/>
          <w:bCs/>
          <w:color w:val="auto"/>
        </w:rPr>
        <w:t>Модель нарушителя</w:t>
      </w:r>
      <w:r w:rsidRPr="000B0C29">
        <w:t> - предположения о возможностях нарушителя, которые он может использовать для разработки и проведения атак, а также об ограничениях на эти возможности.</w:t>
      </w:r>
    </w:p>
    <w:p w:rsidR="00CB7C04" w:rsidRPr="000B0C29" w:rsidRDefault="00CB7C04" w:rsidP="00323586">
      <w:pPr>
        <w:ind w:firstLine="709"/>
        <w:jc w:val="both"/>
      </w:pPr>
      <w:bookmarkStart w:id="4" w:name="sub_128"/>
      <w:r w:rsidRPr="000B0C29">
        <w:rPr>
          <w:rStyle w:val="a7"/>
          <w:bCs/>
          <w:color w:val="auto"/>
        </w:rPr>
        <w:t>Нарушитель (субъект атаки)</w:t>
      </w:r>
      <w:r w:rsidRPr="000B0C29">
        <w:t> - лицо (или инициируемый им процесс), проводящее (проводящий) атаку.</w:t>
      </w:r>
    </w:p>
    <w:bookmarkEnd w:id="4"/>
    <w:p w:rsidR="00CB7C04" w:rsidRPr="000B0C29" w:rsidRDefault="00CB7C04" w:rsidP="00323586">
      <w:pPr>
        <w:ind w:firstLine="709"/>
        <w:jc w:val="both"/>
      </w:pPr>
      <w:r w:rsidRPr="000B0C29">
        <w:rPr>
          <w:rStyle w:val="a7"/>
          <w:bCs/>
          <w:color w:val="auto"/>
        </w:rPr>
        <w:t>Оператор</w:t>
      </w:r>
      <w:r w:rsidRPr="000B0C29">
        <w:t> - государственный орган, муниципальный орган, юридическое или физическое лицо, организующие и (или) осуществляющие обработку персональных данных, а также определяющие цели и содержание обработки персональных данных.</w:t>
      </w:r>
    </w:p>
    <w:p w:rsidR="00CB7C04" w:rsidRPr="000B0C29" w:rsidRDefault="00CB7C04" w:rsidP="00323586">
      <w:pPr>
        <w:ind w:firstLine="709"/>
        <w:jc w:val="both"/>
      </w:pPr>
      <w:r w:rsidRPr="000B0C29">
        <w:rPr>
          <w:rStyle w:val="a7"/>
          <w:bCs/>
          <w:color w:val="auto"/>
        </w:rPr>
        <w:t>Персональные данные</w:t>
      </w:r>
      <w:r w:rsidRPr="000B0C29">
        <w:t> - любая информация, относящаяся к определенному или определяемому на основании такой информации физическому лицу (субъекту персональных данных), в том числе его фамилия, имя, отчество, год, месяц, дата и место рождения, адрес, семейное, социальное, имущественное положение, образование, профессия, доходы, другая информация.</w:t>
      </w:r>
    </w:p>
    <w:p w:rsidR="00CB7C04" w:rsidRPr="000B0C29" w:rsidRDefault="00CB7C04" w:rsidP="00323586">
      <w:pPr>
        <w:ind w:firstLine="709"/>
        <w:jc w:val="both"/>
      </w:pPr>
      <w:r w:rsidRPr="000B0C29">
        <w:rPr>
          <w:rStyle w:val="a7"/>
          <w:bCs/>
          <w:color w:val="auto"/>
        </w:rPr>
        <w:t>Пользователь</w:t>
      </w:r>
      <w:r w:rsidRPr="000B0C29">
        <w:t> - лицо, участвующее в эксплуатации криптосредства или использующее результаты его функционирования</w:t>
      </w:r>
    </w:p>
    <w:p w:rsidR="00CB7C04" w:rsidRPr="000B0C29" w:rsidRDefault="00CB7C04" w:rsidP="00323586">
      <w:pPr>
        <w:ind w:firstLine="709"/>
        <w:jc w:val="both"/>
      </w:pPr>
      <w:r w:rsidRPr="000B0C29">
        <w:rPr>
          <w:rStyle w:val="a7"/>
          <w:bCs/>
          <w:color w:val="auto"/>
        </w:rPr>
        <w:t>ПО</w:t>
      </w:r>
      <w:r w:rsidRPr="000B0C29">
        <w:t> - программное обеспечение</w:t>
      </w:r>
    </w:p>
    <w:p w:rsidR="00CB7C04" w:rsidRPr="000B0C29" w:rsidRDefault="00CB7C04" w:rsidP="00323586">
      <w:pPr>
        <w:ind w:firstLine="709"/>
        <w:jc w:val="both"/>
      </w:pPr>
      <w:bookmarkStart w:id="5" w:name="sub_144"/>
      <w:r w:rsidRPr="000B0C29">
        <w:rPr>
          <w:rStyle w:val="a7"/>
          <w:bCs/>
          <w:color w:val="auto"/>
        </w:rPr>
        <w:t>Среда функционирования криптосредства (СФК)</w:t>
      </w:r>
      <w:r w:rsidRPr="000B0C29">
        <w:t> - совокупность технических и программных средств, совместно с которыми предполагается штатное функционирование криптосредства и которые способны повлиять на выполнение предъявляемых к криптосредству требований.</w:t>
      </w:r>
    </w:p>
    <w:bookmarkEnd w:id="5"/>
    <w:p w:rsidR="00CB7C04" w:rsidRPr="000B0C29" w:rsidRDefault="00CB7C04" w:rsidP="00323586">
      <w:pPr>
        <w:ind w:firstLine="709"/>
        <w:jc w:val="both"/>
      </w:pPr>
      <w:r w:rsidRPr="000B0C29">
        <w:rPr>
          <w:rStyle w:val="a7"/>
          <w:bCs/>
          <w:color w:val="auto"/>
        </w:rPr>
        <w:t>Средство защиты информации</w:t>
      </w:r>
      <w:r w:rsidRPr="000B0C29">
        <w:t> - техническое, программное средство, вещество и (или) материал, предназначенные или используемые для защиты информации</w:t>
      </w:r>
    </w:p>
    <w:p w:rsidR="00CB7C04" w:rsidRPr="000B0C29" w:rsidRDefault="00CB7C04" w:rsidP="00323586">
      <w:pPr>
        <w:ind w:firstLine="709"/>
        <w:jc w:val="both"/>
      </w:pPr>
      <w:r w:rsidRPr="000B0C29">
        <w:rPr>
          <w:rStyle w:val="a7"/>
          <w:bCs/>
          <w:color w:val="auto"/>
        </w:rPr>
        <w:t>Уничтожение персональных данных</w:t>
      </w:r>
      <w:r w:rsidRPr="000B0C29">
        <w:t> - действия, в результате которых невозможно восстановить содержание персональных данных в информационной системе персональных данных или в результате которых уничтожаются материальные носители персональных данных</w:t>
      </w:r>
    </w:p>
    <w:p w:rsidR="00CB7C04" w:rsidRPr="000B0C29" w:rsidRDefault="00CB7C04" w:rsidP="00323586">
      <w:pPr>
        <w:ind w:firstLine="709"/>
        <w:jc w:val="both"/>
      </w:pPr>
      <w:bookmarkStart w:id="6" w:name="sub_153"/>
      <w:r w:rsidRPr="000B0C29">
        <w:rPr>
          <w:rStyle w:val="a7"/>
          <w:bCs/>
          <w:color w:val="auto"/>
        </w:rPr>
        <w:t>Уровень криптографической защиты информации</w:t>
      </w:r>
      <w:r w:rsidRPr="000B0C29">
        <w:t> - совокупность требований, предъявляемых к криптосредству.</w:t>
      </w:r>
    </w:p>
    <w:bookmarkEnd w:id="6"/>
    <w:p w:rsidR="00CB7C04" w:rsidRPr="000B0C29" w:rsidRDefault="00CB7C04" w:rsidP="002E3B72">
      <w:pPr>
        <w:pStyle w:val="a4"/>
        <w:numPr>
          <w:ilvl w:val="0"/>
          <w:numId w:val="1"/>
        </w:numPr>
        <w:spacing w:before="240" w:line="360" w:lineRule="auto"/>
        <w:jc w:val="center"/>
        <w:rPr>
          <w:b/>
        </w:rPr>
      </w:pPr>
      <w:r w:rsidRPr="000B0C29">
        <w:rPr>
          <w:b/>
        </w:rPr>
        <w:t>Общие положения</w:t>
      </w:r>
    </w:p>
    <w:p w:rsidR="00CB7C04" w:rsidRPr="0095087B" w:rsidRDefault="00CB7C04" w:rsidP="0095087B">
      <w:pPr>
        <w:ind w:firstLine="425"/>
        <w:jc w:val="both"/>
        <w:rPr>
          <w:bCs/>
        </w:rPr>
      </w:pPr>
      <w:r w:rsidRPr="000B0C29">
        <w:t>Настоящее Положение разработано в соответствии с Приказом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w:t>
      </w:r>
      <w:r w:rsidRPr="0099122F">
        <w:t xml:space="preserve"> персональных данных с использованием средств криптографической защиты информации, утвержденным ФСБ Российской Федер</w:t>
      </w:r>
      <w:r>
        <w:t xml:space="preserve">ации от 10 июля </w:t>
      </w:r>
      <w:smartTag w:uri="urn:schemas-microsoft-com:office:smarttags" w:element="metricconverter">
        <w:smartTagPr>
          <w:attr w:name="ProductID" w:val="2014 г"/>
        </w:smartTagPr>
        <w:r>
          <w:t>2014 г</w:t>
        </w:r>
      </w:smartTag>
      <w:r>
        <w:t>. № 378</w:t>
      </w:r>
      <w:r w:rsidRPr="0099122F">
        <w:t>, и устанавливающим методы и способы защиты информации, применяемые для обеспечения безопасности персональных данных при их обработк</w:t>
      </w:r>
      <w:bookmarkStart w:id="7" w:name="_GoBack"/>
      <w:bookmarkEnd w:id="7"/>
      <w:r w:rsidRPr="0099122F">
        <w:t xml:space="preserve">е в </w:t>
      </w:r>
      <w:r>
        <w:t>информационных системах (далее –</w:t>
      </w:r>
      <w:r w:rsidRPr="0099122F">
        <w:t xml:space="preserve"> информационные системы) </w:t>
      </w:r>
      <w:r w:rsidR="0095087B">
        <w:rPr>
          <w:bCs/>
        </w:rPr>
        <w:t>администрации Большеберезниковского муниципального района РМ</w:t>
      </w:r>
      <w:r>
        <w:t xml:space="preserve"> (</w:t>
      </w:r>
      <w:r w:rsidRPr="0099122F">
        <w:t>далее – Учреждение) с использованием средств криптографической защиты информации, а также определяет порядок обслуживания, хранения документации, материальных носителей криптографически</w:t>
      </w:r>
      <w:r>
        <w:t xml:space="preserve">х средств (далее – </w:t>
      </w:r>
      <w:r w:rsidRPr="00475418">
        <w:t>СКЗИ</w:t>
      </w:r>
      <w:r>
        <w:t>).</w:t>
      </w:r>
    </w:p>
    <w:p w:rsidR="00CB7C04" w:rsidRPr="00CC59DF" w:rsidRDefault="00CB7C04" w:rsidP="00323586">
      <w:pPr>
        <w:pStyle w:val="a4"/>
        <w:numPr>
          <w:ilvl w:val="1"/>
          <w:numId w:val="1"/>
        </w:numPr>
        <w:jc w:val="center"/>
        <w:rPr>
          <w:b/>
          <w:sz w:val="28"/>
        </w:rPr>
      </w:pPr>
      <w:r w:rsidRPr="002E3E33">
        <w:t xml:space="preserve">Основанием для разработки данного локального нормативного акта являются: </w:t>
      </w:r>
    </w:p>
    <w:p w:rsidR="00CB7C04" w:rsidRPr="002E3E33" w:rsidRDefault="00CB7C04" w:rsidP="00323586">
      <w:pPr>
        <w:widowControl w:val="0"/>
        <w:numPr>
          <w:ilvl w:val="0"/>
          <w:numId w:val="3"/>
        </w:numPr>
        <w:tabs>
          <w:tab w:val="clear" w:pos="709"/>
          <w:tab w:val="num" w:pos="1134"/>
        </w:tabs>
        <w:overflowPunct w:val="0"/>
        <w:ind w:left="0" w:firstLine="709"/>
        <w:jc w:val="both"/>
        <w:rPr>
          <w:spacing w:val="-4"/>
        </w:rPr>
      </w:pPr>
      <w:r w:rsidRPr="002E3E33">
        <w:rPr>
          <w:spacing w:val="-4"/>
        </w:rPr>
        <w:t xml:space="preserve">Конституция Российской Федерации от 12 декабря </w:t>
      </w:r>
      <w:smartTag w:uri="urn:schemas-microsoft-com:office:smarttags" w:element="metricconverter">
        <w:smartTagPr>
          <w:attr w:name="ProductID" w:val="2015 г"/>
        </w:smartTagPr>
        <w:r w:rsidRPr="002E3E33">
          <w:rPr>
            <w:spacing w:val="-4"/>
          </w:rPr>
          <w:t>1993 г</w:t>
        </w:r>
      </w:smartTag>
      <w:r w:rsidRPr="002E3E33">
        <w:rPr>
          <w:spacing w:val="-4"/>
        </w:rPr>
        <w:t>. (ст. 2, 17-24, 41);</w:t>
      </w:r>
    </w:p>
    <w:p w:rsidR="00CB7C04" w:rsidRPr="002E3E33" w:rsidRDefault="00CB7C04" w:rsidP="00323586">
      <w:pPr>
        <w:widowControl w:val="0"/>
        <w:numPr>
          <w:ilvl w:val="0"/>
          <w:numId w:val="3"/>
        </w:numPr>
        <w:tabs>
          <w:tab w:val="clear" w:pos="709"/>
          <w:tab w:val="num" w:pos="1134"/>
        </w:tabs>
        <w:overflowPunct w:val="0"/>
        <w:ind w:left="0" w:firstLine="709"/>
        <w:jc w:val="both"/>
      </w:pPr>
      <w:r w:rsidRPr="002E3E33">
        <w:rPr>
          <w:spacing w:val="-4"/>
        </w:rPr>
        <w:t>часть</w:t>
      </w:r>
      <w:r w:rsidRPr="002E3E33">
        <w:t xml:space="preserve"> 1 и 2, часть 4 Гражданского кодекса Российской Федерации;</w:t>
      </w:r>
    </w:p>
    <w:p w:rsidR="00CB7C04" w:rsidRPr="002E3E33" w:rsidRDefault="00CB7C04" w:rsidP="00323586">
      <w:pPr>
        <w:widowControl w:val="0"/>
        <w:numPr>
          <w:ilvl w:val="0"/>
          <w:numId w:val="3"/>
        </w:numPr>
        <w:tabs>
          <w:tab w:val="clear" w:pos="709"/>
          <w:tab w:val="num" w:pos="1134"/>
        </w:tabs>
        <w:overflowPunct w:val="0"/>
        <w:ind w:left="0" w:firstLine="709"/>
        <w:jc w:val="both"/>
      </w:pPr>
      <w:r w:rsidRPr="002E3E33">
        <w:t xml:space="preserve">Федеральный закон Российской Федерации от 27 июля </w:t>
      </w:r>
      <w:smartTag w:uri="urn:schemas-microsoft-com:office:smarttags" w:element="metricconverter">
        <w:smartTagPr>
          <w:attr w:name="ProductID" w:val="2015 г"/>
        </w:smartTagPr>
        <w:r w:rsidRPr="002E3E33">
          <w:t>2006 г</w:t>
        </w:r>
      </w:smartTag>
      <w:r w:rsidRPr="002E3E33">
        <w:t>. № 152-ФЗ «О персональных данных»;</w:t>
      </w:r>
    </w:p>
    <w:p w:rsidR="00CB7C04" w:rsidRPr="002E3E33" w:rsidRDefault="00CB7C04" w:rsidP="00323586">
      <w:pPr>
        <w:widowControl w:val="0"/>
        <w:numPr>
          <w:ilvl w:val="0"/>
          <w:numId w:val="3"/>
        </w:numPr>
        <w:tabs>
          <w:tab w:val="clear" w:pos="709"/>
          <w:tab w:val="num" w:pos="1134"/>
        </w:tabs>
        <w:overflowPunct w:val="0"/>
        <w:ind w:left="0" w:firstLine="709"/>
        <w:jc w:val="both"/>
      </w:pPr>
      <w:r w:rsidRPr="002E3E33">
        <w:t xml:space="preserve">Федеральный закон Российской Федерации от 27 июля </w:t>
      </w:r>
      <w:smartTag w:uri="urn:schemas-microsoft-com:office:smarttags" w:element="metricconverter">
        <w:smartTagPr>
          <w:attr w:name="ProductID" w:val="2015 г"/>
        </w:smartTagPr>
        <w:r w:rsidRPr="002E3E33">
          <w:t>2006 г</w:t>
        </w:r>
      </w:smartTag>
      <w:r w:rsidRPr="002E3E33">
        <w:t>. № 149-ФЗ «Об информации, информационных технологиях и о защите информации»;</w:t>
      </w:r>
    </w:p>
    <w:p w:rsidR="00CB7C04" w:rsidRPr="002E3E33" w:rsidRDefault="00CB7C04" w:rsidP="00323586">
      <w:pPr>
        <w:widowControl w:val="0"/>
        <w:numPr>
          <w:ilvl w:val="0"/>
          <w:numId w:val="3"/>
        </w:numPr>
        <w:tabs>
          <w:tab w:val="clear" w:pos="709"/>
          <w:tab w:val="num" w:pos="1134"/>
        </w:tabs>
        <w:overflowPunct w:val="0"/>
        <w:ind w:left="0" w:firstLine="709"/>
        <w:jc w:val="both"/>
      </w:pPr>
      <w:r w:rsidRPr="00A2507E">
        <w:t xml:space="preserve">Постановление Правительства Российской Федерации от 29.12.2007 № 957 «Об </w:t>
      </w:r>
      <w:r w:rsidRPr="00A2507E">
        <w:lastRenderedPageBreak/>
        <w:t>утверждении положений о лицензировании отдельных видов деятельности, связанных с шифровальными (криптографическими) средствами»</w:t>
      </w:r>
      <w:r w:rsidRPr="002E3E33">
        <w:t>;</w:t>
      </w:r>
    </w:p>
    <w:p w:rsidR="00CB7C04" w:rsidRPr="002E3E33" w:rsidRDefault="00CB7C04" w:rsidP="00323586">
      <w:pPr>
        <w:widowControl w:val="0"/>
        <w:numPr>
          <w:ilvl w:val="0"/>
          <w:numId w:val="3"/>
        </w:numPr>
        <w:tabs>
          <w:tab w:val="clear" w:pos="709"/>
          <w:tab w:val="num" w:pos="1134"/>
        </w:tabs>
        <w:overflowPunct w:val="0"/>
        <w:ind w:left="0" w:firstLine="709"/>
        <w:jc w:val="both"/>
      </w:pPr>
      <w:r w:rsidRPr="00A2507E">
        <w:t>Положение о разработке, производстве, реализации и эксплуатации шифровальных (криптографических) средств защиты информации (Положение ПКЗ-2005), утвержденн</w:t>
      </w:r>
      <w:r w:rsidRPr="002E3E33">
        <w:t>ое</w:t>
      </w:r>
      <w:r w:rsidRPr="00A2507E">
        <w:t xml:space="preserve"> приказом ФСБ России от 09.02.2005 № 66</w:t>
      </w:r>
      <w:r w:rsidRPr="002E3E33">
        <w:t>;</w:t>
      </w:r>
    </w:p>
    <w:p w:rsidR="00CB7C04" w:rsidRPr="002E3E33" w:rsidRDefault="00CB7C04" w:rsidP="00323586">
      <w:pPr>
        <w:pStyle w:val="a5"/>
        <w:numPr>
          <w:ilvl w:val="0"/>
          <w:numId w:val="3"/>
        </w:numPr>
        <w:tabs>
          <w:tab w:val="left" w:pos="1134"/>
        </w:tabs>
        <w:spacing w:line="240" w:lineRule="auto"/>
        <w:ind w:left="0" w:firstLine="709"/>
        <w:rPr>
          <w:szCs w:val="24"/>
          <w:lang w:eastAsia="en-US"/>
        </w:rPr>
      </w:pPr>
      <w:r w:rsidRPr="002E3E33">
        <w:rPr>
          <w:szCs w:val="24"/>
          <w:lang w:eastAsia="en-US"/>
        </w:rPr>
        <w:t xml:space="preserve">Приказ ФАПСИ от 13 июня </w:t>
      </w:r>
      <w:smartTag w:uri="urn:schemas-microsoft-com:office:smarttags" w:element="metricconverter">
        <w:smartTagPr>
          <w:attr w:name="ProductID" w:val="2015 г"/>
        </w:smartTagPr>
        <w:r w:rsidRPr="002E3E33">
          <w:rPr>
            <w:szCs w:val="24"/>
            <w:lang w:eastAsia="en-US"/>
          </w:rPr>
          <w:t>2001 г</w:t>
        </w:r>
      </w:smartTag>
      <w:r w:rsidRPr="002E3E33">
        <w:rPr>
          <w:szCs w:val="24"/>
          <w:lang w:eastAsia="en-US"/>
        </w:rPr>
        <w:t>. № 152 «Об утверждении инструкции об организации и обеспечении безопасности хранения, обработки и передачи по каналам связи с использованием средств криптографической защиты информации с ограниченным доступом, не содержащей сведений, составляющих государственную тайну»</w:t>
      </w:r>
      <w:r w:rsidRPr="002E3E33">
        <w:t>;</w:t>
      </w:r>
    </w:p>
    <w:p w:rsidR="00CB7C04" w:rsidRPr="002E3E33" w:rsidRDefault="00CB7C04" w:rsidP="00323586">
      <w:pPr>
        <w:widowControl w:val="0"/>
        <w:numPr>
          <w:ilvl w:val="0"/>
          <w:numId w:val="3"/>
        </w:numPr>
        <w:tabs>
          <w:tab w:val="clear" w:pos="709"/>
          <w:tab w:val="num" w:pos="1134"/>
        </w:tabs>
        <w:overflowPunct w:val="0"/>
        <w:ind w:left="0" w:firstLine="709"/>
        <w:jc w:val="both"/>
      </w:pPr>
      <w:r w:rsidRPr="002E3E33">
        <w:t xml:space="preserve">Указ Президента Российской Федерации от 06 марта </w:t>
      </w:r>
      <w:smartTag w:uri="urn:schemas-microsoft-com:office:smarttags" w:element="metricconverter">
        <w:smartTagPr>
          <w:attr w:name="ProductID" w:val="2015 г"/>
        </w:smartTagPr>
        <w:r w:rsidRPr="002E3E33">
          <w:t>1997 г</w:t>
        </w:r>
      </w:smartTag>
      <w:r w:rsidRPr="002E3E33">
        <w:t xml:space="preserve">. № 188 (ред. от 23 сентября </w:t>
      </w:r>
      <w:smartTag w:uri="urn:schemas-microsoft-com:office:smarttags" w:element="metricconverter">
        <w:smartTagPr>
          <w:attr w:name="ProductID" w:val="2015 г"/>
        </w:smartTagPr>
        <w:r w:rsidRPr="002E3E33">
          <w:t>2005 г</w:t>
        </w:r>
      </w:smartTag>
      <w:r w:rsidRPr="002E3E33">
        <w:t>.) «Об утверждении перечня сведений конфиденциального характера»;</w:t>
      </w:r>
    </w:p>
    <w:p w:rsidR="00CB7C04" w:rsidRPr="002E3E33" w:rsidRDefault="00CB7C04" w:rsidP="00323586">
      <w:pPr>
        <w:widowControl w:val="0"/>
        <w:numPr>
          <w:ilvl w:val="0"/>
          <w:numId w:val="3"/>
        </w:numPr>
        <w:tabs>
          <w:tab w:val="clear" w:pos="709"/>
          <w:tab w:val="num" w:pos="1134"/>
        </w:tabs>
        <w:overflowPunct w:val="0"/>
        <w:ind w:left="0" w:firstLine="709"/>
        <w:jc w:val="both"/>
      </w:pPr>
      <w:r w:rsidRPr="002E3E33">
        <w:t xml:space="preserve">Постановление Правительства Российской Федерации от 01 ноября </w:t>
      </w:r>
      <w:smartTag w:uri="urn:schemas-microsoft-com:office:smarttags" w:element="metricconverter">
        <w:smartTagPr>
          <w:attr w:name="ProductID" w:val="2015 г"/>
        </w:smartTagPr>
        <w:r w:rsidRPr="002E3E33">
          <w:t>2012 г</w:t>
        </w:r>
      </w:smartTag>
      <w:r w:rsidRPr="002E3E33">
        <w:t>. №1119 «Об утверждении требований к защите персональных данных при их обработке в информационных системах персональных данных»;</w:t>
      </w:r>
    </w:p>
    <w:p w:rsidR="00CB7C04" w:rsidRPr="002E3E33" w:rsidRDefault="00CB7C04" w:rsidP="00323586">
      <w:pPr>
        <w:widowControl w:val="0"/>
        <w:numPr>
          <w:ilvl w:val="0"/>
          <w:numId w:val="3"/>
        </w:numPr>
        <w:tabs>
          <w:tab w:val="clear" w:pos="709"/>
          <w:tab w:val="num" w:pos="1134"/>
        </w:tabs>
        <w:overflowPunct w:val="0"/>
        <w:ind w:left="0" w:firstLine="709"/>
        <w:jc w:val="both"/>
      </w:pPr>
      <w:r w:rsidRPr="002E3E33">
        <w:t xml:space="preserve">Постановление Правительства Российской Федерации от 06 июля </w:t>
      </w:r>
      <w:smartTag w:uri="urn:schemas-microsoft-com:office:smarttags" w:element="metricconverter">
        <w:smartTagPr>
          <w:attr w:name="ProductID" w:val="2015 г"/>
        </w:smartTagPr>
        <w:r w:rsidRPr="002E3E33">
          <w:t>2008 г</w:t>
        </w:r>
      </w:smartTag>
      <w:r w:rsidRPr="002E3E33">
        <w:t>. №512 «Об утверждении требований к материальным носителям биометрических персональных данных и технологиям хранения таких данных вне информационных систем персональных данных»;</w:t>
      </w:r>
    </w:p>
    <w:p w:rsidR="00CB7C04" w:rsidRPr="002E3E33" w:rsidRDefault="00CB7C04" w:rsidP="00323586">
      <w:pPr>
        <w:widowControl w:val="0"/>
        <w:numPr>
          <w:ilvl w:val="0"/>
          <w:numId w:val="3"/>
        </w:numPr>
        <w:tabs>
          <w:tab w:val="clear" w:pos="709"/>
          <w:tab w:val="num" w:pos="1134"/>
        </w:tabs>
        <w:overflowPunct w:val="0"/>
        <w:ind w:left="0" w:firstLine="709"/>
        <w:jc w:val="both"/>
      </w:pPr>
      <w:r w:rsidRPr="002E3E33">
        <w:rPr>
          <w:lang w:eastAsia="en-US"/>
        </w:rPr>
        <w:t>Типовые требования по организации и обеспечению функционирования шифровальных (криптографических) средств, предназначенных для защиты информации, не содержащей сведений, составляющих государственную тайну в случае их использования для обеспечения безопасности персональных данных при их обработке в информационных системах персональных данных (утверждены ФСБ России 21 февраля 2008 года № 149/6/6-622).</w:t>
      </w:r>
    </w:p>
    <w:p w:rsidR="00CB7C04" w:rsidRPr="002E3E33" w:rsidRDefault="00CB7C04" w:rsidP="00323586">
      <w:pPr>
        <w:pStyle w:val="a4"/>
        <w:numPr>
          <w:ilvl w:val="0"/>
          <w:numId w:val="3"/>
        </w:numPr>
        <w:tabs>
          <w:tab w:val="left" w:pos="1134"/>
        </w:tabs>
        <w:ind w:left="0" w:firstLine="709"/>
        <w:jc w:val="both"/>
      </w:pPr>
      <w:r w:rsidRPr="002E3E33">
        <w:t>Приказ ФСБ Российской Федерации от 10 июля 2014 г. N 378 г. Москва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 необходимых для выполнения установленных Правительством Российской Федерации требований к защите персональных данных для каждого из уровней защищенности".</w:t>
      </w:r>
    </w:p>
    <w:p w:rsidR="00CB7C04" w:rsidRPr="002E3E33" w:rsidRDefault="00CB7C04" w:rsidP="00323586">
      <w:pPr>
        <w:widowControl w:val="0"/>
        <w:numPr>
          <w:ilvl w:val="0"/>
          <w:numId w:val="3"/>
        </w:numPr>
        <w:tabs>
          <w:tab w:val="clear" w:pos="709"/>
          <w:tab w:val="num" w:pos="1134"/>
        </w:tabs>
        <w:overflowPunct w:val="0"/>
        <w:ind w:left="0" w:firstLine="709"/>
        <w:jc w:val="both"/>
      </w:pPr>
      <w:r w:rsidRPr="002E3E33">
        <w:t>Постановление Правительства Российской Федерации от 15 сентября 2008 г. №687 «Об утверждении Положения об особенностях обработки персональных данных, осуществляемой без использования средств автоматизации»;</w:t>
      </w:r>
    </w:p>
    <w:p w:rsidR="005913FA" w:rsidRDefault="005913FA" w:rsidP="00A26218">
      <w:pPr>
        <w:pStyle w:val="af2"/>
        <w:spacing w:before="0"/>
        <w:ind w:left="-360" w:right="-185"/>
        <w:jc w:val="both"/>
        <w:rPr>
          <w:b w:val="0"/>
          <w:sz w:val="24"/>
          <w:szCs w:val="24"/>
        </w:rPr>
      </w:pPr>
      <w:r>
        <w:rPr>
          <w:b w:val="0"/>
          <w:sz w:val="24"/>
          <w:szCs w:val="24"/>
        </w:rPr>
        <w:t xml:space="preserve">                   -  </w:t>
      </w:r>
      <w:r w:rsidR="00D809E1">
        <w:rPr>
          <w:b w:val="0"/>
          <w:sz w:val="24"/>
          <w:szCs w:val="24"/>
        </w:rPr>
        <w:t>Постановле</w:t>
      </w:r>
      <w:r w:rsidRPr="005913FA">
        <w:rPr>
          <w:b w:val="0"/>
          <w:sz w:val="24"/>
          <w:szCs w:val="24"/>
        </w:rPr>
        <w:t xml:space="preserve">ние от </w:t>
      </w:r>
      <w:r w:rsidR="00D809E1">
        <w:rPr>
          <w:b w:val="0"/>
          <w:sz w:val="24"/>
          <w:szCs w:val="24"/>
          <w:highlight w:val="yellow"/>
        </w:rPr>
        <w:t>28</w:t>
      </w:r>
      <w:r>
        <w:rPr>
          <w:b w:val="0"/>
          <w:sz w:val="24"/>
          <w:szCs w:val="24"/>
          <w:highlight w:val="yellow"/>
        </w:rPr>
        <w:t>.</w:t>
      </w:r>
      <w:r w:rsidR="00D809E1">
        <w:rPr>
          <w:b w:val="0"/>
          <w:sz w:val="24"/>
          <w:szCs w:val="24"/>
        </w:rPr>
        <w:t>08.2017г. № 441</w:t>
      </w:r>
      <w:r w:rsidRPr="005913FA">
        <w:rPr>
          <w:b w:val="0"/>
          <w:sz w:val="24"/>
          <w:szCs w:val="24"/>
        </w:rPr>
        <w:t xml:space="preserve"> «Об организации режима </w:t>
      </w:r>
      <w:r>
        <w:rPr>
          <w:b w:val="0"/>
          <w:sz w:val="24"/>
          <w:szCs w:val="24"/>
        </w:rPr>
        <w:t xml:space="preserve">           </w:t>
      </w:r>
    </w:p>
    <w:p w:rsidR="00CB7C04" w:rsidRPr="005913FA" w:rsidRDefault="005913FA" w:rsidP="00A26218">
      <w:pPr>
        <w:pStyle w:val="af2"/>
        <w:spacing w:before="0"/>
        <w:ind w:left="-360" w:right="-185"/>
        <w:jc w:val="both"/>
        <w:rPr>
          <w:b w:val="0"/>
          <w:sz w:val="24"/>
          <w:szCs w:val="24"/>
        </w:rPr>
      </w:pPr>
      <w:r>
        <w:rPr>
          <w:b w:val="0"/>
          <w:sz w:val="24"/>
          <w:szCs w:val="24"/>
        </w:rPr>
        <w:t xml:space="preserve">      </w:t>
      </w:r>
      <w:r w:rsidRPr="005913FA">
        <w:rPr>
          <w:b w:val="0"/>
          <w:sz w:val="24"/>
          <w:szCs w:val="24"/>
        </w:rPr>
        <w:t>криптографической защиты»</w:t>
      </w:r>
      <w:r>
        <w:rPr>
          <w:b w:val="0"/>
          <w:sz w:val="24"/>
          <w:szCs w:val="24"/>
        </w:rPr>
        <w:t>;</w:t>
      </w:r>
    </w:p>
    <w:p w:rsidR="00CB7C04" w:rsidRPr="00106CCC" w:rsidRDefault="00CB7C04" w:rsidP="00323586">
      <w:pPr>
        <w:pStyle w:val="a4"/>
        <w:numPr>
          <w:ilvl w:val="1"/>
          <w:numId w:val="1"/>
        </w:numPr>
        <w:tabs>
          <w:tab w:val="left" w:pos="1418"/>
        </w:tabs>
        <w:ind w:left="0" w:firstLine="709"/>
        <w:jc w:val="both"/>
        <w:rPr>
          <w:b/>
          <w:sz w:val="28"/>
        </w:rPr>
      </w:pPr>
      <w:r w:rsidRPr="00475418">
        <w:t>СКЗИ предназначены для обеспечения безопасности хранения, обработки и передачи по каналам связи информации с ограниченным доступом, не содержащей сведений, составляющих государственную тайну.</w:t>
      </w:r>
    </w:p>
    <w:p w:rsidR="00CB7C04" w:rsidRPr="00F36014" w:rsidRDefault="00CB7C04" w:rsidP="00323586">
      <w:pPr>
        <w:pStyle w:val="3"/>
        <w:numPr>
          <w:ilvl w:val="1"/>
          <w:numId w:val="1"/>
        </w:numPr>
        <w:shd w:val="clear" w:color="auto" w:fill="auto"/>
        <w:tabs>
          <w:tab w:val="left" w:pos="1418"/>
        </w:tabs>
        <w:spacing w:after="0" w:line="240" w:lineRule="auto"/>
        <w:ind w:left="0" w:firstLine="709"/>
        <w:jc w:val="both"/>
        <w:rPr>
          <w:b/>
          <w:sz w:val="28"/>
        </w:rPr>
      </w:pPr>
      <w:r w:rsidRPr="00106CCC">
        <w:rPr>
          <w:sz w:val="24"/>
          <w:szCs w:val="24"/>
        </w:rPr>
        <w:t>Все действия с СКЗИ осуществляются в соответствии с эксплуатационной документацией на СКЗИ.</w:t>
      </w:r>
    </w:p>
    <w:p w:rsidR="00CB7C04" w:rsidRDefault="00CB7C04" w:rsidP="0095087B">
      <w:pPr>
        <w:ind w:firstLine="425"/>
        <w:jc w:val="both"/>
        <w:rPr>
          <w:bCs/>
        </w:rPr>
      </w:pPr>
      <w:r>
        <w:t>Учреждение</w:t>
      </w:r>
      <w:r w:rsidRPr="009E69A3">
        <w:t xml:space="preserve"> использует сертифицированные ФСБ России СКЗИ, предназначенные для защиты информации, не содержащей сведений, сос</w:t>
      </w:r>
      <w:r>
        <w:t>тавляющих государственную тайну, обрабатываемой в информационных системах</w:t>
      </w:r>
      <w:r w:rsidR="0095087B">
        <w:t xml:space="preserve"> </w:t>
      </w:r>
      <w:r w:rsidR="0095087B">
        <w:rPr>
          <w:bCs/>
        </w:rPr>
        <w:t>администрации Большеберезниковского муниципального района РМ.</w:t>
      </w:r>
    </w:p>
    <w:p w:rsidR="0095087B" w:rsidRPr="0095087B" w:rsidRDefault="0095087B" w:rsidP="0095087B">
      <w:pPr>
        <w:ind w:firstLine="425"/>
        <w:jc w:val="both"/>
        <w:rPr>
          <w:bCs/>
        </w:rPr>
      </w:pPr>
    </w:p>
    <w:p w:rsidR="00CB7C04" w:rsidRPr="00294FD6" w:rsidRDefault="00CB7C04" w:rsidP="00595867">
      <w:pPr>
        <w:pStyle w:val="a4"/>
        <w:numPr>
          <w:ilvl w:val="0"/>
          <w:numId w:val="1"/>
        </w:numPr>
        <w:spacing w:after="120" w:line="360" w:lineRule="auto"/>
        <w:ind w:left="357" w:hanging="357"/>
        <w:contextualSpacing w:val="0"/>
        <w:jc w:val="center"/>
        <w:rPr>
          <w:b/>
          <w:sz w:val="28"/>
          <w:szCs w:val="28"/>
        </w:rPr>
      </w:pPr>
      <w:r w:rsidRPr="00294FD6">
        <w:rPr>
          <w:b/>
          <w:sz w:val="28"/>
          <w:szCs w:val="28"/>
        </w:rPr>
        <w:t>Общие принципы и условия работы с СКЗИ</w:t>
      </w:r>
    </w:p>
    <w:p w:rsidR="00CB7C04" w:rsidRPr="00321401" w:rsidRDefault="00CB7C04" w:rsidP="00323586">
      <w:pPr>
        <w:pStyle w:val="a4"/>
        <w:numPr>
          <w:ilvl w:val="1"/>
          <w:numId w:val="1"/>
        </w:numPr>
        <w:ind w:left="0" w:firstLine="709"/>
        <w:jc w:val="both"/>
      </w:pPr>
      <w:r w:rsidRPr="00321401">
        <w:t>Для работы с СКЗИ и криптоключами допускаются только уполномоченные должностные лица, назначенные со</w:t>
      </w:r>
      <w:r w:rsidR="0095087B">
        <w:t xml:space="preserve">ответствующим распоряжением руководителя </w:t>
      </w:r>
      <w:r>
        <w:t>Учреждения</w:t>
      </w:r>
      <w:r w:rsidRPr="00321401">
        <w:t>.</w:t>
      </w:r>
    </w:p>
    <w:p w:rsidR="00CB7C04" w:rsidRDefault="00CB7C04" w:rsidP="00323586">
      <w:pPr>
        <w:pStyle w:val="a4"/>
        <w:numPr>
          <w:ilvl w:val="1"/>
          <w:numId w:val="1"/>
        </w:numPr>
        <w:ind w:left="0" w:firstLine="709"/>
        <w:jc w:val="both"/>
      </w:pPr>
      <w:r>
        <w:lastRenderedPageBreak/>
        <w:t xml:space="preserve">Для разработки и осуществления мероприятий по организации и обеспечению безопасности хранения, обработки и передачи с использованием СКЗИ конфиденциальной информации в Учреждении создается орган криптографической защиты, либо его функции возлагаются на уже существующее структурное подразделение. </w:t>
      </w:r>
    </w:p>
    <w:p w:rsidR="00CB7C04" w:rsidRPr="00F71F1B" w:rsidRDefault="00CB7C04" w:rsidP="00323586">
      <w:pPr>
        <w:pStyle w:val="a4"/>
        <w:numPr>
          <w:ilvl w:val="1"/>
          <w:numId w:val="1"/>
        </w:numPr>
        <w:ind w:left="0" w:firstLine="709"/>
        <w:jc w:val="both"/>
      </w:pPr>
      <w:r w:rsidRPr="00F71F1B">
        <w:t>Орган криптографической защиты осуществляет:</w:t>
      </w:r>
    </w:p>
    <w:p w:rsidR="00CB7C04" w:rsidRDefault="00CB7C04" w:rsidP="00323586">
      <w:pPr>
        <w:pStyle w:val="a4"/>
        <w:widowControl w:val="0"/>
        <w:numPr>
          <w:ilvl w:val="0"/>
          <w:numId w:val="5"/>
        </w:numPr>
        <w:tabs>
          <w:tab w:val="left" w:pos="1134"/>
        </w:tabs>
        <w:autoSpaceDE w:val="0"/>
        <w:autoSpaceDN w:val="0"/>
        <w:adjustRightInd w:val="0"/>
        <w:ind w:left="0" w:firstLine="709"/>
        <w:jc w:val="both"/>
      </w:pPr>
      <w:r>
        <w:t>определение уровня криптографической защиты, и выбор класса криптосредства;</w:t>
      </w:r>
    </w:p>
    <w:p w:rsidR="00CB7C04" w:rsidRPr="00F71F1B" w:rsidRDefault="00CB7C04" w:rsidP="00323586">
      <w:pPr>
        <w:pStyle w:val="a4"/>
        <w:widowControl w:val="0"/>
        <w:numPr>
          <w:ilvl w:val="0"/>
          <w:numId w:val="5"/>
        </w:numPr>
        <w:tabs>
          <w:tab w:val="left" w:pos="1134"/>
        </w:tabs>
        <w:autoSpaceDE w:val="0"/>
        <w:autoSpaceDN w:val="0"/>
        <w:adjustRightInd w:val="0"/>
        <w:ind w:left="0" w:firstLine="709"/>
        <w:jc w:val="both"/>
      </w:pPr>
      <w:r w:rsidRPr="00F71F1B">
        <w:t>проверку готовности использовани</w:t>
      </w:r>
      <w:r>
        <w:t>я</w:t>
      </w:r>
      <w:r w:rsidRPr="00F71F1B">
        <w:t xml:space="preserve"> СКЗИ и составление заключений о возможности эксплуатации СКЗИ (с указанием типа и номеров используемых СКЗИ, номеров аппаратных, программных и аппаратно-программных средств, где установлены или к которым подключены СКЗИ, с указанием также номеров печатей (пломбиров), которыми опечатаны (опломбированы) технические средства, включая СКЗИ, и результатов проверки функционирования СКЗИ);</w:t>
      </w:r>
    </w:p>
    <w:p w:rsidR="00CB7C04" w:rsidRPr="00F71F1B" w:rsidRDefault="00CB7C04" w:rsidP="00323586">
      <w:pPr>
        <w:pStyle w:val="a4"/>
        <w:widowControl w:val="0"/>
        <w:numPr>
          <w:ilvl w:val="0"/>
          <w:numId w:val="5"/>
        </w:numPr>
        <w:tabs>
          <w:tab w:val="left" w:pos="1134"/>
        </w:tabs>
        <w:autoSpaceDE w:val="0"/>
        <w:autoSpaceDN w:val="0"/>
        <w:adjustRightInd w:val="0"/>
        <w:ind w:left="0" w:firstLine="709"/>
        <w:jc w:val="both"/>
      </w:pPr>
      <w:r w:rsidRPr="00F71F1B">
        <w:t>разработку мероприятий по обеспечению функционирования и безопасности применяемых СКЗИ в соответствии с условиями выданных на них сертификатов, а также в соответствии с эксплуатационной и технической документацией к этим средствам;</w:t>
      </w:r>
    </w:p>
    <w:p w:rsidR="00CB7C04" w:rsidRPr="00F71F1B" w:rsidRDefault="00CB7C04" w:rsidP="00323586">
      <w:pPr>
        <w:pStyle w:val="a4"/>
        <w:widowControl w:val="0"/>
        <w:numPr>
          <w:ilvl w:val="0"/>
          <w:numId w:val="5"/>
        </w:numPr>
        <w:tabs>
          <w:tab w:val="left" w:pos="1134"/>
        </w:tabs>
        <w:autoSpaceDE w:val="0"/>
        <w:autoSpaceDN w:val="0"/>
        <w:adjustRightInd w:val="0"/>
        <w:ind w:left="0" w:firstLine="709"/>
        <w:jc w:val="both"/>
      </w:pPr>
      <w:r w:rsidRPr="00F71F1B">
        <w:t>обучение лиц, использующих СКЗИ, правилам работы с ними;</w:t>
      </w:r>
    </w:p>
    <w:p w:rsidR="00CB7C04" w:rsidRPr="00F71F1B" w:rsidRDefault="00CB7C04" w:rsidP="00323586">
      <w:pPr>
        <w:pStyle w:val="a4"/>
        <w:widowControl w:val="0"/>
        <w:numPr>
          <w:ilvl w:val="0"/>
          <w:numId w:val="5"/>
        </w:numPr>
        <w:tabs>
          <w:tab w:val="left" w:pos="1134"/>
        </w:tabs>
        <w:autoSpaceDE w:val="0"/>
        <w:autoSpaceDN w:val="0"/>
        <w:adjustRightInd w:val="0"/>
        <w:ind w:left="0" w:firstLine="709"/>
        <w:jc w:val="both"/>
      </w:pPr>
      <w:r w:rsidRPr="00F71F1B">
        <w:t>поэкземплярный учет используемых СКЗИ, эксплуатационной и технической документации к ним;</w:t>
      </w:r>
    </w:p>
    <w:p w:rsidR="00CB7C04" w:rsidRPr="00F71F1B" w:rsidRDefault="00CB7C04" w:rsidP="00323586">
      <w:pPr>
        <w:pStyle w:val="a4"/>
        <w:widowControl w:val="0"/>
        <w:numPr>
          <w:ilvl w:val="0"/>
          <w:numId w:val="5"/>
        </w:numPr>
        <w:tabs>
          <w:tab w:val="left" w:pos="1134"/>
        </w:tabs>
        <w:autoSpaceDE w:val="0"/>
        <w:autoSpaceDN w:val="0"/>
        <w:adjustRightInd w:val="0"/>
        <w:ind w:left="0" w:firstLine="709"/>
        <w:jc w:val="both"/>
      </w:pPr>
      <w:r w:rsidRPr="00F71F1B">
        <w:t>учет физических лиц непосредственно допущенных к работе с СКЗИ;</w:t>
      </w:r>
    </w:p>
    <w:p w:rsidR="00CB7C04" w:rsidRPr="00F71F1B" w:rsidRDefault="00CB7C04" w:rsidP="00323586">
      <w:pPr>
        <w:pStyle w:val="a4"/>
        <w:widowControl w:val="0"/>
        <w:numPr>
          <w:ilvl w:val="0"/>
          <w:numId w:val="5"/>
        </w:numPr>
        <w:tabs>
          <w:tab w:val="left" w:pos="1134"/>
        </w:tabs>
        <w:autoSpaceDE w:val="0"/>
        <w:autoSpaceDN w:val="0"/>
        <w:adjustRightInd w:val="0"/>
        <w:ind w:left="0" w:firstLine="709"/>
        <w:jc w:val="both"/>
      </w:pPr>
      <w:r w:rsidRPr="00F71F1B">
        <w:t xml:space="preserve">подачу заявок в </w:t>
      </w:r>
      <w:r>
        <w:t>ФСБ</w:t>
      </w:r>
      <w:r w:rsidRPr="00F71F1B">
        <w:t xml:space="preserve"> или лицензиату, имеющему лицензию </w:t>
      </w:r>
      <w:r>
        <w:t>ФСБ</w:t>
      </w:r>
      <w:r w:rsidRPr="00F71F1B">
        <w:t xml:space="preserve"> на деятельность по изготовлению ключевых документов для СКЗИ, на изготовление ключевых документов или исходной </w:t>
      </w:r>
      <w:r w:rsidRPr="006E5AA5">
        <w:rPr>
          <w:rStyle w:val="a8"/>
          <w:color w:val="auto"/>
        </w:rPr>
        <w:t>ключевой информации</w:t>
      </w:r>
      <w:r w:rsidRPr="00F71F1B">
        <w:t>. Изготовление из исходной ключевой информации ключевых документов, их распределение, рассылку и учет;</w:t>
      </w:r>
    </w:p>
    <w:p w:rsidR="00CB7C04" w:rsidRPr="00F71F1B" w:rsidRDefault="00CB7C04" w:rsidP="00323586">
      <w:pPr>
        <w:pStyle w:val="a4"/>
        <w:widowControl w:val="0"/>
        <w:numPr>
          <w:ilvl w:val="0"/>
          <w:numId w:val="5"/>
        </w:numPr>
        <w:tabs>
          <w:tab w:val="left" w:pos="1134"/>
        </w:tabs>
        <w:autoSpaceDE w:val="0"/>
        <w:autoSpaceDN w:val="0"/>
        <w:adjustRightInd w:val="0"/>
        <w:ind w:left="0" w:firstLine="709"/>
        <w:jc w:val="both"/>
      </w:pPr>
      <w:r w:rsidRPr="00F71F1B">
        <w:t xml:space="preserve">контроль за соблюдением условий использования СКЗИ, установленных эксплуатационной и технической документацией к СКЗИ, сертификатом </w:t>
      </w:r>
      <w:r>
        <w:t>ФСБ</w:t>
      </w:r>
      <w:r w:rsidRPr="00F71F1B">
        <w:t xml:space="preserve"> и настоящ</w:t>
      </w:r>
      <w:r>
        <w:t>им Положением</w:t>
      </w:r>
      <w:r w:rsidRPr="00F71F1B">
        <w:t>;</w:t>
      </w:r>
    </w:p>
    <w:p w:rsidR="00CB7C04" w:rsidRPr="00F71F1B" w:rsidRDefault="00CB7C04" w:rsidP="00323586">
      <w:pPr>
        <w:pStyle w:val="a4"/>
        <w:widowControl w:val="0"/>
        <w:numPr>
          <w:ilvl w:val="0"/>
          <w:numId w:val="5"/>
        </w:numPr>
        <w:tabs>
          <w:tab w:val="left" w:pos="1134"/>
        </w:tabs>
        <w:autoSpaceDE w:val="0"/>
        <w:autoSpaceDN w:val="0"/>
        <w:adjustRightInd w:val="0"/>
        <w:ind w:left="0" w:firstLine="709"/>
        <w:jc w:val="both"/>
      </w:pPr>
      <w:r w:rsidRPr="00F71F1B">
        <w:t>расследование и составление заключений по фактам нарушения условий использования СКЗИ, которые могут привести к снижению уровня защиты конфиденциальной информации; разработку и принятие мер по предотвращению возможных опасных последствий подобных нарушений;</w:t>
      </w:r>
    </w:p>
    <w:p w:rsidR="00CB7C04" w:rsidRPr="00F71F1B" w:rsidRDefault="00CB7C04" w:rsidP="00323586">
      <w:pPr>
        <w:pStyle w:val="a4"/>
        <w:widowControl w:val="0"/>
        <w:numPr>
          <w:ilvl w:val="0"/>
          <w:numId w:val="5"/>
        </w:numPr>
        <w:tabs>
          <w:tab w:val="left" w:pos="1134"/>
        </w:tabs>
        <w:autoSpaceDE w:val="0"/>
        <w:autoSpaceDN w:val="0"/>
        <w:adjustRightInd w:val="0"/>
        <w:ind w:left="0" w:firstLine="709"/>
        <w:jc w:val="both"/>
      </w:pPr>
      <w:r w:rsidRPr="00F71F1B">
        <w:t xml:space="preserve">разработку схемы организации криптографической защиты конфиденциальной информации (с указанием наименования и размещения нижестоящих органов криптографической защиты, если таковые имеются, обладателей конфиденциальной информации, реквизитов договоров на оказание услуг по криптографической защите конфиденциальной информации, а также с указанием типов применяемых СКЗИ и </w:t>
      </w:r>
      <w:r w:rsidRPr="006E5AA5">
        <w:rPr>
          <w:rStyle w:val="a8"/>
          <w:color w:val="auto"/>
        </w:rPr>
        <w:t>ключевых документов</w:t>
      </w:r>
      <w:r w:rsidRPr="00F71F1B">
        <w:t xml:space="preserve"> к ним, видов защищаемой информации, используемых совместно с СКЗИ технических средств связи, прикладного и общесистемного программного обеспечения и средств вычислительной техники). </w:t>
      </w:r>
    </w:p>
    <w:p w:rsidR="00CB7C04" w:rsidRPr="006D79B3" w:rsidRDefault="00CB7C04" w:rsidP="00323586">
      <w:pPr>
        <w:pStyle w:val="a4"/>
        <w:numPr>
          <w:ilvl w:val="1"/>
          <w:numId w:val="1"/>
        </w:numPr>
        <w:ind w:left="0" w:firstLine="709"/>
        <w:jc w:val="both"/>
        <w:rPr>
          <w:b/>
        </w:rPr>
      </w:pPr>
      <w:r w:rsidRPr="0022668E">
        <w:t>Инструкции, регламентирующие процессы подготовки, ввода, обработки, хранения и передачи защищаемой с использованием СКЗИ конфиденциальной информации, должны согласовываться с лицензиатом ФСБ. Такие инструкции подготавливаются согласно эксплуатационной и технической документации на соответствующие сети связи, автоматизированные и информационные системы, в которых передается, обрабатывается или хранится конфиденциальная информация, с учетом используемых СКЗИ и настоящего Положения.</w:t>
      </w:r>
    </w:p>
    <w:p w:rsidR="00CB7C04" w:rsidRPr="002D605D" w:rsidRDefault="00CB7C04" w:rsidP="00323586">
      <w:pPr>
        <w:pStyle w:val="a4"/>
        <w:numPr>
          <w:ilvl w:val="1"/>
          <w:numId w:val="1"/>
        </w:numPr>
        <w:ind w:left="0" w:firstLine="709"/>
        <w:jc w:val="both"/>
        <w:rPr>
          <w:b/>
        </w:rPr>
      </w:pPr>
      <w:r w:rsidRPr="00B44565">
        <w:t>К выполнению обязанностей сотрудников органов криптографической защиты лицензиатами ФСБ допускаются лица, имеющие необходимый уровень квалификации для обеспечения защиты конфиденциальной информации с использованием конкретного вида (типа) СКЗИ.</w:t>
      </w:r>
    </w:p>
    <w:p w:rsidR="00CB7C04" w:rsidRPr="004C16E5" w:rsidRDefault="00CB7C04" w:rsidP="00323586">
      <w:pPr>
        <w:pStyle w:val="a4"/>
        <w:numPr>
          <w:ilvl w:val="1"/>
          <w:numId w:val="1"/>
        </w:numPr>
        <w:ind w:left="0" w:firstLine="709"/>
        <w:jc w:val="both"/>
        <w:rPr>
          <w:b/>
        </w:rPr>
      </w:pPr>
      <w:r>
        <w:lastRenderedPageBreak/>
        <w:t>Лиц, оформляемых на работу и входящих в состав органа криптографической защиты, следует ознакомить с настоящим Положением под расписку.</w:t>
      </w:r>
    </w:p>
    <w:p w:rsidR="00CB7C04" w:rsidRPr="002D605D" w:rsidRDefault="00CB7C04" w:rsidP="00323586">
      <w:pPr>
        <w:pStyle w:val="a4"/>
        <w:numPr>
          <w:ilvl w:val="1"/>
          <w:numId w:val="1"/>
        </w:numPr>
        <w:ind w:left="0" w:firstLine="709"/>
        <w:jc w:val="both"/>
        <w:rPr>
          <w:b/>
        </w:rPr>
      </w:pPr>
      <w:r>
        <w:t>Обязанности, возлагаемые на сотрудников органа криптографической защиты, могут выполняться штатными сотрудниками или сотрудниками других структурных подразделений, привлекаемыми к такой работе по совместительству.</w:t>
      </w:r>
    </w:p>
    <w:p w:rsidR="00CB7C04" w:rsidRPr="005D21C4" w:rsidRDefault="00CB7C04" w:rsidP="00323586">
      <w:pPr>
        <w:pStyle w:val="a4"/>
        <w:numPr>
          <w:ilvl w:val="1"/>
          <w:numId w:val="1"/>
        </w:numPr>
        <w:ind w:left="0" w:firstLine="709"/>
        <w:jc w:val="both"/>
        <w:rPr>
          <w:b/>
        </w:rPr>
      </w:pPr>
      <w:r>
        <w:t>Сотрудники органа криптографической защиты должны иметь разработанные в соответствии с настоящим Положением и утвержденные лицензиатом ФСБ функциональные обязанности. Объем и порядок ознакомления сотрудников органов криптографической защиты с конфиденциальной информацией определяется обладателем конфиденциальной информации.</w:t>
      </w:r>
    </w:p>
    <w:p w:rsidR="00CB7C04" w:rsidRDefault="00CB7C04" w:rsidP="00323586">
      <w:pPr>
        <w:pStyle w:val="a4"/>
        <w:numPr>
          <w:ilvl w:val="1"/>
          <w:numId w:val="1"/>
        </w:numPr>
        <w:ind w:left="0" w:firstLine="709"/>
        <w:jc w:val="both"/>
      </w:pPr>
      <w:r w:rsidRPr="00841B5D">
        <w:t xml:space="preserve">Физические лица допускаются к работе с СКЗИ согласно перечню пользователей СКЗИ, утверждаемому обладателем конфиденциальной информации. </w:t>
      </w:r>
    </w:p>
    <w:p w:rsidR="00CB7C04" w:rsidRPr="00DD69A9" w:rsidRDefault="00CB7C04" w:rsidP="00323586">
      <w:pPr>
        <w:pStyle w:val="a4"/>
        <w:numPr>
          <w:ilvl w:val="1"/>
          <w:numId w:val="1"/>
        </w:numPr>
        <w:ind w:left="0" w:firstLine="709"/>
        <w:jc w:val="both"/>
      </w:pPr>
      <w:r w:rsidRPr="00DD69A9">
        <w:t>Непосредственно к работе с СКЗИ пользователи допускаются только после соответствующего обучения.</w:t>
      </w:r>
    </w:p>
    <w:p w:rsidR="00CB7C04" w:rsidRDefault="00CB7C04" w:rsidP="00323586">
      <w:pPr>
        <w:pStyle w:val="a4"/>
        <w:ind w:left="0" w:firstLine="709"/>
        <w:jc w:val="both"/>
        <w:rPr>
          <w:rStyle w:val="12"/>
          <w:spacing w:val="0"/>
          <w:sz w:val="24"/>
          <w:szCs w:val="24"/>
        </w:rPr>
      </w:pPr>
      <w:r w:rsidRPr="00DD69A9">
        <w:rPr>
          <w:rStyle w:val="12"/>
          <w:spacing w:val="0"/>
          <w:sz w:val="24"/>
          <w:szCs w:val="24"/>
        </w:rPr>
        <w:t>Обучение пользователей пра</w:t>
      </w:r>
      <w:r>
        <w:rPr>
          <w:rStyle w:val="12"/>
          <w:spacing w:val="0"/>
          <w:sz w:val="24"/>
          <w:szCs w:val="24"/>
        </w:rPr>
        <w:t>вилам работы с СКЗИ осуществляет ответственный за обеспечение безопасности СКЗИ</w:t>
      </w:r>
      <w:r w:rsidRPr="00DD69A9">
        <w:rPr>
          <w:rStyle w:val="12"/>
          <w:spacing w:val="0"/>
          <w:sz w:val="24"/>
          <w:szCs w:val="24"/>
        </w:rPr>
        <w:t>. Документом, подтверждающим должную специальную подготовку пользователей и возможность их допуска к самостоятельной работе с СКЗИ, является Акт ввода в эксплуатацию средств криптографической защиты информации и автоматизирован</w:t>
      </w:r>
      <w:r>
        <w:rPr>
          <w:rStyle w:val="12"/>
          <w:spacing w:val="0"/>
          <w:sz w:val="24"/>
          <w:szCs w:val="24"/>
        </w:rPr>
        <w:t>ного рабочего места</w:t>
      </w:r>
      <w:r w:rsidRPr="00DD69A9">
        <w:rPr>
          <w:rStyle w:val="12"/>
          <w:spacing w:val="0"/>
          <w:sz w:val="24"/>
          <w:szCs w:val="24"/>
        </w:rPr>
        <w:t>.</w:t>
      </w:r>
    </w:p>
    <w:p w:rsidR="00CB7C04" w:rsidRDefault="00CB7C04" w:rsidP="00323586">
      <w:pPr>
        <w:pStyle w:val="a4"/>
        <w:ind w:left="792"/>
        <w:jc w:val="both"/>
      </w:pPr>
    </w:p>
    <w:p w:rsidR="00CB7C04" w:rsidRPr="00294FD6" w:rsidRDefault="00CB7C04" w:rsidP="00615C4C">
      <w:pPr>
        <w:pStyle w:val="a4"/>
        <w:numPr>
          <w:ilvl w:val="0"/>
          <w:numId w:val="1"/>
        </w:numPr>
        <w:spacing w:after="120"/>
        <w:ind w:left="357" w:hanging="357"/>
        <w:contextualSpacing w:val="0"/>
        <w:jc w:val="center"/>
        <w:rPr>
          <w:b/>
          <w:sz w:val="28"/>
          <w:szCs w:val="28"/>
        </w:rPr>
      </w:pPr>
      <w:r w:rsidRPr="00294FD6">
        <w:rPr>
          <w:b/>
          <w:sz w:val="28"/>
          <w:szCs w:val="28"/>
        </w:rPr>
        <w:t>Обязанности пользователя СКЗИ</w:t>
      </w:r>
    </w:p>
    <w:p w:rsidR="00CB7C04" w:rsidRPr="00C45ECD" w:rsidRDefault="00CB7C04" w:rsidP="00323586">
      <w:pPr>
        <w:pStyle w:val="a4"/>
        <w:numPr>
          <w:ilvl w:val="1"/>
          <w:numId w:val="1"/>
        </w:numPr>
        <w:jc w:val="both"/>
        <w:rPr>
          <w:b/>
        </w:rPr>
      </w:pPr>
      <w:r w:rsidRPr="00C45ECD">
        <w:t>Пользователи СКЗИ обязаны:</w:t>
      </w:r>
    </w:p>
    <w:p w:rsidR="00CB7C04" w:rsidRPr="00C45ECD" w:rsidRDefault="00CB7C04" w:rsidP="00323586">
      <w:pPr>
        <w:pStyle w:val="a4"/>
        <w:numPr>
          <w:ilvl w:val="0"/>
          <w:numId w:val="8"/>
        </w:numPr>
        <w:tabs>
          <w:tab w:val="left" w:pos="1134"/>
        </w:tabs>
        <w:ind w:left="0" w:firstLine="709"/>
        <w:jc w:val="both"/>
      </w:pPr>
      <w:r w:rsidRPr="00C45ECD">
        <w:t>не разглашать конфиденциальную информацию, к которой они допущены, рубежи ее защиты, в том числе сведения о криптоключах;</w:t>
      </w:r>
    </w:p>
    <w:p w:rsidR="00CB7C04" w:rsidRPr="00C45ECD" w:rsidRDefault="00CB7C04" w:rsidP="00323586">
      <w:pPr>
        <w:pStyle w:val="a4"/>
        <w:numPr>
          <w:ilvl w:val="0"/>
          <w:numId w:val="8"/>
        </w:numPr>
        <w:tabs>
          <w:tab w:val="left" w:pos="1134"/>
        </w:tabs>
        <w:ind w:left="0" w:firstLine="709"/>
        <w:jc w:val="both"/>
      </w:pPr>
      <w:r w:rsidRPr="00C45ECD">
        <w:t>соблюдать требования к обеспечению безопасности конфиденциальной информации с использованием СКЗИ;</w:t>
      </w:r>
    </w:p>
    <w:p w:rsidR="00CB7C04" w:rsidRPr="00C45ECD" w:rsidRDefault="00CB7C04" w:rsidP="00323586">
      <w:pPr>
        <w:pStyle w:val="a4"/>
        <w:numPr>
          <w:ilvl w:val="0"/>
          <w:numId w:val="8"/>
        </w:numPr>
        <w:tabs>
          <w:tab w:val="left" w:pos="1134"/>
        </w:tabs>
        <w:ind w:left="0" w:firstLine="709"/>
        <w:jc w:val="both"/>
      </w:pPr>
      <w:r w:rsidRPr="00C45ECD">
        <w:t>сообщать в орган криптографической защиты о ставших им известными попытках посторонних лиц получить сведения об используемых СКЗИ или ключевых документах к ним;</w:t>
      </w:r>
    </w:p>
    <w:p w:rsidR="00CB7C04" w:rsidRPr="000B0C29" w:rsidRDefault="00CB7C04" w:rsidP="00323586">
      <w:pPr>
        <w:pStyle w:val="a4"/>
        <w:numPr>
          <w:ilvl w:val="0"/>
          <w:numId w:val="8"/>
        </w:numPr>
        <w:tabs>
          <w:tab w:val="left" w:pos="1134"/>
        </w:tabs>
        <w:ind w:left="0" w:firstLine="709"/>
        <w:jc w:val="both"/>
      </w:pPr>
      <w:r w:rsidRPr="00C45ECD">
        <w:t xml:space="preserve">сдать СКЗИ, эксплуатационную и техническую документацию к ним, </w:t>
      </w:r>
      <w:r w:rsidRPr="000B0C29">
        <w:t>ключевые документы в соответствии с порядком, установленным разделом 5 настоящего</w:t>
      </w:r>
      <w:r w:rsidR="00595867">
        <w:t xml:space="preserve"> </w:t>
      </w:r>
      <w:r w:rsidRPr="000B0C29">
        <w:t>Положения, при увольнении или отстранении от исполнения обязанностей, связанных с использованием СКЗИ;</w:t>
      </w:r>
    </w:p>
    <w:p w:rsidR="00CB7C04" w:rsidRPr="00C45ECD" w:rsidRDefault="00CB7C04" w:rsidP="00323586">
      <w:pPr>
        <w:pStyle w:val="a4"/>
        <w:numPr>
          <w:ilvl w:val="0"/>
          <w:numId w:val="8"/>
        </w:numPr>
        <w:tabs>
          <w:tab w:val="left" w:pos="1134"/>
        </w:tabs>
        <w:ind w:left="0" w:firstLine="709"/>
        <w:jc w:val="both"/>
      </w:pPr>
      <w:r w:rsidRPr="00C45ECD">
        <w:t>немедленно уведомлять орган криптографической защиты о фактах утраты или недостачи СКЗИ, ключевых документов к ним, ключей от помещений, хранилищ, личных печатей и о других фактах, которые могут привести к разглашению защищаемых сведений конфиденциального характера, а также о причинах и условиях возможной утечки таких сведений.</w:t>
      </w:r>
    </w:p>
    <w:p w:rsidR="00CB7C04" w:rsidRPr="00C45ECD" w:rsidRDefault="00CB7C04" w:rsidP="00323586">
      <w:pPr>
        <w:pStyle w:val="a4"/>
        <w:numPr>
          <w:ilvl w:val="1"/>
          <w:numId w:val="1"/>
        </w:numPr>
        <w:jc w:val="both"/>
      </w:pPr>
      <w:r w:rsidRPr="00C45ECD">
        <w:t xml:space="preserve">Не допускается: </w:t>
      </w:r>
    </w:p>
    <w:p w:rsidR="00CB7C04" w:rsidRPr="00C45ECD" w:rsidRDefault="00CB7C04" w:rsidP="00323586">
      <w:pPr>
        <w:pStyle w:val="a4"/>
        <w:numPr>
          <w:ilvl w:val="0"/>
          <w:numId w:val="9"/>
        </w:numPr>
        <w:tabs>
          <w:tab w:val="left" w:pos="1134"/>
        </w:tabs>
        <w:ind w:left="0" w:firstLine="709"/>
        <w:jc w:val="both"/>
      </w:pPr>
      <w:r w:rsidRPr="00C45ECD">
        <w:t>осуществлять несанкционированное копирование ключевых носителей;</w:t>
      </w:r>
    </w:p>
    <w:p w:rsidR="00CB7C04" w:rsidRPr="00C45ECD" w:rsidRDefault="00CB7C04" w:rsidP="00323586">
      <w:pPr>
        <w:pStyle w:val="a4"/>
        <w:numPr>
          <w:ilvl w:val="0"/>
          <w:numId w:val="9"/>
        </w:numPr>
        <w:tabs>
          <w:tab w:val="left" w:pos="1134"/>
        </w:tabs>
        <w:ind w:left="0" w:firstLine="709"/>
        <w:jc w:val="both"/>
      </w:pPr>
      <w:r w:rsidRPr="00C45ECD">
        <w:t>вставлять ключевой носитель в устройство считывания в режимах, не предусмотренных штатным режимом использования ключевого носителя;</w:t>
      </w:r>
    </w:p>
    <w:p w:rsidR="00CB7C04" w:rsidRPr="00C45ECD" w:rsidRDefault="00CB7C04" w:rsidP="00323586">
      <w:pPr>
        <w:pStyle w:val="a4"/>
        <w:numPr>
          <w:ilvl w:val="0"/>
          <w:numId w:val="9"/>
        </w:numPr>
        <w:tabs>
          <w:tab w:val="left" w:pos="1134"/>
        </w:tabs>
        <w:ind w:left="0" w:firstLine="709"/>
        <w:jc w:val="both"/>
      </w:pPr>
      <w:r w:rsidRPr="00C45ECD">
        <w:t>вносить какие-либо изменения в программное обеспечение СКЗИ;</w:t>
      </w:r>
    </w:p>
    <w:p w:rsidR="00CB7C04" w:rsidRPr="00C45ECD" w:rsidRDefault="00CB7C04" w:rsidP="00323586">
      <w:pPr>
        <w:pStyle w:val="a4"/>
        <w:numPr>
          <w:ilvl w:val="0"/>
          <w:numId w:val="9"/>
        </w:numPr>
        <w:tabs>
          <w:tab w:val="left" w:pos="1134"/>
        </w:tabs>
        <w:ind w:left="0" w:firstLine="709"/>
        <w:jc w:val="both"/>
      </w:pPr>
      <w:r w:rsidRPr="00C45ECD">
        <w:t>изменять настройки, установленные программой установки СКЗИ или администратором;</w:t>
      </w:r>
    </w:p>
    <w:p w:rsidR="00CB7C04" w:rsidRPr="00C45ECD" w:rsidRDefault="00CB7C04" w:rsidP="00323586">
      <w:pPr>
        <w:pStyle w:val="a4"/>
        <w:numPr>
          <w:ilvl w:val="0"/>
          <w:numId w:val="9"/>
        </w:numPr>
        <w:tabs>
          <w:tab w:val="left" w:pos="1134"/>
        </w:tabs>
        <w:ind w:left="0" w:firstLine="709"/>
        <w:jc w:val="both"/>
        <w:rPr>
          <w:b/>
        </w:rPr>
      </w:pPr>
      <w:r w:rsidRPr="00C45ECD">
        <w:t>осуществлять несанкционированное вскрытие системных блоков ПЭВМ, подключать к ПЭВМ дополнительные устройства и соединители, не предусмотренные в комплектации.</w:t>
      </w:r>
    </w:p>
    <w:p w:rsidR="00CB7C04" w:rsidRPr="00C45ECD" w:rsidRDefault="00CB7C04" w:rsidP="00C45ECD">
      <w:pPr>
        <w:jc w:val="both"/>
        <w:rPr>
          <w:b/>
        </w:rPr>
      </w:pPr>
    </w:p>
    <w:p w:rsidR="00CB7C04" w:rsidRPr="000B0C29" w:rsidRDefault="00CB7C04" w:rsidP="000B0C29">
      <w:pPr>
        <w:pStyle w:val="a4"/>
        <w:numPr>
          <w:ilvl w:val="0"/>
          <w:numId w:val="1"/>
        </w:numPr>
        <w:tabs>
          <w:tab w:val="left" w:pos="1134"/>
        </w:tabs>
        <w:spacing w:after="120"/>
        <w:ind w:left="0" w:firstLine="709"/>
        <w:contextualSpacing w:val="0"/>
        <w:jc w:val="center"/>
        <w:rPr>
          <w:b/>
          <w:sz w:val="28"/>
          <w:szCs w:val="28"/>
        </w:rPr>
      </w:pPr>
      <w:r>
        <w:rPr>
          <w:b/>
          <w:sz w:val="28"/>
          <w:szCs w:val="28"/>
        </w:rPr>
        <w:lastRenderedPageBreak/>
        <w:t xml:space="preserve">Порядок обращения с СКЗИ. </w:t>
      </w:r>
      <w:r w:rsidRPr="000B0C29">
        <w:rPr>
          <w:b/>
          <w:sz w:val="28"/>
          <w:szCs w:val="28"/>
        </w:rPr>
        <w:t>Организация и обеспечение безопасности хранения, работы и передачи СКЗИ.</w:t>
      </w:r>
    </w:p>
    <w:p w:rsidR="00CB7C04" w:rsidRPr="000A7869" w:rsidRDefault="00CB7C04" w:rsidP="00323586">
      <w:pPr>
        <w:pStyle w:val="a4"/>
        <w:numPr>
          <w:ilvl w:val="1"/>
          <w:numId w:val="1"/>
        </w:numPr>
        <w:ind w:left="0" w:firstLine="709"/>
        <w:jc w:val="both"/>
      </w:pPr>
      <w:r w:rsidRPr="000A7869">
        <w:t>Криптографические ключи используются для обеспечения конфиденциальности</w:t>
      </w:r>
      <w:r>
        <w:t xml:space="preserve"> информации, передаваемой по открытым каналам связи</w:t>
      </w:r>
      <w:r w:rsidRPr="000A7869">
        <w:t>.</w:t>
      </w:r>
    </w:p>
    <w:p w:rsidR="00CB7C04" w:rsidRPr="00C45ECD" w:rsidRDefault="00CB7C04" w:rsidP="00323586">
      <w:pPr>
        <w:pStyle w:val="a4"/>
        <w:numPr>
          <w:ilvl w:val="1"/>
          <w:numId w:val="1"/>
        </w:numPr>
        <w:ind w:left="0" w:firstLine="709"/>
        <w:jc w:val="both"/>
      </w:pPr>
      <w:r w:rsidRPr="00C45ECD">
        <w:t xml:space="preserve">Изготовление ключевых документов обеспечивается </w:t>
      </w:r>
      <w:r>
        <w:t>специалистами Учреждения (для сети 597)</w:t>
      </w:r>
      <w:r w:rsidRPr="00C45ECD">
        <w:t xml:space="preserve"> по заявке пользователя или </w:t>
      </w:r>
      <w:r w:rsidRPr="0028292B">
        <w:t>специалиста</w:t>
      </w:r>
      <w:r>
        <w:t>ми организаций –владельцев сетей, к которым Учреждение имеет подключение</w:t>
      </w:r>
      <w:r w:rsidRPr="00C45ECD">
        <w:t>, с применением штатных СКЗИ (если такая возможность предусмотрена эксплуатационной и технической документацией к СКЗИ).</w:t>
      </w:r>
    </w:p>
    <w:p w:rsidR="00CB7C04" w:rsidRPr="00C45ECD" w:rsidRDefault="00CB7C04" w:rsidP="00323586">
      <w:pPr>
        <w:pStyle w:val="a4"/>
        <w:numPr>
          <w:ilvl w:val="1"/>
          <w:numId w:val="1"/>
        </w:numPr>
        <w:ind w:left="0" w:firstLine="709"/>
        <w:jc w:val="both"/>
      </w:pPr>
      <w:r w:rsidRPr="00C45ECD">
        <w:t>Ключевые документы, СКЗИ с введенными</w:t>
      </w:r>
      <w:r w:rsidR="00595867">
        <w:t xml:space="preserve"> </w:t>
      </w:r>
      <w:r w:rsidRPr="00C45ECD">
        <w:t xml:space="preserve">криптоключами относятся к материальным носителям, содержащим конфиденциальную информацию. При этом должны выполняться требования настоящего Положения и иных документов, регламентирующих порядок обращения с конфиденциальной информацией в </w:t>
      </w:r>
      <w:r>
        <w:t>Учреждении</w:t>
      </w:r>
      <w:r w:rsidRPr="00C45ECD">
        <w:t>.</w:t>
      </w:r>
    </w:p>
    <w:p w:rsidR="00CB7C04" w:rsidRPr="0028292B" w:rsidRDefault="00CB7C04" w:rsidP="00323586">
      <w:pPr>
        <w:pStyle w:val="a4"/>
        <w:numPr>
          <w:ilvl w:val="1"/>
          <w:numId w:val="1"/>
        </w:numPr>
        <w:ind w:left="0" w:firstLine="709"/>
        <w:jc w:val="both"/>
      </w:pPr>
      <w:r w:rsidRPr="00C45ECD">
        <w:t xml:space="preserve">Используемые или хранимые СКЗИ, эксплуатационная и техническая документация к ним, ключевые документы подлежат поэкземплярному учету по установленным формам в соответствии с требованиями Положения ПКЗ-2005. Единицей поэкземплярного учета ключевых документов считается ключевой носитель многократного использования. Если один и тот же ключевой носитель многократно используют для записи криптоключей, то его каждый раз следует регистрировать отдельно. </w:t>
      </w:r>
      <w:r>
        <w:t>В Учреждении ведутся с</w:t>
      </w:r>
      <w:r w:rsidRPr="00C45ECD">
        <w:t xml:space="preserve">оответствующие Журналы поэкземплярного учета </w:t>
      </w:r>
      <w:r w:rsidRPr="0028292B">
        <w:t>СКЗИ, эксплуатационной и технической документации к ним, ключевых документов.</w:t>
      </w:r>
    </w:p>
    <w:p w:rsidR="00CB7C04" w:rsidRPr="00C45ECD" w:rsidRDefault="00CB7C04" w:rsidP="00323586">
      <w:pPr>
        <w:pStyle w:val="a4"/>
        <w:numPr>
          <w:ilvl w:val="1"/>
          <w:numId w:val="1"/>
        </w:numPr>
        <w:ind w:left="0" w:firstLine="709"/>
        <w:jc w:val="both"/>
      </w:pPr>
      <w:r w:rsidRPr="00C45ECD">
        <w:t>Все полученные</w:t>
      </w:r>
      <w:r w:rsidR="0074462C">
        <w:t xml:space="preserve"> </w:t>
      </w:r>
      <w:r>
        <w:t>Учреждением</w:t>
      </w:r>
      <w:r w:rsidRPr="00C45ECD">
        <w:t xml:space="preserve"> экземпляры СКЗИ, эксплуатационной и технической документации к ним, ключевых документов должны быть выданы под расписку в соответствующем журнале поэкземплярного учета пользователям СКЗИ, несущим персональную ответственность за их сохранность.</w:t>
      </w:r>
    </w:p>
    <w:p w:rsidR="00CB7C04" w:rsidRPr="00C45ECD" w:rsidRDefault="00CB7C04" w:rsidP="00323586">
      <w:pPr>
        <w:pStyle w:val="a4"/>
        <w:numPr>
          <w:ilvl w:val="1"/>
          <w:numId w:val="1"/>
        </w:numPr>
        <w:ind w:left="0" w:firstLine="709"/>
        <w:jc w:val="both"/>
      </w:pPr>
      <w:r w:rsidRPr="00C45ECD">
        <w:t>Передача СКЗИ, эксплуатационной и технической документации к ним, ключевых документов допускается только между пользователями СКЗИ под расписку в соответствующих журналах поэкземплярного учета.</w:t>
      </w:r>
    </w:p>
    <w:p w:rsidR="00CB7C04" w:rsidRPr="00C45ECD" w:rsidRDefault="00CB7C04" w:rsidP="00323586">
      <w:pPr>
        <w:pStyle w:val="a4"/>
        <w:numPr>
          <w:ilvl w:val="1"/>
          <w:numId w:val="1"/>
        </w:numPr>
        <w:ind w:left="0" w:firstLine="709"/>
        <w:jc w:val="both"/>
      </w:pPr>
      <w:r w:rsidRPr="00C45ECD">
        <w:t>Пользователи СКЗИ хранят инсталлирующие СКЗИ носители, эксплуатационную и техническую документацию к СКЗИ, ключевые документы в шкафах (ящиках, хранилищах) индивидуального пользования в условиях, исключающих бесконтрольный доступ к ним, а также их непреднамеренное уничтожение.</w:t>
      </w:r>
    </w:p>
    <w:p w:rsidR="00CB7C04" w:rsidRPr="0028292B" w:rsidRDefault="00CB7C04" w:rsidP="00323586">
      <w:pPr>
        <w:pStyle w:val="a4"/>
        <w:numPr>
          <w:ilvl w:val="1"/>
          <w:numId w:val="1"/>
        </w:numPr>
        <w:ind w:left="0" w:firstLine="709"/>
        <w:jc w:val="both"/>
        <w:rPr>
          <w:color w:val="000000"/>
        </w:rPr>
      </w:pPr>
      <w:r w:rsidRPr="0028292B">
        <w:rPr>
          <w:color w:val="000000"/>
        </w:rPr>
        <w:t>СКЗИ и ключевые документы могут доставляться фельдъегерской (в том числе ведомственной) связью или со специально выделенными нарочными из числа сотрудников органа криптографической защиты или пользователей СКЗИ, для которых они предназначены, при соблюдении мер, исключающих бесконтрольный доступ к ним во время доставки.</w:t>
      </w:r>
    </w:p>
    <w:p w:rsidR="00CB7C04" w:rsidRPr="00C45ECD" w:rsidRDefault="00CB7C04" w:rsidP="00323586">
      <w:pPr>
        <w:pStyle w:val="a4"/>
        <w:numPr>
          <w:ilvl w:val="1"/>
          <w:numId w:val="1"/>
        </w:numPr>
        <w:ind w:left="0" w:firstLine="709"/>
        <w:jc w:val="both"/>
      </w:pPr>
      <w:r w:rsidRPr="00C45ECD">
        <w:t>Для пересылки СКЗИ, эксплуатационной и технической документации к ним, ключевых документов подготавливается сопроводительное письмо, в котором указывается, что посылается и в каком количестве, учетные номера изделий или документов. Получение СКЗИ, эксплуатационной и технической документации к ним, ключевых документов подтверждается отправителю в соответствии с порядком, указанным в сопроводительном письме.</w:t>
      </w:r>
    </w:p>
    <w:p w:rsidR="00CB7C04" w:rsidRPr="00C45ECD" w:rsidRDefault="00CB7C04" w:rsidP="00323586">
      <w:pPr>
        <w:pStyle w:val="a4"/>
        <w:numPr>
          <w:ilvl w:val="1"/>
          <w:numId w:val="1"/>
        </w:numPr>
        <w:ind w:left="0" w:firstLine="709"/>
        <w:jc w:val="both"/>
      </w:pPr>
      <w:r w:rsidRPr="00C45ECD">
        <w:t xml:space="preserve">Криптоключи, в отношении которых возникло подозрение в компрометации, необходимо немедленно вывести из действия. О выводе криптоключей из действия необходимо сообщить в </w:t>
      </w:r>
      <w:r>
        <w:t xml:space="preserve">орган криптографической защиты Учреждения или </w:t>
      </w:r>
      <w:r w:rsidRPr="00C45ECD">
        <w:t xml:space="preserve">в </w:t>
      </w:r>
      <w:r>
        <w:t>орган криптографической защиты владельца сети (ГАУ РМ «Госинформ»).</w:t>
      </w:r>
    </w:p>
    <w:p w:rsidR="00CB7C04" w:rsidRPr="00C45ECD" w:rsidRDefault="00CB7C04" w:rsidP="00323586">
      <w:pPr>
        <w:pStyle w:val="a4"/>
        <w:numPr>
          <w:ilvl w:val="1"/>
          <w:numId w:val="1"/>
        </w:numPr>
        <w:ind w:left="0" w:firstLine="709"/>
        <w:jc w:val="both"/>
      </w:pPr>
      <w:r w:rsidRPr="00C45ECD">
        <w:t>О нарушениях, которые могут привести к компрометации криптоключей, их составных частей или передававшейся (хранящейся) с их использованием конфиденциальной информации, пользователи СКЗИ обязаны сообщать в</w:t>
      </w:r>
      <w:r w:rsidR="0074462C">
        <w:t xml:space="preserve"> </w:t>
      </w:r>
      <w:r>
        <w:t xml:space="preserve">орган </w:t>
      </w:r>
      <w:r>
        <w:lastRenderedPageBreak/>
        <w:t>криптографической защиты Учреждения</w:t>
      </w:r>
      <w:r w:rsidRPr="00C45ECD">
        <w:t>. Осмотр ключевых носителей многократного использования посторонними лицами не следует рассматривать как подозрение в компрометации криптоключей, если при этом исключалась возможность их копирования (чтения, размножения). В случаях недостачи, непредъявления ключевых документов, а также неопределенности их местонахождения принимаются срочные меры к их розыску.</w:t>
      </w:r>
    </w:p>
    <w:p w:rsidR="00CB7C04" w:rsidRPr="00C45ECD" w:rsidRDefault="00CB7C04" w:rsidP="00323586">
      <w:pPr>
        <w:pStyle w:val="a4"/>
        <w:numPr>
          <w:ilvl w:val="1"/>
          <w:numId w:val="1"/>
        </w:numPr>
        <w:ind w:left="0" w:firstLine="709"/>
        <w:jc w:val="both"/>
      </w:pPr>
      <w:r w:rsidRPr="00C45ECD">
        <w:t xml:space="preserve">Мероприятия по розыску и локализации последствий компрометации конфиденциальной информации, передававшейся (хранящейся) с использованием СКЗИ, </w:t>
      </w:r>
      <w:r>
        <w:t>организует и осуществляет орган</w:t>
      </w:r>
      <w:r w:rsidRPr="00C45ECD">
        <w:t xml:space="preserve"> криптографической защиты </w:t>
      </w:r>
      <w:r>
        <w:t>Учреждения</w:t>
      </w:r>
      <w:r w:rsidRPr="00C45ECD">
        <w:t>.</w:t>
      </w:r>
    </w:p>
    <w:p w:rsidR="00CB7C04" w:rsidRPr="00C45ECD" w:rsidRDefault="00CB7C04" w:rsidP="00323586">
      <w:pPr>
        <w:pStyle w:val="a4"/>
        <w:numPr>
          <w:ilvl w:val="1"/>
          <w:numId w:val="1"/>
        </w:numPr>
        <w:ind w:left="0" w:firstLine="709"/>
        <w:jc w:val="both"/>
      </w:pPr>
      <w:r w:rsidRPr="00C45ECD">
        <w:t>Размещение, специальное оборудование, охрана и организация режима в помещениях, где установлены СКЗИ или хранятся ключевые документы к ним, должны обеспечивать сохранность конфиденциальной информации, СКЗИ, ключевых документов.</w:t>
      </w:r>
    </w:p>
    <w:p w:rsidR="00CB7C04" w:rsidRDefault="00CB7C04" w:rsidP="00323586">
      <w:pPr>
        <w:pStyle w:val="a4"/>
        <w:numPr>
          <w:ilvl w:val="1"/>
          <w:numId w:val="1"/>
        </w:numPr>
        <w:ind w:left="0" w:firstLine="709"/>
        <w:jc w:val="both"/>
      </w:pPr>
      <w:r w:rsidRPr="00C45ECD">
        <w:t>Средства вычислительной техники, на которых осуществляется штатное функционирование СКЗИ, должны быть оборудованы средствами контроля за их вскрытием (опечатаны, опломбированы). Место опечатывания (опломбирования) СКЗИ, аппаратных средств должно быть таким, чтобы его можно было визуально контролировать.</w:t>
      </w:r>
    </w:p>
    <w:p w:rsidR="00CB7C04" w:rsidRPr="00977A39" w:rsidRDefault="00CB7C04" w:rsidP="00977A39">
      <w:pPr>
        <w:pStyle w:val="a4"/>
        <w:numPr>
          <w:ilvl w:val="0"/>
          <w:numId w:val="1"/>
        </w:numPr>
        <w:spacing w:before="120" w:after="120"/>
        <w:ind w:left="0" w:firstLine="0"/>
        <w:contextualSpacing w:val="0"/>
        <w:jc w:val="center"/>
        <w:rPr>
          <w:b/>
          <w:sz w:val="28"/>
          <w:szCs w:val="28"/>
        </w:rPr>
      </w:pPr>
      <w:r w:rsidRPr="00977A39">
        <w:rPr>
          <w:b/>
          <w:sz w:val="28"/>
          <w:szCs w:val="28"/>
        </w:rPr>
        <w:t>Уничтожение СКЗИ</w:t>
      </w:r>
    </w:p>
    <w:p w:rsidR="00CB7C04" w:rsidRPr="00164A00" w:rsidRDefault="00CB7C04" w:rsidP="00323586">
      <w:pPr>
        <w:pStyle w:val="a4"/>
        <w:numPr>
          <w:ilvl w:val="1"/>
          <w:numId w:val="1"/>
        </w:numPr>
        <w:ind w:left="0" w:firstLine="709"/>
        <w:jc w:val="both"/>
      </w:pPr>
      <w:r w:rsidRPr="00C45ECD">
        <w:t xml:space="preserve">Неиспользованные или выведенные из действия </w:t>
      </w:r>
      <w:r w:rsidRPr="00C45ECD">
        <w:rPr>
          <w:rStyle w:val="a8"/>
          <w:color w:val="000000"/>
        </w:rPr>
        <w:t>ключевые документы</w:t>
      </w:r>
      <w:r w:rsidRPr="00C45ECD">
        <w:t xml:space="preserve"> подлежат возвращению в орган криптографической защиты</w:t>
      </w:r>
      <w:r>
        <w:t xml:space="preserve"> Учреждения </w:t>
      </w:r>
      <w:r w:rsidRPr="00C45ECD">
        <w:t xml:space="preserve">или по его </w:t>
      </w:r>
      <w:r w:rsidRPr="00164A00">
        <w:t>указанию должны быть уничтожены на месте.</w:t>
      </w:r>
    </w:p>
    <w:p w:rsidR="00CB7C04" w:rsidRPr="00164A00" w:rsidRDefault="00CB7C04" w:rsidP="00323586">
      <w:pPr>
        <w:pStyle w:val="3"/>
        <w:numPr>
          <w:ilvl w:val="1"/>
          <w:numId w:val="1"/>
        </w:numPr>
        <w:shd w:val="clear" w:color="auto" w:fill="auto"/>
        <w:tabs>
          <w:tab w:val="left" w:pos="1418"/>
        </w:tabs>
        <w:spacing w:after="0" w:line="240" w:lineRule="auto"/>
        <w:ind w:left="0" w:firstLine="709"/>
        <w:jc w:val="both"/>
        <w:rPr>
          <w:sz w:val="24"/>
          <w:szCs w:val="24"/>
        </w:rPr>
      </w:pPr>
      <w:r w:rsidRPr="00164A00">
        <w:rPr>
          <w:sz w:val="24"/>
          <w:szCs w:val="24"/>
        </w:rPr>
        <w:t>Уничтожение криптографических ключей на ключевых носителях производится ответственным за эксплуатацию СКЗИ.</w:t>
      </w:r>
    </w:p>
    <w:p w:rsidR="00CB7C04" w:rsidRPr="00C45ECD" w:rsidRDefault="00CB7C04" w:rsidP="00323586">
      <w:pPr>
        <w:pStyle w:val="a4"/>
        <w:numPr>
          <w:ilvl w:val="1"/>
          <w:numId w:val="1"/>
        </w:numPr>
        <w:ind w:left="0" w:firstLine="709"/>
        <w:jc w:val="both"/>
      </w:pPr>
      <w:r w:rsidRPr="00164A00">
        <w:t>Уничтожение СКЗИ (исходной ключевой информации) может</w:t>
      </w:r>
      <w:r w:rsidRPr="00C45ECD">
        <w:t xml:space="preserve"> производиться путем физического уничтожения </w:t>
      </w:r>
      <w:r w:rsidRPr="00C45ECD">
        <w:rPr>
          <w:rStyle w:val="a8"/>
          <w:color w:val="000000"/>
        </w:rPr>
        <w:t>ключевого носителя</w:t>
      </w:r>
      <w:r>
        <w:t>, на котором он</w:t>
      </w:r>
      <w:r w:rsidRPr="00C45ECD">
        <w:t xml:space="preserve"> распо</w:t>
      </w:r>
      <w:r>
        <w:t>ложен</w:t>
      </w:r>
      <w:r w:rsidRPr="00C45ECD">
        <w:t xml:space="preserve">, или путем стирания (разрушения) </w:t>
      </w:r>
      <w:r>
        <w:rPr>
          <w:rStyle w:val="a8"/>
          <w:color w:val="000000"/>
        </w:rPr>
        <w:t>СКЗИ</w:t>
      </w:r>
      <w:r w:rsidRPr="00C45ECD">
        <w:t xml:space="preserve"> (исходной ключевой информации) без повреждения ключевого носителя (для обеспечения возможности его многократного использования).</w:t>
      </w:r>
    </w:p>
    <w:p w:rsidR="00CB7C04" w:rsidRPr="00C45ECD" w:rsidRDefault="00CB7C04" w:rsidP="00323586">
      <w:pPr>
        <w:pStyle w:val="a4"/>
        <w:numPr>
          <w:ilvl w:val="1"/>
          <w:numId w:val="1"/>
        </w:numPr>
        <w:ind w:left="0" w:firstLine="709"/>
        <w:jc w:val="both"/>
      </w:pPr>
      <w:r>
        <w:t>СКЗИ</w:t>
      </w:r>
      <w:r w:rsidRPr="00C45ECD">
        <w:t xml:space="preserve"> (исходную ключевую информацию) стирают по технологии, принятой для соответствующих ключевых носителей многократного использования (дискет, компакт-дисков (CD-ROM), DataKey, SmartCard, TouchMemory и т.п.). Непосредственные действия по стиранию криптоключей (исходной ключевой информации), а также возможные ограничения на дальнейшее применение соответствующих ключевых носителей многократного использования регламентируются эксплуатационной и технической документацией к соответствующим СКЗИ, а также указаниями организации, производившей запись криптоключей (исходной ключевой информации).</w:t>
      </w:r>
    </w:p>
    <w:p w:rsidR="00CB7C04" w:rsidRPr="00C45ECD" w:rsidRDefault="00CB7C04" w:rsidP="00323586">
      <w:pPr>
        <w:pStyle w:val="a4"/>
        <w:ind w:left="0" w:firstLine="709"/>
        <w:jc w:val="both"/>
      </w:pPr>
      <w:r w:rsidRPr="00C45ECD">
        <w:t>Ключевые носители уничтожают путем нанесения им неустранимого физического повреждения, исключающего возможность их использования, а также восстановления ключевой информации. Непосредственные действия по уничтожению конкретного типа ключевого носителя регламентируются эксплуатационной и технической документацией к соответствующим СКЗИ, а также указаниями организации, производившей запись криптоключей (исходной ключевой информации).</w:t>
      </w:r>
    </w:p>
    <w:p w:rsidR="00CB7C04" w:rsidRPr="00C45ECD" w:rsidRDefault="00CB7C04" w:rsidP="00323586">
      <w:pPr>
        <w:pStyle w:val="a4"/>
        <w:ind w:left="0" w:firstLine="709"/>
        <w:jc w:val="both"/>
      </w:pPr>
      <w:r w:rsidRPr="00C45ECD">
        <w:t>Бумажные и прочие сгораемые ключевые носители, а также эксплуатационная и техническая документация к СКЗИ уничтожаются путем сжигания или с помощью любых бумагорезательных машин.</w:t>
      </w:r>
    </w:p>
    <w:p w:rsidR="00CB7C04" w:rsidRPr="00C45ECD" w:rsidRDefault="00CB7C04" w:rsidP="00323586">
      <w:pPr>
        <w:pStyle w:val="a4"/>
        <w:numPr>
          <w:ilvl w:val="1"/>
          <w:numId w:val="1"/>
        </w:numPr>
        <w:ind w:left="0" w:firstLine="709"/>
        <w:jc w:val="both"/>
      </w:pPr>
      <w:r w:rsidRPr="00C45ECD">
        <w:t>Намеченные к уничтожению (утилизации) СКЗИ подлежат изъятию из аппаратных средств, с которыми они функционировали. При этом СКЗИ считаются изъятыми из аппаратных средств, если исполнена предусмотренная эксплуатационной и технической документацией к СКЗИ процедура удаления программного обеспечения СКЗИ и они полностью отсоединены от аппаратных средств.</w:t>
      </w:r>
    </w:p>
    <w:p w:rsidR="00CB7C04" w:rsidRPr="00C45ECD" w:rsidRDefault="00CB7C04" w:rsidP="00323586">
      <w:pPr>
        <w:pStyle w:val="a4"/>
        <w:numPr>
          <w:ilvl w:val="1"/>
          <w:numId w:val="1"/>
        </w:numPr>
        <w:ind w:left="0" w:firstLine="709"/>
        <w:jc w:val="both"/>
      </w:pPr>
      <w:r w:rsidRPr="00C45ECD">
        <w:t xml:space="preserve">Пригодные для дальнейшего использования узлы и детали аппаратных средств общего назначения, не предназначенные специально для аппаратной реализации </w:t>
      </w:r>
      <w:r w:rsidRPr="00C45ECD">
        <w:lastRenderedPageBreak/>
        <w:t>криптографических алгоритмов или иных функций СКЗИ, а также совместно работающее с СКЗИ оборудование (мониторы, принтеры, сканеры, клавиатура и т.п.) разрешается использовать после уничтожения СКЗИ без ограничений. При этом информация, которая может оставаться в устройствах памяти оборудования (например, в принтерах, сканерах), должна быть надежно удалена (стерта).</w:t>
      </w:r>
    </w:p>
    <w:p w:rsidR="00CB7C04" w:rsidRPr="00164A00" w:rsidRDefault="00CB7C04" w:rsidP="00323586">
      <w:pPr>
        <w:pStyle w:val="a4"/>
        <w:numPr>
          <w:ilvl w:val="1"/>
          <w:numId w:val="1"/>
        </w:numPr>
        <w:ind w:left="0" w:firstLine="709"/>
        <w:jc w:val="both"/>
      </w:pPr>
      <w:r w:rsidRPr="00C45ECD">
        <w:t xml:space="preserve">Ключевые документы должны быть уничтожены в сроки, указанные в эксплуатационной и технической документации к соответствующим СКЗИ. Если срок уничтожения эксплуатационной и технической документацией не установлен, то ключевые документы должны быть уничтожены не позднее 10 суток после вывода их из действия (окончания срока действия). Факт уничтожения оформляется в соответствующих журналах поэкземплярного учета. В эти же сроки с отметкой в техническом (аппаратном) журнале подлежат уничтожению разовые ключевые носители и ранее введенная и хранящаяся в СКЗИ или иных дополнительных устройствах ключевая информация, соответствующая выведенным из действия криптоключам; хранящиеся в </w:t>
      </w:r>
      <w:r w:rsidRPr="00164A00">
        <w:t>криптографически защищенном виде данные следует перешифровать на новых криптоключах.</w:t>
      </w:r>
    </w:p>
    <w:p w:rsidR="00CB7C04" w:rsidRPr="00C45ECD" w:rsidRDefault="00CB7C04" w:rsidP="00323586">
      <w:pPr>
        <w:pStyle w:val="a4"/>
        <w:numPr>
          <w:ilvl w:val="1"/>
          <w:numId w:val="1"/>
        </w:numPr>
        <w:ind w:left="0" w:firstLine="709"/>
        <w:jc w:val="both"/>
      </w:pPr>
      <w:r w:rsidRPr="00164A00">
        <w:t>Ключевые документы уничтожаются либо пользователями СКЗИ, либо сотрудниками органа криптографической защиты под расписку в соответствующих журналах поэкземплярного учета, а уничтожение большого объема ключевых документов</w:t>
      </w:r>
      <w:r w:rsidRPr="00C45ECD">
        <w:t xml:space="preserve"> может быть оформлено актом. При этом пользователям СКЗИ разрешается уничтожать только использованные непосредственно ими (предназначенные для них) криптоключи. После уничтожения пользователи СКЗИ должны уведомить об этом (телефонограммой, устным сообщением по телефону и т.п.) соответствующий орган криптографической защиты для списания уничтоженных документов с их лицевых счетов. Не реже одного раза в год пользователи СКЗИ должны направлять в орган криптографической защиты письменные отчеты об уничтоженных ключевых документах. Орган криптографической защиты вправе устанавливать периодичность представления указанных отчетов чаще одного раза в год.</w:t>
      </w:r>
    </w:p>
    <w:p w:rsidR="00CB7C04" w:rsidRDefault="00CB7C04" w:rsidP="00323586">
      <w:pPr>
        <w:pStyle w:val="a4"/>
        <w:numPr>
          <w:ilvl w:val="1"/>
          <w:numId w:val="1"/>
        </w:numPr>
        <w:ind w:left="0" w:firstLine="709"/>
        <w:jc w:val="both"/>
      </w:pPr>
      <w:r w:rsidRPr="00C45ECD">
        <w:t>Уничтожение по акту производит комиссия в составе не менее двух человек из числа сотрудников органа криптографической защиты. В акте указывается, что уничтожается и в каком количестве. В конце акта делается итоговая запись (цифрами и прописью) о количестве наименований и экземпляров уничтожаемых ключевых документов, инсталлирующих СКЗИ носителей, эксплуатационной и технической документации. Исправления в тексте акта должны быть оговорены и заверены подписями всех членов комиссии, принимавших участие в уничтожении. О проведенном уничтожении делаются отметки в соответствующих журналах поэкземплярного учета.</w:t>
      </w:r>
    </w:p>
    <w:p w:rsidR="00CB7C04" w:rsidRPr="00323586" w:rsidRDefault="00CB7C04" w:rsidP="00323586">
      <w:pPr>
        <w:pStyle w:val="a4"/>
        <w:numPr>
          <w:ilvl w:val="0"/>
          <w:numId w:val="1"/>
        </w:numPr>
        <w:spacing w:before="120" w:after="120"/>
        <w:ind w:left="357" w:hanging="357"/>
        <w:contextualSpacing w:val="0"/>
        <w:jc w:val="center"/>
        <w:rPr>
          <w:b/>
          <w:sz w:val="28"/>
          <w:szCs w:val="28"/>
        </w:rPr>
      </w:pPr>
      <w:r w:rsidRPr="00323586">
        <w:rPr>
          <w:b/>
          <w:sz w:val="28"/>
          <w:szCs w:val="28"/>
        </w:rPr>
        <w:t>Размещение, специальное оборудование, охрана и организация режима в помещениях, где установлены СКЗИ</w:t>
      </w:r>
    </w:p>
    <w:p w:rsidR="00CB7C04" w:rsidRPr="00DD6CF3" w:rsidRDefault="00CB7C04" w:rsidP="00323586">
      <w:pPr>
        <w:pStyle w:val="a4"/>
        <w:numPr>
          <w:ilvl w:val="1"/>
          <w:numId w:val="1"/>
        </w:numPr>
        <w:ind w:left="0" w:firstLine="709"/>
        <w:jc w:val="both"/>
      </w:pPr>
      <w:r w:rsidRPr="00DD6CF3">
        <w:t>Размещение, специальное оборудование, охрана и организация режима в помещениях, где установлены СКЗИ или хранятся ключевые документы к ним, должны обеспечивать сохранность конфиденциальной информации, СКЗИ, ключевых документов.</w:t>
      </w:r>
    </w:p>
    <w:p w:rsidR="00CB7C04" w:rsidRPr="00DD6CF3" w:rsidRDefault="00CB7C04" w:rsidP="00323586">
      <w:pPr>
        <w:pStyle w:val="a4"/>
        <w:numPr>
          <w:ilvl w:val="1"/>
          <w:numId w:val="1"/>
        </w:numPr>
        <w:ind w:left="0" w:firstLine="709"/>
        <w:jc w:val="both"/>
      </w:pPr>
      <w:r w:rsidRPr="00DD6CF3">
        <w:t>При оборудовании спецпомещений должны выполняться требования к размещению, монтажу СКЗИ, а также другого оборудования, функционирующего с СКЗИ.</w:t>
      </w:r>
    </w:p>
    <w:p w:rsidR="00CB7C04" w:rsidRPr="00DD6CF3" w:rsidRDefault="00CB7C04" w:rsidP="00323586">
      <w:pPr>
        <w:pStyle w:val="a4"/>
        <w:numPr>
          <w:ilvl w:val="1"/>
          <w:numId w:val="1"/>
        </w:numPr>
        <w:ind w:left="0" w:firstLine="709"/>
        <w:jc w:val="both"/>
      </w:pPr>
      <w:r w:rsidRPr="00DD6CF3">
        <w:t xml:space="preserve">Спецпомещения выделяют с учетом размеров контролируемых зон, регламентированных эксплуатационной и технической документацией к СКЗИ. Спецпомещения должны иметь прочные входные двери с замками, гарантирующими надежное закрытие спецпомещений в нерабочее время. Окна спецпомещений, расположенных на первых или последних этажах зданий, а также окна, находящиеся около пожарных лестниц и других мест, откуда возможно проникновение в спецпомещения посторонних лиц, необходимо оборудовать металлическими решетками, </w:t>
      </w:r>
      <w:r w:rsidRPr="00DD6CF3">
        <w:lastRenderedPageBreak/>
        <w:t>или ставнями, или охранной сигнализацией, или другими средствами, препятствующими неконтролируемому проникновению в спецпомещения.</w:t>
      </w:r>
    </w:p>
    <w:p w:rsidR="00CB7C04" w:rsidRPr="00DD6CF3" w:rsidRDefault="00CB7C04" w:rsidP="00323586">
      <w:pPr>
        <w:pStyle w:val="a4"/>
        <w:numPr>
          <w:ilvl w:val="1"/>
          <w:numId w:val="1"/>
        </w:numPr>
        <w:ind w:left="0" w:firstLine="709"/>
        <w:jc w:val="both"/>
      </w:pPr>
      <w:r w:rsidRPr="00DD6CF3">
        <w:t>Размещение, специальное оборудование, охрана и организация режима в спецпомещениях органов криптографической защиты должны исключить возможность неконтролируемого проникновения или пребывания в них посторонних лиц, а также просмотра посторонними лицами ведущихся там работ.</w:t>
      </w:r>
    </w:p>
    <w:p w:rsidR="00CB7C04" w:rsidRPr="00DD6CF3" w:rsidRDefault="00CB7C04" w:rsidP="00323586">
      <w:pPr>
        <w:pStyle w:val="a4"/>
        <w:numPr>
          <w:ilvl w:val="1"/>
          <w:numId w:val="1"/>
        </w:numPr>
        <w:ind w:left="0" w:firstLine="709"/>
        <w:jc w:val="both"/>
      </w:pPr>
      <w:r w:rsidRPr="00DD6CF3">
        <w:t>Двери спецпомещений органов криптографической защиты должны быть постоянно закрыты на замок и могут открываться только для санкционированного прохода сотрудников и посетителей. Ключи от входных дверей нумеруют, учитывают и выдают сотрудникам органов криптографической защиты под расписку в журнале учета хранилищ. Дубликаты ключей от входных дверей таких спецпомещений следует хранить в сейфе руководителя органа криптографической защиты. Хранение дубликатов ключей вне помещений органа криптографической защиты не допускается.</w:t>
      </w:r>
    </w:p>
    <w:p w:rsidR="00CB7C04" w:rsidRPr="00DD6CF3" w:rsidRDefault="00CB7C04" w:rsidP="00323586">
      <w:pPr>
        <w:pStyle w:val="a4"/>
        <w:numPr>
          <w:ilvl w:val="1"/>
          <w:numId w:val="1"/>
        </w:numPr>
        <w:ind w:left="0" w:firstLine="709"/>
        <w:jc w:val="both"/>
      </w:pPr>
      <w:r w:rsidRPr="00DD6CF3">
        <w:t>Для предотвращения просмотра извне спецпомещений органов криптографической защиты их окна должны быть защищены.</w:t>
      </w:r>
    </w:p>
    <w:p w:rsidR="00CB7C04" w:rsidRPr="00DD6CF3" w:rsidRDefault="00CB7C04" w:rsidP="00323586">
      <w:pPr>
        <w:pStyle w:val="a4"/>
        <w:numPr>
          <w:ilvl w:val="1"/>
          <w:numId w:val="1"/>
        </w:numPr>
        <w:ind w:left="0" w:firstLine="709"/>
        <w:jc w:val="both"/>
      </w:pPr>
      <w:r w:rsidRPr="00DD6CF3">
        <w:t xml:space="preserve">Каждый орган криптографической защиты для хранения </w:t>
      </w:r>
      <w:r w:rsidRPr="006F0442">
        <w:t>ключевых документов</w:t>
      </w:r>
      <w:r w:rsidRPr="00DD6CF3">
        <w:t>, эксплуатационной и технической документации, инсталлирующих СКЗИ носителей должен иметь необходимое число надежных металлических хранилищ, оборудованных внутренними замками с двумя экземплярами ключей и кодовыми замками или приспособлениями для опечатывания замочных скважин. Один экземпляр ключа от хранилища должен находиться у сотрудника, ответственного за хранилище. Дубликаты ключей от хранилищ сотрудники хранят в сейфе руководителя органа криптографической защиты.</w:t>
      </w:r>
    </w:p>
    <w:p w:rsidR="00CB7C04" w:rsidRPr="00DD6CF3" w:rsidRDefault="00CB7C04" w:rsidP="00323586">
      <w:pPr>
        <w:pStyle w:val="a4"/>
        <w:numPr>
          <w:ilvl w:val="1"/>
          <w:numId w:val="1"/>
        </w:numPr>
        <w:ind w:left="0" w:firstLine="709"/>
        <w:jc w:val="both"/>
      </w:pPr>
      <w:r w:rsidRPr="00DD6CF3">
        <w:t>По окончании рабочего дня спецпомещения органа криптографической защиты и установленные в них хранилища должны быть закрыты, хранилища опечатаны. Находящиеся в пользовании ключи от хранилищ должны быть сданы под расписку в соответствующем журнале руководителю органа криптографической защиты или лицу, им уполномоченному (дежурному), которые хранят эти ключи в личном или специально выделенном хранилище.</w:t>
      </w:r>
    </w:p>
    <w:p w:rsidR="00CB7C04" w:rsidRPr="00DD6CF3" w:rsidRDefault="00CB7C04" w:rsidP="00323586">
      <w:pPr>
        <w:pStyle w:val="a4"/>
        <w:numPr>
          <w:ilvl w:val="1"/>
          <w:numId w:val="1"/>
        </w:numPr>
        <w:ind w:left="0" w:firstLine="709"/>
        <w:jc w:val="both"/>
      </w:pPr>
      <w:r w:rsidRPr="00DD6CF3">
        <w:t>В обычных условиях спецпомещения органа криптографической защиты, находящиеся в них опечатанные хранилища могут быть вскрыты только сотрудниками органа криптографической защиты.</w:t>
      </w:r>
    </w:p>
    <w:p w:rsidR="00CB7C04" w:rsidRPr="00EA6D6F" w:rsidRDefault="00CB7C04" w:rsidP="00323586">
      <w:pPr>
        <w:pStyle w:val="a4"/>
        <w:numPr>
          <w:ilvl w:val="1"/>
          <w:numId w:val="1"/>
        </w:numPr>
        <w:ind w:left="0" w:firstLine="709"/>
        <w:jc w:val="both"/>
        <w:rPr>
          <w:highlight w:val="yellow"/>
        </w:rPr>
      </w:pPr>
      <w:r w:rsidRPr="00EA6D6F">
        <w:rPr>
          <w:highlight w:val="yellow"/>
        </w:rPr>
        <w:t>При обнаружении признаков, указывающих на возможное несанкционированное проникновение в эти спецпомещения или хранилища посторонних лиц, о случившемся должно быть немедленно сообщено руководителю органа криптографической защиты. Прибывшие сотрудники органа криптографической защиты должны оценить возможность компрометации хранящихся ключевых и других документов, составить акт и принять, при необходимости, меры к локализации последствий компрометации конфиденциальной информации и к замене скомпрометированных криптоключей.</w:t>
      </w:r>
      <w:r>
        <w:rPr>
          <w:highlight w:val="yellow"/>
        </w:rPr>
        <w:t xml:space="preserve"> </w:t>
      </w:r>
    </w:p>
    <w:p w:rsidR="00CB7C04" w:rsidRDefault="00CB7C04" w:rsidP="00323586">
      <w:pPr>
        <w:pStyle w:val="a4"/>
        <w:numPr>
          <w:ilvl w:val="1"/>
          <w:numId w:val="1"/>
        </w:numPr>
        <w:ind w:left="0" w:firstLine="709"/>
        <w:jc w:val="both"/>
      </w:pPr>
      <w:r w:rsidRPr="00DD6CF3">
        <w:t>При утрате ключа от хранилища или от входной двери в спецпомещение пользователя СКЗИ замок необходимо заменить или переделать его секрет с изготовлением к нему новых ключей с документальным оформлением. Если замок от хранилища переделать невозможно, то такое хранилище необходимо заменить. Порядок хранения ключевых и других документов в хранилище, от которого утрачен ключ, до изменения секрета замка устанавливает орган криптографической защиты.</w:t>
      </w:r>
    </w:p>
    <w:p w:rsidR="00CB7C04" w:rsidRPr="00D156DF" w:rsidRDefault="00CB7C04" w:rsidP="00D156DF">
      <w:pPr>
        <w:pStyle w:val="a4"/>
        <w:numPr>
          <w:ilvl w:val="0"/>
          <w:numId w:val="1"/>
        </w:numPr>
        <w:spacing w:before="120" w:after="120"/>
        <w:ind w:left="357" w:hanging="357"/>
        <w:contextualSpacing w:val="0"/>
        <w:jc w:val="center"/>
        <w:rPr>
          <w:b/>
          <w:sz w:val="28"/>
          <w:szCs w:val="28"/>
        </w:rPr>
      </w:pPr>
      <w:r>
        <w:rPr>
          <w:b/>
          <w:sz w:val="28"/>
          <w:szCs w:val="28"/>
        </w:rPr>
        <w:br w:type="page"/>
      </w:r>
      <w:r w:rsidRPr="00D156DF">
        <w:rPr>
          <w:b/>
          <w:sz w:val="28"/>
          <w:szCs w:val="28"/>
        </w:rPr>
        <w:lastRenderedPageBreak/>
        <w:t>Ответственность за нарушение режима криптографической защиты</w:t>
      </w:r>
    </w:p>
    <w:p w:rsidR="00CB7C04" w:rsidRPr="005035B8" w:rsidRDefault="00CB7C04" w:rsidP="00BF5AAB">
      <w:pPr>
        <w:pStyle w:val="a4"/>
        <w:numPr>
          <w:ilvl w:val="1"/>
          <w:numId w:val="1"/>
        </w:numPr>
        <w:ind w:left="0" w:firstLine="709"/>
        <w:jc w:val="both"/>
        <w:rPr>
          <w:b/>
        </w:rPr>
      </w:pPr>
      <w:r>
        <w:rPr>
          <w:lang w:eastAsia="en-US"/>
        </w:rPr>
        <w:t>Пользователь</w:t>
      </w:r>
      <w:r w:rsidR="00595867">
        <w:rPr>
          <w:lang w:eastAsia="en-US"/>
        </w:rPr>
        <w:t xml:space="preserve"> </w:t>
      </w:r>
      <w:r>
        <w:rPr>
          <w:lang w:eastAsia="en-US"/>
        </w:rPr>
        <w:t>СКЗИ</w:t>
      </w:r>
      <w:r w:rsidRPr="005035B8">
        <w:rPr>
          <w:lang w:eastAsia="en-US"/>
        </w:rPr>
        <w:t xml:space="preserve"> несет персональную ответственность за конфиденциальность личных носителей</w:t>
      </w:r>
      <w:r>
        <w:rPr>
          <w:lang w:eastAsia="en-US"/>
        </w:rPr>
        <w:t xml:space="preserve"> СКЗИ.</w:t>
      </w:r>
    </w:p>
    <w:p w:rsidR="00CB7C04" w:rsidRPr="00BF5AAB" w:rsidRDefault="00CB7C04" w:rsidP="00BF5AAB">
      <w:pPr>
        <w:pStyle w:val="a4"/>
        <w:numPr>
          <w:ilvl w:val="1"/>
          <w:numId w:val="1"/>
        </w:numPr>
        <w:autoSpaceDE w:val="0"/>
        <w:autoSpaceDN w:val="0"/>
        <w:adjustRightInd w:val="0"/>
        <w:ind w:left="0" w:firstLine="709"/>
        <w:jc w:val="both"/>
        <w:rPr>
          <w:b/>
        </w:rPr>
      </w:pPr>
      <w:r w:rsidRPr="00BF5AAB">
        <w:rPr>
          <w:lang w:eastAsia="en-US"/>
        </w:rPr>
        <w:t xml:space="preserve">В случае неисполнения или ненадлежащего выполнения требований настоящего Положения Пользователь </w:t>
      </w:r>
      <w:r>
        <w:rPr>
          <w:lang w:eastAsia="en-US"/>
        </w:rPr>
        <w:t>СКЗИ</w:t>
      </w:r>
      <w:r w:rsidRPr="00BF5AAB">
        <w:rPr>
          <w:lang w:eastAsia="en-US"/>
        </w:rPr>
        <w:t xml:space="preserve"> может быть привлечен к дисциплинарной и/или административной ответственности в соответствии с действующим Законодательством Российской Федерации.</w:t>
      </w:r>
    </w:p>
    <w:p w:rsidR="00CB7C04" w:rsidRDefault="00CB7C04" w:rsidP="00BF5AAB">
      <w:pPr>
        <w:autoSpaceDE w:val="0"/>
        <w:autoSpaceDN w:val="0"/>
        <w:adjustRightInd w:val="0"/>
        <w:jc w:val="both"/>
        <w:rPr>
          <w:b/>
        </w:rPr>
      </w:pPr>
    </w:p>
    <w:p w:rsidR="00CB7C04" w:rsidRPr="00BF5AAB" w:rsidRDefault="00CB7C04" w:rsidP="00BF5AAB">
      <w:pPr>
        <w:autoSpaceDE w:val="0"/>
        <w:autoSpaceDN w:val="0"/>
        <w:adjustRightInd w:val="0"/>
        <w:jc w:val="both"/>
        <w:rPr>
          <w:b/>
        </w:rPr>
      </w:pPr>
    </w:p>
    <w:p w:rsidR="00CB7C04" w:rsidRDefault="00CB7C04" w:rsidP="005035B8">
      <w:pPr>
        <w:jc w:val="both"/>
        <w:rPr>
          <w:b/>
        </w:rPr>
      </w:pPr>
    </w:p>
    <w:tbl>
      <w:tblPr>
        <w:tblW w:w="0" w:type="auto"/>
        <w:tblLook w:val="00A0"/>
      </w:tblPr>
      <w:tblGrid>
        <w:gridCol w:w="4785"/>
        <w:gridCol w:w="4786"/>
      </w:tblGrid>
      <w:tr w:rsidR="00CB7C04" w:rsidRPr="0019570D" w:rsidTr="00D00D6E">
        <w:tc>
          <w:tcPr>
            <w:tcW w:w="4785" w:type="dxa"/>
          </w:tcPr>
          <w:p w:rsidR="00CB7C04" w:rsidRPr="00D00D6E" w:rsidRDefault="00CB7C04" w:rsidP="00D00D6E">
            <w:pPr>
              <w:autoSpaceDE w:val="0"/>
              <w:autoSpaceDN w:val="0"/>
              <w:adjustRightInd w:val="0"/>
            </w:pPr>
            <w:r w:rsidRPr="00D00D6E">
              <w:rPr>
                <w:szCs w:val="22"/>
              </w:rPr>
              <w:t>С инструкцией ознакомлен(а):</w:t>
            </w:r>
          </w:p>
        </w:tc>
        <w:tc>
          <w:tcPr>
            <w:tcW w:w="4786" w:type="dxa"/>
          </w:tcPr>
          <w:p w:rsidR="00CB7C04" w:rsidRPr="00D00D6E" w:rsidRDefault="00CB7C04" w:rsidP="00D00D6E">
            <w:pPr>
              <w:autoSpaceDE w:val="0"/>
              <w:autoSpaceDN w:val="0"/>
              <w:adjustRightInd w:val="0"/>
            </w:pPr>
          </w:p>
        </w:tc>
      </w:tr>
      <w:tr w:rsidR="00CB7C04" w:rsidRPr="0019570D" w:rsidTr="00D00D6E">
        <w:tc>
          <w:tcPr>
            <w:tcW w:w="4785" w:type="dxa"/>
          </w:tcPr>
          <w:p w:rsidR="00CB7C04" w:rsidRPr="00D00D6E" w:rsidRDefault="00CB7C04" w:rsidP="00D00D6E">
            <w:pPr>
              <w:autoSpaceDE w:val="0"/>
              <w:autoSpaceDN w:val="0"/>
              <w:adjustRightInd w:val="0"/>
            </w:pPr>
            <w:r w:rsidRPr="00D00D6E">
              <w:rPr>
                <w:szCs w:val="22"/>
              </w:rPr>
              <w:t xml:space="preserve">«____» __________________ 20____г. </w:t>
            </w:r>
          </w:p>
        </w:tc>
        <w:tc>
          <w:tcPr>
            <w:tcW w:w="4786" w:type="dxa"/>
          </w:tcPr>
          <w:p w:rsidR="00CB7C04" w:rsidRPr="00D00D6E" w:rsidRDefault="00CB7C04" w:rsidP="00D00D6E">
            <w:pPr>
              <w:autoSpaceDE w:val="0"/>
              <w:autoSpaceDN w:val="0"/>
              <w:adjustRightInd w:val="0"/>
              <w:jc w:val="center"/>
              <w:rPr>
                <w:sz w:val="18"/>
              </w:rPr>
            </w:pPr>
            <w:r w:rsidRPr="00D00D6E">
              <w:rPr>
                <w:sz w:val="18"/>
                <w:szCs w:val="22"/>
              </w:rPr>
              <w:t>_________________/____________________</w:t>
            </w:r>
          </w:p>
        </w:tc>
      </w:tr>
      <w:tr w:rsidR="00CB7C04" w:rsidRPr="0019570D" w:rsidTr="00D00D6E">
        <w:tc>
          <w:tcPr>
            <w:tcW w:w="4785" w:type="dxa"/>
          </w:tcPr>
          <w:p w:rsidR="00CB7C04" w:rsidRPr="00D00D6E" w:rsidRDefault="00CB7C04" w:rsidP="00D00D6E">
            <w:pPr>
              <w:autoSpaceDE w:val="0"/>
              <w:autoSpaceDN w:val="0"/>
              <w:adjustRightInd w:val="0"/>
            </w:pPr>
          </w:p>
        </w:tc>
        <w:tc>
          <w:tcPr>
            <w:tcW w:w="4786" w:type="dxa"/>
            <w:vAlign w:val="center"/>
          </w:tcPr>
          <w:p w:rsidR="00CB7C04" w:rsidRPr="00D00D6E" w:rsidRDefault="00CB7C04" w:rsidP="00D00D6E">
            <w:pPr>
              <w:autoSpaceDE w:val="0"/>
              <w:autoSpaceDN w:val="0"/>
              <w:adjustRightInd w:val="0"/>
              <w:jc w:val="center"/>
              <w:rPr>
                <w:sz w:val="18"/>
              </w:rPr>
            </w:pPr>
            <w:r w:rsidRPr="00D00D6E">
              <w:rPr>
                <w:sz w:val="18"/>
                <w:szCs w:val="22"/>
              </w:rPr>
              <w:t>подпись расшифровка</w:t>
            </w:r>
          </w:p>
        </w:tc>
      </w:tr>
      <w:tr w:rsidR="00CB7C04" w:rsidRPr="0019570D" w:rsidTr="00D00D6E">
        <w:tc>
          <w:tcPr>
            <w:tcW w:w="4785" w:type="dxa"/>
          </w:tcPr>
          <w:p w:rsidR="00CB7C04" w:rsidRPr="00D00D6E" w:rsidRDefault="00CB7C04" w:rsidP="00D00D6E">
            <w:pPr>
              <w:autoSpaceDE w:val="0"/>
              <w:autoSpaceDN w:val="0"/>
              <w:adjustRightInd w:val="0"/>
            </w:pPr>
            <w:r w:rsidRPr="00D00D6E">
              <w:rPr>
                <w:szCs w:val="22"/>
              </w:rPr>
              <w:t xml:space="preserve">«____» __________________ 20____г. </w:t>
            </w:r>
          </w:p>
        </w:tc>
        <w:tc>
          <w:tcPr>
            <w:tcW w:w="4786" w:type="dxa"/>
            <w:vAlign w:val="center"/>
          </w:tcPr>
          <w:p w:rsidR="00CB7C04" w:rsidRPr="00D00D6E" w:rsidRDefault="00CB7C04" w:rsidP="00D00D6E">
            <w:pPr>
              <w:autoSpaceDE w:val="0"/>
              <w:autoSpaceDN w:val="0"/>
              <w:adjustRightInd w:val="0"/>
              <w:jc w:val="center"/>
              <w:rPr>
                <w:sz w:val="18"/>
              </w:rPr>
            </w:pPr>
            <w:r w:rsidRPr="00D00D6E">
              <w:rPr>
                <w:sz w:val="18"/>
                <w:szCs w:val="22"/>
              </w:rPr>
              <w:t>_________________/____________________</w:t>
            </w:r>
          </w:p>
        </w:tc>
      </w:tr>
      <w:tr w:rsidR="00CB7C04" w:rsidRPr="0019570D" w:rsidTr="00D00D6E">
        <w:tc>
          <w:tcPr>
            <w:tcW w:w="4785" w:type="dxa"/>
          </w:tcPr>
          <w:p w:rsidR="00CB7C04" w:rsidRPr="00D00D6E" w:rsidRDefault="00CB7C04" w:rsidP="00D00D6E">
            <w:pPr>
              <w:autoSpaceDE w:val="0"/>
              <w:autoSpaceDN w:val="0"/>
              <w:adjustRightInd w:val="0"/>
            </w:pPr>
          </w:p>
        </w:tc>
        <w:tc>
          <w:tcPr>
            <w:tcW w:w="4786" w:type="dxa"/>
            <w:vAlign w:val="center"/>
          </w:tcPr>
          <w:p w:rsidR="00CB7C04" w:rsidRPr="00D00D6E" w:rsidRDefault="00CB7C04" w:rsidP="00D00D6E">
            <w:pPr>
              <w:autoSpaceDE w:val="0"/>
              <w:autoSpaceDN w:val="0"/>
              <w:adjustRightInd w:val="0"/>
              <w:jc w:val="center"/>
              <w:rPr>
                <w:sz w:val="18"/>
              </w:rPr>
            </w:pPr>
            <w:r w:rsidRPr="00D00D6E">
              <w:rPr>
                <w:sz w:val="18"/>
                <w:szCs w:val="22"/>
              </w:rPr>
              <w:t>подпись расшифровка</w:t>
            </w:r>
          </w:p>
        </w:tc>
      </w:tr>
      <w:tr w:rsidR="00CB7C04" w:rsidRPr="0019570D" w:rsidTr="00D00D6E">
        <w:tc>
          <w:tcPr>
            <w:tcW w:w="4785" w:type="dxa"/>
          </w:tcPr>
          <w:p w:rsidR="00CB7C04" w:rsidRPr="00D00D6E" w:rsidRDefault="00CB7C04" w:rsidP="00D00D6E">
            <w:pPr>
              <w:autoSpaceDE w:val="0"/>
              <w:autoSpaceDN w:val="0"/>
              <w:adjustRightInd w:val="0"/>
            </w:pPr>
            <w:r w:rsidRPr="00D00D6E">
              <w:rPr>
                <w:szCs w:val="22"/>
              </w:rPr>
              <w:t xml:space="preserve">«____» __________________ 20____г. </w:t>
            </w:r>
          </w:p>
        </w:tc>
        <w:tc>
          <w:tcPr>
            <w:tcW w:w="4786" w:type="dxa"/>
            <w:vAlign w:val="center"/>
          </w:tcPr>
          <w:p w:rsidR="00CB7C04" w:rsidRPr="00D00D6E" w:rsidRDefault="00CB7C04" w:rsidP="00D00D6E">
            <w:pPr>
              <w:autoSpaceDE w:val="0"/>
              <w:autoSpaceDN w:val="0"/>
              <w:adjustRightInd w:val="0"/>
              <w:jc w:val="center"/>
              <w:rPr>
                <w:sz w:val="18"/>
              </w:rPr>
            </w:pPr>
            <w:r w:rsidRPr="00D00D6E">
              <w:rPr>
                <w:sz w:val="18"/>
                <w:szCs w:val="22"/>
              </w:rPr>
              <w:t>_________________/____________________</w:t>
            </w:r>
          </w:p>
        </w:tc>
      </w:tr>
      <w:tr w:rsidR="00CB7C04" w:rsidRPr="0019570D" w:rsidTr="00D00D6E">
        <w:tc>
          <w:tcPr>
            <w:tcW w:w="4785" w:type="dxa"/>
          </w:tcPr>
          <w:p w:rsidR="00CB7C04" w:rsidRPr="00D00D6E" w:rsidRDefault="00CB7C04" w:rsidP="00D00D6E">
            <w:pPr>
              <w:autoSpaceDE w:val="0"/>
              <w:autoSpaceDN w:val="0"/>
              <w:adjustRightInd w:val="0"/>
            </w:pPr>
          </w:p>
        </w:tc>
        <w:tc>
          <w:tcPr>
            <w:tcW w:w="4786" w:type="dxa"/>
            <w:vAlign w:val="center"/>
          </w:tcPr>
          <w:p w:rsidR="00CB7C04" w:rsidRPr="00D00D6E" w:rsidRDefault="00CB7C04" w:rsidP="00D00D6E">
            <w:pPr>
              <w:autoSpaceDE w:val="0"/>
              <w:autoSpaceDN w:val="0"/>
              <w:adjustRightInd w:val="0"/>
              <w:jc w:val="center"/>
              <w:rPr>
                <w:sz w:val="18"/>
              </w:rPr>
            </w:pPr>
            <w:r w:rsidRPr="00D00D6E">
              <w:rPr>
                <w:sz w:val="18"/>
                <w:szCs w:val="22"/>
              </w:rPr>
              <w:t>подпись расшифровка</w:t>
            </w:r>
          </w:p>
        </w:tc>
      </w:tr>
      <w:tr w:rsidR="00CB7C04" w:rsidRPr="0019570D" w:rsidTr="00D00D6E">
        <w:tc>
          <w:tcPr>
            <w:tcW w:w="4785" w:type="dxa"/>
          </w:tcPr>
          <w:p w:rsidR="00CB7C04" w:rsidRPr="00D00D6E" w:rsidRDefault="00CB7C04" w:rsidP="00D00D6E">
            <w:pPr>
              <w:autoSpaceDE w:val="0"/>
              <w:autoSpaceDN w:val="0"/>
              <w:adjustRightInd w:val="0"/>
            </w:pPr>
            <w:r w:rsidRPr="00D00D6E">
              <w:rPr>
                <w:szCs w:val="22"/>
              </w:rPr>
              <w:t xml:space="preserve">«____» __________________ 20____г. </w:t>
            </w:r>
          </w:p>
        </w:tc>
        <w:tc>
          <w:tcPr>
            <w:tcW w:w="4786" w:type="dxa"/>
            <w:vAlign w:val="center"/>
          </w:tcPr>
          <w:p w:rsidR="00CB7C04" w:rsidRPr="00D00D6E" w:rsidRDefault="00CB7C04" w:rsidP="00D00D6E">
            <w:pPr>
              <w:autoSpaceDE w:val="0"/>
              <w:autoSpaceDN w:val="0"/>
              <w:adjustRightInd w:val="0"/>
              <w:jc w:val="center"/>
              <w:rPr>
                <w:sz w:val="18"/>
              </w:rPr>
            </w:pPr>
            <w:r w:rsidRPr="00D00D6E">
              <w:rPr>
                <w:sz w:val="18"/>
                <w:szCs w:val="22"/>
              </w:rPr>
              <w:t>_________________/____________________</w:t>
            </w:r>
          </w:p>
        </w:tc>
      </w:tr>
      <w:tr w:rsidR="00CB7C04" w:rsidRPr="0019570D" w:rsidTr="00D00D6E">
        <w:trPr>
          <w:trHeight w:val="248"/>
        </w:trPr>
        <w:tc>
          <w:tcPr>
            <w:tcW w:w="4785" w:type="dxa"/>
          </w:tcPr>
          <w:p w:rsidR="00CB7C04" w:rsidRPr="00D00D6E" w:rsidRDefault="00CB7C04" w:rsidP="00D00D6E">
            <w:pPr>
              <w:autoSpaceDE w:val="0"/>
              <w:autoSpaceDN w:val="0"/>
              <w:adjustRightInd w:val="0"/>
            </w:pPr>
          </w:p>
        </w:tc>
        <w:tc>
          <w:tcPr>
            <w:tcW w:w="4786" w:type="dxa"/>
            <w:vAlign w:val="center"/>
          </w:tcPr>
          <w:p w:rsidR="00CB7C04" w:rsidRPr="00D00D6E" w:rsidRDefault="00CB7C04" w:rsidP="00D00D6E">
            <w:pPr>
              <w:autoSpaceDE w:val="0"/>
              <w:autoSpaceDN w:val="0"/>
              <w:adjustRightInd w:val="0"/>
              <w:jc w:val="center"/>
              <w:rPr>
                <w:sz w:val="18"/>
              </w:rPr>
            </w:pPr>
            <w:r w:rsidRPr="00D00D6E">
              <w:rPr>
                <w:sz w:val="18"/>
                <w:szCs w:val="22"/>
              </w:rPr>
              <w:t>подпись расшифровка</w:t>
            </w:r>
          </w:p>
        </w:tc>
      </w:tr>
    </w:tbl>
    <w:p w:rsidR="00CB7C04" w:rsidRPr="005035B8" w:rsidRDefault="00CB7C04" w:rsidP="005035B8">
      <w:pPr>
        <w:jc w:val="both"/>
        <w:rPr>
          <w:b/>
        </w:rPr>
        <w:sectPr w:rsidR="00CB7C04" w:rsidRPr="005035B8">
          <w:footerReference w:type="even" r:id="rId7"/>
          <w:footerReference w:type="default" r:id="rId8"/>
          <w:pgSz w:w="11906" w:h="16838"/>
          <w:pgMar w:top="1134" w:right="850" w:bottom="1134" w:left="1701" w:header="708" w:footer="708" w:gutter="0"/>
          <w:cols w:space="708"/>
          <w:docGrid w:linePitch="360"/>
        </w:sectPr>
      </w:pPr>
    </w:p>
    <w:p w:rsidR="00CB7C04" w:rsidRDefault="00CB7C04" w:rsidP="00CF56F3">
      <w:pPr>
        <w:pStyle w:val="a4"/>
        <w:ind w:left="360"/>
        <w:jc w:val="right"/>
        <w:rPr>
          <w:b/>
        </w:rPr>
      </w:pPr>
      <w:bookmarkStart w:id="8" w:name="_Toc415043501"/>
      <w:r w:rsidRPr="00CF56F3">
        <w:rPr>
          <w:b/>
        </w:rPr>
        <w:lastRenderedPageBreak/>
        <w:t>Приложение 1</w:t>
      </w:r>
      <w:bookmarkEnd w:id="8"/>
    </w:p>
    <w:p w:rsidR="00CB7C04" w:rsidRDefault="00CB7C04" w:rsidP="00CF56F3">
      <w:pPr>
        <w:pStyle w:val="a4"/>
        <w:ind w:left="360"/>
        <w:jc w:val="right"/>
        <w:rPr>
          <w:b/>
        </w:rPr>
      </w:pPr>
    </w:p>
    <w:p w:rsidR="00CB7C04" w:rsidRPr="00D156DF" w:rsidRDefault="00CB7C04" w:rsidP="00CF56F3">
      <w:pPr>
        <w:pStyle w:val="1"/>
        <w:rPr>
          <w:rFonts w:ascii="Times New Roman" w:hAnsi="Times New Roman" w:cs="Times New Roman"/>
          <w:color w:val="auto"/>
        </w:rPr>
      </w:pPr>
      <w:r w:rsidRPr="00D156DF">
        <w:rPr>
          <w:rFonts w:ascii="Times New Roman" w:hAnsi="Times New Roman" w:cs="Times New Roman"/>
          <w:color w:val="auto"/>
        </w:rPr>
        <w:t xml:space="preserve">Типовая форма </w:t>
      </w:r>
      <w:r w:rsidRPr="00D156DF">
        <w:rPr>
          <w:rFonts w:ascii="Times New Roman" w:hAnsi="Times New Roman" w:cs="Times New Roman"/>
          <w:color w:val="auto"/>
        </w:rPr>
        <w:br/>
        <w:t>журнала поэкземплярного учета СКЗИ, эксплуатационной и технической документации к ним, ключевых документов (для органа криптографической защиты)</w:t>
      </w:r>
    </w:p>
    <w:tbl>
      <w:tblPr>
        <w:tblW w:w="16017" w:type="dxa"/>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84"/>
        <w:gridCol w:w="2316"/>
        <w:gridCol w:w="2109"/>
        <w:gridCol w:w="2097"/>
        <w:gridCol w:w="2268"/>
        <w:gridCol w:w="2268"/>
        <w:gridCol w:w="1558"/>
        <w:gridCol w:w="1701"/>
        <w:gridCol w:w="1416"/>
      </w:tblGrid>
      <w:tr w:rsidR="00CB7C04" w:rsidTr="00D156DF">
        <w:trPr>
          <w:jc w:val="center"/>
        </w:trPr>
        <w:tc>
          <w:tcPr>
            <w:tcW w:w="284" w:type="dxa"/>
            <w:vMerge w:val="restart"/>
            <w:vAlign w:val="center"/>
          </w:tcPr>
          <w:p w:rsidR="00CB7C04" w:rsidRPr="00D156DF" w:rsidRDefault="00CB7C04" w:rsidP="00D156DF">
            <w:pPr>
              <w:pStyle w:val="a4"/>
              <w:ind w:left="0"/>
              <w:jc w:val="center"/>
              <w:rPr>
                <w:sz w:val="20"/>
                <w:szCs w:val="20"/>
              </w:rPr>
            </w:pPr>
            <w:r w:rsidRPr="00D156DF">
              <w:rPr>
                <w:sz w:val="20"/>
                <w:szCs w:val="20"/>
              </w:rPr>
              <w:t>№</w:t>
            </w:r>
          </w:p>
        </w:tc>
        <w:tc>
          <w:tcPr>
            <w:tcW w:w="2316" w:type="dxa"/>
            <w:vMerge w:val="restart"/>
            <w:vAlign w:val="center"/>
          </w:tcPr>
          <w:p w:rsidR="00CB7C04" w:rsidRPr="00D00D6E" w:rsidRDefault="00CB7C04" w:rsidP="00D156DF">
            <w:pPr>
              <w:pStyle w:val="a4"/>
              <w:ind w:left="0"/>
              <w:jc w:val="center"/>
              <w:rPr>
                <w:sz w:val="20"/>
                <w:szCs w:val="20"/>
              </w:rPr>
            </w:pPr>
            <w:r w:rsidRPr="00D00D6E">
              <w:rPr>
                <w:sz w:val="20"/>
                <w:szCs w:val="20"/>
              </w:rPr>
              <w:t>Наименование СКЗИ, эксплуатационной и технической документации к ним, ключевых документов</w:t>
            </w:r>
          </w:p>
        </w:tc>
        <w:tc>
          <w:tcPr>
            <w:tcW w:w="2109" w:type="dxa"/>
            <w:vMerge w:val="restart"/>
            <w:vAlign w:val="center"/>
          </w:tcPr>
          <w:p w:rsidR="00CB7C04" w:rsidRPr="00D00D6E" w:rsidRDefault="00CB7C04" w:rsidP="00D156DF">
            <w:pPr>
              <w:pStyle w:val="a4"/>
              <w:ind w:left="0"/>
              <w:jc w:val="center"/>
              <w:rPr>
                <w:spacing w:val="-10"/>
                <w:sz w:val="20"/>
                <w:szCs w:val="20"/>
              </w:rPr>
            </w:pPr>
            <w:r w:rsidRPr="00D00D6E">
              <w:rPr>
                <w:spacing w:val="-10"/>
                <w:sz w:val="20"/>
                <w:szCs w:val="20"/>
              </w:rPr>
              <w:t>Серийные номера СКЗИ эксплуатационной и технической документации к ним, номера серии ключевых документов</w:t>
            </w:r>
          </w:p>
        </w:tc>
        <w:tc>
          <w:tcPr>
            <w:tcW w:w="2097" w:type="dxa"/>
            <w:vMerge w:val="restart"/>
            <w:vAlign w:val="center"/>
          </w:tcPr>
          <w:p w:rsidR="00CB7C04" w:rsidRPr="00D00D6E" w:rsidRDefault="00CB7C04" w:rsidP="00D156DF">
            <w:pPr>
              <w:pStyle w:val="a4"/>
              <w:ind w:left="0"/>
              <w:jc w:val="center"/>
              <w:rPr>
                <w:sz w:val="20"/>
                <w:szCs w:val="20"/>
              </w:rPr>
            </w:pPr>
            <w:r w:rsidRPr="00D00D6E">
              <w:rPr>
                <w:sz w:val="20"/>
                <w:szCs w:val="20"/>
              </w:rPr>
              <w:t>Номера экземпляров (криптографические номера) ключевых документов</w:t>
            </w:r>
          </w:p>
        </w:tc>
        <w:tc>
          <w:tcPr>
            <w:tcW w:w="4536" w:type="dxa"/>
            <w:gridSpan w:val="2"/>
            <w:vAlign w:val="center"/>
          </w:tcPr>
          <w:p w:rsidR="00CB7C04" w:rsidRPr="00D00D6E" w:rsidRDefault="00CB7C04" w:rsidP="00D156DF">
            <w:pPr>
              <w:pStyle w:val="a4"/>
              <w:ind w:left="0"/>
              <w:jc w:val="center"/>
              <w:rPr>
                <w:sz w:val="20"/>
                <w:szCs w:val="20"/>
              </w:rPr>
            </w:pPr>
            <w:r w:rsidRPr="00D00D6E">
              <w:rPr>
                <w:sz w:val="20"/>
                <w:szCs w:val="20"/>
              </w:rPr>
              <w:t>Отметка о получении</w:t>
            </w:r>
          </w:p>
        </w:tc>
        <w:tc>
          <w:tcPr>
            <w:tcW w:w="4675" w:type="dxa"/>
            <w:gridSpan w:val="3"/>
            <w:vAlign w:val="center"/>
          </w:tcPr>
          <w:p w:rsidR="00CB7C04" w:rsidRPr="00D00D6E" w:rsidRDefault="00CB7C04" w:rsidP="00D156DF">
            <w:pPr>
              <w:pStyle w:val="a4"/>
              <w:ind w:left="0"/>
              <w:jc w:val="center"/>
              <w:rPr>
                <w:sz w:val="20"/>
                <w:szCs w:val="20"/>
              </w:rPr>
            </w:pPr>
            <w:r w:rsidRPr="00D00D6E">
              <w:rPr>
                <w:sz w:val="20"/>
                <w:szCs w:val="20"/>
              </w:rPr>
              <w:t>Отметка о передаче</w:t>
            </w:r>
          </w:p>
        </w:tc>
      </w:tr>
      <w:tr w:rsidR="00CB7C04" w:rsidRPr="00E8685F" w:rsidTr="00D156DF">
        <w:trPr>
          <w:jc w:val="center"/>
        </w:trPr>
        <w:tc>
          <w:tcPr>
            <w:tcW w:w="284" w:type="dxa"/>
            <w:vMerge/>
          </w:tcPr>
          <w:p w:rsidR="00CB7C04" w:rsidRPr="00D00D6E" w:rsidRDefault="00CB7C04" w:rsidP="00D00D6E">
            <w:pPr>
              <w:pStyle w:val="a4"/>
              <w:ind w:left="0"/>
              <w:jc w:val="right"/>
              <w:rPr>
                <w:b/>
              </w:rPr>
            </w:pPr>
          </w:p>
        </w:tc>
        <w:tc>
          <w:tcPr>
            <w:tcW w:w="2316" w:type="dxa"/>
            <w:vMerge/>
          </w:tcPr>
          <w:p w:rsidR="00CB7C04" w:rsidRPr="00D00D6E" w:rsidRDefault="00CB7C04" w:rsidP="00D156DF">
            <w:pPr>
              <w:pStyle w:val="a4"/>
              <w:ind w:left="0"/>
              <w:jc w:val="center"/>
              <w:rPr>
                <w:b/>
                <w:sz w:val="20"/>
                <w:szCs w:val="20"/>
              </w:rPr>
            </w:pPr>
          </w:p>
        </w:tc>
        <w:tc>
          <w:tcPr>
            <w:tcW w:w="2109" w:type="dxa"/>
            <w:vMerge/>
          </w:tcPr>
          <w:p w:rsidR="00CB7C04" w:rsidRPr="00D00D6E" w:rsidRDefault="00CB7C04" w:rsidP="00D00D6E">
            <w:pPr>
              <w:pStyle w:val="a4"/>
              <w:ind w:left="0"/>
              <w:jc w:val="right"/>
              <w:rPr>
                <w:b/>
                <w:sz w:val="20"/>
                <w:szCs w:val="20"/>
              </w:rPr>
            </w:pPr>
          </w:p>
        </w:tc>
        <w:tc>
          <w:tcPr>
            <w:tcW w:w="2097" w:type="dxa"/>
            <w:vMerge/>
          </w:tcPr>
          <w:p w:rsidR="00CB7C04" w:rsidRPr="00D00D6E" w:rsidRDefault="00CB7C04" w:rsidP="00D00D6E">
            <w:pPr>
              <w:pStyle w:val="a4"/>
              <w:ind w:left="0"/>
              <w:jc w:val="right"/>
              <w:rPr>
                <w:b/>
                <w:sz w:val="20"/>
                <w:szCs w:val="20"/>
              </w:rPr>
            </w:pPr>
          </w:p>
        </w:tc>
        <w:tc>
          <w:tcPr>
            <w:tcW w:w="2268" w:type="dxa"/>
            <w:vAlign w:val="center"/>
          </w:tcPr>
          <w:p w:rsidR="00CB7C04" w:rsidRPr="00D00D6E" w:rsidRDefault="00CB7C04" w:rsidP="00D00D6E">
            <w:pPr>
              <w:pStyle w:val="a4"/>
              <w:ind w:left="0"/>
              <w:jc w:val="center"/>
              <w:rPr>
                <w:spacing w:val="-6"/>
                <w:sz w:val="20"/>
                <w:szCs w:val="20"/>
              </w:rPr>
            </w:pPr>
            <w:r w:rsidRPr="00D00D6E">
              <w:rPr>
                <w:spacing w:val="-6"/>
                <w:sz w:val="20"/>
                <w:szCs w:val="20"/>
              </w:rPr>
              <w:t>От кого получены или ФИО сотрудника органа криптографической защиты, изготовившего ключевые документы</w:t>
            </w:r>
          </w:p>
        </w:tc>
        <w:tc>
          <w:tcPr>
            <w:tcW w:w="2268" w:type="dxa"/>
            <w:vAlign w:val="center"/>
          </w:tcPr>
          <w:p w:rsidR="00CB7C04" w:rsidRPr="00D00D6E" w:rsidRDefault="00CB7C04" w:rsidP="00D00D6E">
            <w:pPr>
              <w:pStyle w:val="a4"/>
              <w:ind w:left="0"/>
              <w:jc w:val="center"/>
              <w:rPr>
                <w:spacing w:val="-6"/>
                <w:sz w:val="20"/>
                <w:szCs w:val="20"/>
              </w:rPr>
            </w:pPr>
            <w:r w:rsidRPr="00D00D6E">
              <w:rPr>
                <w:spacing w:val="-6"/>
                <w:sz w:val="20"/>
                <w:szCs w:val="20"/>
              </w:rPr>
              <w:t>Дата и номер сопроводительного письма или дата изготовления ключевых документов и расписка в изготовлении</w:t>
            </w:r>
          </w:p>
        </w:tc>
        <w:tc>
          <w:tcPr>
            <w:tcW w:w="1558" w:type="dxa"/>
            <w:vAlign w:val="center"/>
          </w:tcPr>
          <w:p w:rsidR="00CB7C04" w:rsidRPr="00D00D6E" w:rsidRDefault="00CB7C04" w:rsidP="00D00D6E">
            <w:pPr>
              <w:pStyle w:val="a4"/>
              <w:ind w:left="0"/>
              <w:jc w:val="center"/>
              <w:rPr>
                <w:sz w:val="20"/>
                <w:szCs w:val="20"/>
              </w:rPr>
            </w:pPr>
            <w:r w:rsidRPr="00D00D6E">
              <w:rPr>
                <w:sz w:val="20"/>
                <w:szCs w:val="20"/>
              </w:rPr>
              <w:t>Кому переданы</w:t>
            </w:r>
          </w:p>
        </w:tc>
        <w:tc>
          <w:tcPr>
            <w:tcW w:w="1701" w:type="dxa"/>
            <w:vAlign w:val="center"/>
          </w:tcPr>
          <w:p w:rsidR="00CB7C04" w:rsidRPr="00D00D6E" w:rsidRDefault="00CB7C04" w:rsidP="00D00D6E">
            <w:pPr>
              <w:pStyle w:val="a4"/>
              <w:ind w:left="0"/>
              <w:jc w:val="center"/>
              <w:rPr>
                <w:sz w:val="20"/>
                <w:szCs w:val="20"/>
              </w:rPr>
            </w:pPr>
            <w:r w:rsidRPr="00D00D6E">
              <w:rPr>
                <w:sz w:val="20"/>
                <w:szCs w:val="20"/>
              </w:rPr>
              <w:t>Дата и номер сопроводительного письма</w:t>
            </w:r>
          </w:p>
        </w:tc>
        <w:tc>
          <w:tcPr>
            <w:tcW w:w="1416" w:type="dxa"/>
            <w:vAlign w:val="center"/>
          </w:tcPr>
          <w:p w:rsidR="00CB7C04" w:rsidRPr="00D00D6E" w:rsidRDefault="00CB7C04" w:rsidP="00D00D6E">
            <w:pPr>
              <w:pStyle w:val="a4"/>
              <w:ind w:left="0"/>
              <w:jc w:val="center"/>
              <w:rPr>
                <w:sz w:val="20"/>
                <w:szCs w:val="20"/>
              </w:rPr>
            </w:pPr>
            <w:r w:rsidRPr="00D00D6E">
              <w:rPr>
                <w:sz w:val="20"/>
                <w:szCs w:val="20"/>
              </w:rPr>
              <w:t>Расписка в получении (дата)</w:t>
            </w:r>
          </w:p>
        </w:tc>
      </w:tr>
      <w:tr w:rsidR="00CB7C04" w:rsidRPr="00E8685F" w:rsidTr="00D156DF">
        <w:trPr>
          <w:jc w:val="center"/>
        </w:trPr>
        <w:tc>
          <w:tcPr>
            <w:tcW w:w="284" w:type="dxa"/>
          </w:tcPr>
          <w:p w:rsidR="00CB7C04" w:rsidRPr="00D00D6E" w:rsidRDefault="00CB7C04" w:rsidP="00D156DF">
            <w:pPr>
              <w:pStyle w:val="a4"/>
              <w:spacing w:line="480" w:lineRule="auto"/>
              <w:ind w:left="0"/>
              <w:jc w:val="center"/>
              <w:rPr>
                <w:b/>
              </w:rPr>
            </w:pPr>
          </w:p>
        </w:tc>
        <w:tc>
          <w:tcPr>
            <w:tcW w:w="2316" w:type="dxa"/>
          </w:tcPr>
          <w:p w:rsidR="00CB7C04" w:rsidRPr="00D00D6E" w:rsidRDefault="00CB7C04" w:rsidP="00D156DF">
            <w:pPr>
              <w:pStyle w:val="a4"/>
              <w:spacing w:line="480" w:lineRule="auto"/>
              <w:ind w:left="0"/>
              <w:jc w:val="center"/>
              <w:rPr>
                <w:b/>
              </w:rPr>
            </w:pPr>
          </w:p>
        </w:tc>
        <w:tc>
          <w:tcPr>
            <w:tcW w:w="2109" w:type="dxa"/>
          </w:tcPr>
          <w:p w:rsidR="00CB7C04" w:rsidRPr="00D00D6E" w:rsidRDefault="00CB7C04" w:rsidP="00D156DF">
            <w:pPr>
              <w:pStyle w:val="a4"/>
              <w:spacing w:line="480" w:lineRule="auto"/>
              <w:ind w:left="0"/>
              <w:jc w:val="right"/>
              <w:rPr>
                <w:b/>
              </w:rPr>
            </w:pPr>
          </w:p>
        </w:tc>
        <w:tc>
          <w:tcPr>
            <w:tcW w:w="2097" w:type="dxa"/>
          </w:tcPr>
          <w:p w:rsidR="00CB7C04" w:rsidRPr="00D00D6E" w:rsidRDefault="00CB7C04" w:rsidP="00D156DF">
            <w:pPr>
              <w:pStyle w:val="a4"/>
              <w:spacing w:line="480" w:lineRule="auto"/>
              <w:ind w:left="0"/>
              <w:jc w:val="right"/>
              <w:rPr>
                <w:b/>
              </w:rPr>
            </w:pPr>
          </w:p>
        </w:tc>
        <w:tc>
          <w:tcPr>
            <w:tcW w:w="2268" w:type="dxa"/>
          </w:tcPr>
          <w:p w:rsidR="00CB7C04" w:rsidRPr="00D00D6E" w:rsidRDefault="00CB7C04" w:rsidP="00D156DF">
            <w:pPr>
              <w:pStyle w:val="a4"/>
              <w:spacing w:line="480" w:lineRule="auto"/>
              <w:ind w:left="0"/>
              <w:jc w:val="right"/>
              <w:rPr>
                <w:b/>
              </w:rPr>
            </w:pPr>
          </w:p>
        </w:tc>
        <w:tc>
          <w:tcPr>
            <w:tcW w:w="2268" w:type="dxa"/>
          </w:tcPr>
          <w:p w:rsidR="00CB7C04" w:rsidRPr="00D00D6E" w:rsidRDefault="00CB7C04" w:rsidP="00D156DF">
            <w:pPr>
              <w:pStyle w:val="a4"/>
              <w:spacing w:line="480" w:lineRule="auto"/>
              <w:ind w:left="0"/>
              <w:jc w:val="right"/>
              <w:rPr>
                <w:b/>
              </w:rPr>
            </w:pPr>
          </w:p>
        </w:tc>
        <w:tc>
          <w:tcPr>
            <w:tcW w:w="1558" w:type="dxa"/>
          </w:tcPr>
          <w:p w:rsidR="00CB7C04" w:rsidRPr="00D00D6E" w:rsidRDefault="00CB7C04" w:rsidP="00D156DF">
            <w:pPr>
              <w:pStyle w:val="a4"/>
              <w:spacing w:line="480" w:lineRule="auto"/>
              <w:ind w:left="0"/>
              <w:jc w:val="right"/>
            </w:pPr>
          </w:p>
        </w:tc>
        <w:tc>
          <w:tcPr>
            <w:tcW w:w="1701" w:type="dxa"/>
          </w:tcPr>
          <w:p w:rsidR="00CB7C04" w:rsidRPr="00D00D6E" w:rsidRDefault="00CB7C04" w:rsidP="00D156DF">
            <w:pPr>
              <w:pStyle w:val="a4"/>
              <w:spacing w:line="480" w:lineRule="auto"/>
              <w:ind w:left="0"/>
              <w:jc w:val="right"/>
            </w:pPr>
          </w:p>
        </w:tc>
        <w:tc>
          <w:tcPr>
            <w:tcW w:w="1416" w:type="dxa"/>
          </w:tcPr>
          <w:p w:rsidR="00CB7C04" w:rsidRPr="00D00D6E" w:rsidRDefault="00CB7C04" w:rsidP="00D156DF">
            <w:pPr>
              <w:pStyle w:val="a4"/>
              <w:spacing w:line="480" w:lineRule="auto"/>
              <w:ind w:left="0"/>
              <w:jc w:val="right"/>
            </w:pPr>
          </w:p>
        </w:tc>
      </w:tr>
      <w:tr w:rsidR="00CB7C04" w:rsidRPr="00E8685F" w:rsidTr="00D156DF">
        <w:trPr>
          <w:jc w:val="center"/>
        </w:trPr>
        <w:tc>
          <w:tcPr>
            <w:tcW w:w="284" w:type="dxa"/>
          </w:tcPr>
          <w:p w:rsidR="00CB7C04" w:rsidRPr="00D00D6E" w:rsidRDefault="00CB7C04" w:rsidP="00D156DF">
            <w:pPr>
              <w:pStyle w:val="a4"/>
              <w:spacing w:line="480" w:lineRule="auto"/>
              <w:ind w:left="0"/>
              <w:jc w:val="center"/>
              <w:rPr>
                <w:b/>
              </w:rPr>
            </w:pPr>
          </w:p>
        </w:tc>
        <w:tc>
          <w:tcPr>
            <w:tcW w:w="2316" w:type="dxa"/>
          </w:tcPr>
          <w:p w:rsidR="00CB7C04" w:rsidRPr="00D00D6E" w:rsidRDefault="00CB7C04" w:rsidP="00D156DF">
            <w:pPr>
              <w:pStyle w:val="a4"/>
              <w:spacing w:line="480" w:lineRule="auto"/>
              <w:ind w:left="0"/>
              <w:jc w:val="center"/>
              <w:rPr>
                <w:b/>
              </w:rPr>
            </w:pPr>
          </w:p>
        </w:tc>
        <w:tc>
          <w:tcPr>
            <w:tcW w:w="2109" w:type="dxa"/>
          </w:tcPr>
          <w:p w:rsidR="00CB7C04" w:rsidRPr="00D00D6E" w:rsidRDefault="00CB7C04" w:rsidP="00D156DF">
            <w:pPr>
              <w:pStyle w:val="a4"/>
              <w:spacing w:line="480" w:lineRule="auto"/>
              <w:ind w:left="0"/>
              <w:jc w:val="right"/>
              <w:rPr>
                <w:b/>
              </w:rPr>
            </w:pPr>
          </w:p>
        </w:tc>
        <w:tc>
          <w:tcPr>
            <w:tcW w:w="2097" w:type="dxa"/>
          </w:tcPr>
          <w:p w:rsidR="00CB7C04" w:rsidRPr="00D00D6E" w:rsidRDefault="00CB7C04" w:rsidP="00D156DF">
            <w:pPr>
              <w:pStyle w:val="a4"/>
              <w:spacing w:line="480" w:lineRule="auto"/>
              <w:ind w:left="0"/>
              <w:jc w:val="right"/>
              <w:rPr>
                <w:b/>
              </w:rPr>
            </w:pPr>
          </w:p>
        </w:tc>
        <w:tc>
          <w:tcPr>
            <w:tcW w:w="2268" w:type="dxa"/>
          </w:tcPr>
          <w:p w:rsidR="00CB7C04" w:rsidRPr="00D00D6E" w:rsidRDefault="00CB7C04" w:rsidP="00D156DF">
            <w:pPr>
              <w:pStyle w:val="a4"/>
              <w:spacing w:line="480" w:lineRule="auto"/>
              <w:ind w:left="0"/>
              <w:jc w:val="right"/>
              <w:rPr>
                <w:b/>
              </w:rPr>
            </w:pPr>
          </w:p>
        </w:tc>
        <w:tc>
          <w:tcPr>
            <w:tcW w:w="2268" w:type="dxa"/>
          </w:tcPr>
          <w:p w:rsidR="00CB7C04" w:rsidRPr="00D00D6E" w:rsidRDefault="00CB7C04" w:rsidP="00D156DF">
            <w:pPr>
              <w:pStyle w:val="a4"/>
              <w:spacing w:line="480" w:lineRule="auto"/>
              <w:ind w:left="0"/>
              <w:jc w:val="right"/>
              <w:rPr>
                <w:b/>
              </w:rPr>
            </w:pPr>
          </w:p>
        </w:tc>
        <w:tc>
          <w:tcPr>
            <w:tcW w:w="1558" w:type="dxa"/>
          </w:tcPr>
          <w:p w:rsidR="00CB7C04" w:rsidRPr="00D00D6E" w:rsidRDefault="00CB7C04" w:rsidP="00D156DF">
            <w:pPr>
              <w:pStyle w:val="a4"/>
              <w:spacing w:line="480" w:lineRule="auto"/>
              <w:ind w:left="0"/>
              <w:jc w:val="right"/>
            </w:pPr>
          </w:p>
        </w:tc>
        <w:tc>
          <w:tcPr>
            <w:tcW w:w="1701" w:type="dxa"/>
          </w:tcPr>
          <w:p w:rsidR="00CB7C04" w:rsidRPr="00D00D6E" w:rsidRDefault="00CB7C04" w:rsidP="00D156DF">
            <w:pPr>
              <w:pStyle w:val="a4"/>
              <w:spacing w:line="480" w:lineRule="auto"/>
              <w:ind w:left="0"/>
              <w:jc w:val="right"/>
            </w:pPr>
          </w:p>
        </w:tc>
        <w:tc>
          <w:tcPr>
            <w:tcW w:w="1416" w:type="dxa"/>
          </w:tcPr>
          <w:p w:rsidR="00CB7C04" w:rsidRPr="00D00D6E" w:rsidRDefault="00CB7C04" w:rsidP="00D156DF">
            <w:pPr>
              <w:pStyle w:val="a4"/>
              <w:spacing w:line="480" w:lineRule="auto"/>
              <w:ind w:left="0"/>
              <w:jc w:val="right"/>
            </w:pPr>
          </w:p>
        </w:tc>
      </w:tr>
      <w:tr w:rsidR="00CB7C04" w:rsidRPr="00E8685F" w:rsidTr="00D156DF">
        <w:trPr>
          <w:jc w:val="center"/>
        </w:trPr>
        <w:tc>
          <w:tcPr>
            <w:tcW w:w="284" w:type="dxa"/>
          </w:tcPr>
          <w:p w:rsidR="00CB7C04" w:rsidRPr="00D00D6E" w:rsidRDefault="00CB7C04" w:rsidP="00D156DF">
            <w:pPr>
              <w:pStyle w:val="a4"/>
              <w:spacing w:line="480" w:lineRule="auto"/>
              <w:ind w:left="0"/>
              <w:jc w:val="center"/>
              <w:rPr>
                <w:b/>
              </w:rPr>
            </w:pPr>
          </w:p>
        </w:tc>
        <w:tc>
          <w:tcPr>
            <w:tcW w:w="2316" w:type="dxa"/>
          </w:tcPr>
          <w:p w:rsidR="00CB7C04" w:rsidRPr="00D00D6E" w:rsidRDefault="00CB7C04" w:rsidP="00D156DF">
            <w:pPr>
              <w:pStyle w:val="a4"/>
              <w:spacing w:line="480" w:lineRule="auto"/>
              <w:ind w:left="0"/>
              <w:jc w:val="center"/>
              <w:rPr>
                <w:b/>
              </w:rPr>
            </w:pPr>
          </w:p>
        </w:tc>
        <w:tc>
          <w:tcPr>
            <w:tcW w:w="2109" w:type="dxa"/>
          </w:tcPr>
          <w:p w:rsidR="00CB7C04" w:rsidRPr="00D00D6E" w:rsidRDefault="00CB7C04" w:rsidP="00D156DF">
            <w:pPr>
              <w:pStyle w:val="a4"/>
              <w:spacing w:line="480" w:lineRule="auto"/>
              <w:ind w:left="0"/>
              <w:jc w:val="right"/>
              <w:rPr>
                <w:b/>
              </w:rPr>
            </w:pPr>
          </w:p>
        </w:tc>
        <w:tc>
          <w:tcPr>
            <w:tcW w:w="2097" w:type="dxa"/>
          </w:tcPr>
          <w:p w:rsidR="00CB7C04" w:rsidRPr="00D00D6E" w:rsidRDefault="00CB7C04" w:rsidP="00D156DF">
            <w:pPr>
              <w:pStyle w:val="a4"/>
              <w:spacing w:line="480" w:lineRule="auto"/>
              <w:ind w:left="0"/>
              <w:jc w:val="right"/>
              <w:rPr>
                <w:b/>
              </w:rPr>
            </w:pPr>
          </w:p>
        </w:tc>
        <w:tc>
          <w:tcPr>
            <w:tcW w:w="2268" w:type="dxa"/>
          </w:tcPr>
          <w:p w:rsidR="00CB7C04" w:rsidRPr="00D00D6E" w:rsidRDefault="00CB7C04" w:rsidP="00D156DF">
            <w:pPr>
              <w:pStyle w:val="a4"/>
              <w:spacing w:line="480" w:lineRule="auto"/>
              <w:ind w:left="0"/>
              <w:jc w:val="right"/>
              <w:rPr>
                <w:b/>
              </w:rPr>
            </w:pPr>
          </w:p>
        </w:tc>
        <w:tc>
          <w:tcPr>
            <w:tcW w:w="2268" w:type="dxa"/>
          </w:tcPr>
          <w:p w:rsidR="00CB7C04" w:rsidRPr="00D00D6E" w:rsidRDefault="00CB7C04" w:rsidP="00D156DF">
            <w:pPr>
              <w:pStyle w:val="a4"/>
              <w:spacing w:line="480" w:lineRule="auto"/>
              <w:ind w:left="0"/>
              <w:jc w:val="right"/>
              <w:rPr>
                <w:b/>
              </w:rPr>
            </w:pPr>
          </w:p>
        </w:tc>
        <w:tc>
          <w:tcPr>
            <w:tcW w:w="1558" w:type="dxa"/>
          </w:tcPr>
          <w:p w:rsidR="00CB7C04" w:rsidRPr="00D00D6E" w:rsidRDefault="00CB7C04" w:rsidP="00D156DF">
            <w:pPr>
              <w:pStyle w:val="a4"/>
              <w:spacing w:line="480" w:lineRule="auto"/>
              <w:ind w:left="0"/>
              <w:jc w:val="right"/>
            </w:pPr>
          </w:p>
        </w:tc>
        <w:tc>
          <w:tcPr>
            <w:tcW w:w="1701" w:type="dxa"/>
          </w:tcPr>
          <w:p w:rsidR="00CB7C04" w:rsidRPr="00D00D6E" w:rsidRDefault="00CB7C04" w:rsidP="00D156DF">
            <w:pPr>
              <w:pStyle w:val="a4"/>
              <w:spacing w:line="480" w:lineRule="auto"/>
              <w:ind w:left="0"/>
              <w:jc w:val="right"/>
            </w:pPr>
          </w:p>
        </w:tc>
        <w:tc>
          <w:tcPr>
            <w:tcW w:w="1416" w:type="dxa"/>
          </w:tcPr>
          <w:p w:rsidR="00CB7C04" w:rsidRPr="00D00D6E" w:rsidRDefault="00CB7C04" w:rsidP="00D156DF">
            <w:pPr>
              <w:pStyle w:val="a4"/>
              <w:spacing w:line="480" w:lineRule="auto"/>
              <w:ind w:left="0"/>
              <w:jc w:val="right"/>
            </w:pPr>
          </w:p>
        </w:tc>
      </w:tr>
    </w:tbl>
    <w:p w:rsidR="00CB7C04" w:rsidRDefault="00CB7C04" w:rsidP="008C2418">
      <w:pPr>
        <w:rPr>
          <w:b/>
        </w:rPr>
      </w:pPr>
    </w:p>
    <w:tbl>
      <w:tblPr>
        <w:tblW w:w="16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553"/>
        <w:gridCol w:w="2188"/>
        <w:gridCol w:w="2189"/>
        <w:gridCol w:w="2189"/>
        <w:gridCol w:w="2190"/>
        <w:gridCol w:w="2602"/>
        <w:gridCol w:w="2190"/>
      </w:tblGrid>
      <w:tr w:rsidR="00CB7C04" w:rsidTr="00D156DF">
        <w:trPr>
          <w:trHeight w:val="738"/>
          <w:jc w:val="center"/>
        </w:trPr>
        <w:tc>
          <w:tcPr>
            <w:tcW w:w="4741" w:type="dxa"/>
            <w:gridSpan w:val="2"/>
            <w:vAlign w:val="center"/>
          </w:tcPr>
          <w:p w:rsidR="00CB7C04" w:rsidRPr="00D00D6E" w:rsidRDefault="00CB7C04" w:rsidP="00D156DF">
            <w:pPr>
              <w:jc w:val="center"/>
              <w:rPr>
                <w:sz w:val="20"/>
                <w:szCs w:val="20"/>
              </w:rPr>
            </w:pPr>
            <w:r w:rsidRPr="00D00D6E">
              <w:rPr>
                <w:sz w:val="20"/>
                <w:szCs w:val="20"/>
              </w:rPr>
              <w:t>Отметка о возврате</w:t>
            </w:r>
          </w:p>
        </w:tc>
        <w:tc>
          <w:tcPr>
            <w:tcW w:w="2189" w:type="dxa"/>
            <w:vMerge w:val="restart"/>
            <w:vAlign w:val="center"/>
          </w:tcPr>
          <w:p w:rsidR="00CB7C04" w:rsidRPr="00D00D6E" w:rsidRDefault="00CB7C04" w:rsidP="00D156DF">
            <w:pPr>
              <w:jc w:val="center"/>
              <w:rPr>
                <w:sz w:val="20"/>
                <w:szCs w:val="20"/>
              </w:rPr>
            </w:pPr>
            <w:r w:rsidRPr="00D00D6E">
              <w:rPr>
                <w:sz w:val="20"/>
                <w:szCs w:val="20"/>
              </w:rPr>
              <w:t>Дата ввода в эксплуатацию</w:t>
            </w:r>
          </w:p>
        </w:tc>
        <w:tc>
          <w:tcPr>
            <w:tcW w:w="2189" w:type="dxa"/>
            <w:vMerge w:val="restart"/>
            <w:vAlign w:val="center"/>
          </w:tcPr>
          <w:p w:rsidR="00CB7C04" w:rsidRPr="00D00D6E" w:rsidRDefault="00CB7C04" w:rsidP="00D156DF">
            <w:pPr>
              <w:jc w:val="center"/>
              <w:rPr>
                <w:sz w:val="20"/>
                <w:szCs w:val="20"/>
              </w:rPr>
            </w:pPr>
            <w:r w:rsidRPr="00D00D6E">
              <w:rPr>
                <w:sz w:val="20"/>
                <w:szCs w:val="20"/>
              </w:rPr>
              <w:t>Дата вывода из действия</w:t>
            </w:r>
          </w:p>
        </w:tc>
        <w:tc>
          <w:tcPr>
            <w:tcW w:w="4792" w:type="dxa"/>
            <w:gridSpan w:val="2"/>
            <w:vAlign w:val="center"/>
          </w:tcPr>
          <w:p w:rsidR="00CB7C04" w:rsidRPr="00D00D6E" w:rsidRDefault="00CB7C04" w:rsidP="00D156DF">
            <w:pPr>
              <w:jc w:val="center"/>
              <w:rPr>
                <w:sz w:val="20"/>
                <w:szCs w:val="20"/>
              </w:rPr>
            </w:pPr>
            <w:r w:rsidRPr="00D00D6E">
              <w:rPr>
                <w:sz w:val="20"/>
                <w:szCs w:val="20"/>
              </w:rPr>
              <w:t>Отметка об уничтожении СКЗИ, ключевых документов</w:t>
            </w:r>
          </w:p>
        </w:tc>
        <w:tc>
          <w:tcPr>
            <w:tcW w:w="2190" w:type="dxa"/>
            <w:vMerge w:val="restart"/>
            <w:vAlign w:val="center"/>
          </w:tcPr>
          <w:p w:rsidR="00CB7C04" w:rsidRPr="00D00D6E" w:rsidRDefault="00CB7C04" w:rsidP="00D156DF">
            <w:pPr>
              <w:jc w:val="center"/>
              <w:rPr>
                <w:sz w:val="20"/>
                <w:szCs w:val="20"/>
              </w:rPr>
            </w:pPr>
            <w:r w:rsidRPr="00D00D6E">
              <w:rPr>
                <w:sz w:val="20"/>
                <w:szCs w:val="20"/>
              </w:rPr>
              <w:t>Примечание</w:t>
            </w:r>
          </w:p>
        </w:tc>
      </w:tr>
      <w:tr w:rsidR="00CB7C04" w:rsidTr="00D156DF">
        <w:trPr>
          <w:trHeight w:val="1136"/>
          <w:jc w:val="center"/>
        </w:trPr>
        <w:tc>
          <w:tcPr>
            <w:tcW w:w="2553" w:type="dxa"/>
            <w:vAlign w:val="center"/>
          </w:tcPr>
          <w:p w:rsidR="00CB7C04" w:rsidRPr="00D00D6E" w:rsidRDefault="00CB7C04" w:rsidP="00D156DF">
            <w:pPr>
              <w:jc w:val="center"/>
              <w:rPr>
                <w:sz w:val="20"/>
                <w:szCs w:val="20"/>
              </w:rPr>
            </w:pPr>
            <w:r w:rsidRPr="00D00D6E">
              <w:rPr>
                <w:sz w:val="20"/>
                <w:szCs w:val="20"/>
              </w:rPr>
              <w:t>Дата и номер сопроводительного письма</w:t>
            </w:r>
          </w:p>
        </w:tc>
        <w:tc>
          <w:tcPr>
            <w:tcW w:w="2188" w:type="dxa"/>
            <w:vAlign w:val="center"/>
          </w:tcPr>
          <w:p w:rsidR="00CB7C04" w:rsidRPr="00D00D6E" w:rsidRDefault="00CB7C04" w:rsidP="00D156DF">
            <w:pPr>
              <w:jc w:val="center"/>
              <w:rPr>
                <w:sz w:val="20"/>
                <w:szCs w:val="20"/>
              </w:rPr>
            </w:pPr>
            <w:r w:rsidRPr="00D00D6E">
              <w:rPr>
                <w:sz w:val="20"/>
                <w:szCs w:val="20"/>
              </w:rPr>
              <w:t>Дата и номер подтверждения</w:t>
            </w:r>
          </w:p>
        </w:tc>
        <w:tc>
          <w:tcPr>
            <w:tcW w:w="2189" w:type="dxa"/>
            <w:vMerge/>
            <w:vAlign w:val="center"/>
          </w:tcPr>
          <w:p w:rsidR="00CB7C04" w:rsidRPr="00D00D6E" w:rsidRDefault="00CB7C04" w:rsidP="00D156DF">
            <w:pPr>
              <w:jc w:val="center"/>
              <w:rPr>
                <w:sz w:val="20"/>
                <w:szCs w:val="20"/>
              </w:rPr>
            </w:pPr>
          </w:p>
        </w:tc>
        <w:tc>
          <w:tcPr>
            <w:tcW w:w="2189" w:type="dxa"/>
            <w:vMerge/>
            <w:vAlign w:val="center"/>
          </w:tcPr>
          <w:p w:rsidR="00CB7C04" w:rsidRPr="00D00D6E" w:rsidRDefault="00CB7C04" w:rsidP="00D156DF">
            <w:pPr>
              <w:jc w:val="center"/>
              <w:rPr>
                <w:sz w:val="20"/>
                <w:szCs w:val="20"/>
              </w:rPr>
            </w:pPr>
          </w:p>
        </w:tc>
        <w:tc>
          <w:tcPr>
            <w:tcW w:w="2190" w:type="dxa"/>
            <w:vAlign w:val="center"/>
          </w:tcPr>
          <w:p w:rsidR="00CB7C04" w:rsidRPr="00D00D6E" w:rsidRDefault="00CB7C04" w:rsidP="00D156DF">
            <w:pPr>
              <w:jc w:val="center"/>
              <w:rPr>
                <w:sz w:val="20"/>
                <w:szCs w:val="20"/>
              </w:rPr>
            </w:pPr>
            <w:r w:rsidRPr="00D00D6E">
              <w:rPr>
                <w:sz w:val="20"/>
                <w:szCs w:val="20"/>
              </w:rPr>
              <w:t>Дата уничтожения</w:t>
            </w:r>
          </w:p>
        </w:tc>
        <w:tc>
          <w:tcPr>
            <w:tcW w:w="2602" w:type="dxa"/>
            <w:vAlign w:val="center"/>
          </w:tcPr>
          <w:p w:rsidR="00CB7C04" w:rsidRPr="00D00D6E" w:rsidRDefault="00CB7C04" w:rsidP="00D156DF">
            <w:pPr>
              <w:jc w:val="center"/>
              <w:rPr>
                <w:sz w:val="20"/>
                <w:szCs w:val="20"/>
              </w:rPr>
            </w:pPr>
            <w:r w:rsidRPr="00D00D6E">
              <w:rPr>
                <w:sz w:val="20"/>
                <w:szCs w:val="20"/>
              </w:rPr>
              <w:t>Номера акта или расписка об уничтожении</w:t>
            </w:r>
          </w:p>
        </w:tc>
        <w:tc>
          <w:tcPr>
            <w:tcW w:w="2190" w:type="dxa"/>
            <w:vMerge/>
            <w:vAlign w:val="center"/>
          </w:tcPr>
          <w:p w:rsidR="00CB7C04" w:rsidRPr="00D00D6E" w:rsidRDefault="00CB7C04" w:rsidP="00D156DF">
            <w:pPr>
              <w:jc w:val="center"/>
              <w:rPr>
                <w:sz w:val="20"/>
                <w:szCs w:val="20"/>
              </w:rPr>
            </w:pPr>
          </w:p>
        </w:tc>
      </w:tr>
      <w:tr w:rsidR="00CB7C04" w:rsidTr="00D156DF">
        <w:trPr>
          <w:trHeight w:val="378"/>
          <w:jc w:val="center"/>
        </w:trPr>
        <w:tc>
          <w:tcPr>
            <w:tcW w:w="2553" w:type="dxa"/>
            <w:vAlign w:val="center"/>
          </w:tcPr>
          <w:p w:rsidR="00CB7C04" w:rsidRPr="00D00D6E" w:rsidRDefault="00CB7C04" w:rsidP="00D156DF">
            <w:pPr>
              <w:spacing w:line="480" w:lineRule="auto"/>
              <w:jc w:val="center"/>
              <w:rPr>
                <w:sz w:val="20"/>
                <w:szCs w:val="20"/>
              </w:rPr>
            </w:pPr>
          </w:p>
        </w:tc>
        <w:tc>
          <w:tcPr>
            <w:tcW w:w="2188" w:type="dxa"/>
            <w:vAlign w:val="center"/>
          </w:tcPr>
          <w:p w:rsidR="00CB7C04" w:rsidRPr="00D00D6E" w:rsidRDefault="00CB7C04" w:rsidP="00D156DF">
            <w:pPr>
              <w:spacing w:line="480" w:lineRule="auto"/>
              <w:jc w:val="center"/>
              <w:rPr>
                <w:sz w:val="20"/>
                <w:szCs w:val="20"/>
              </w:rPr>
            </w:pPr>
          </w:p>
        </w:tc>
        <w:tc>
          <w:tcPr>
            <w:tcW w:w="2189" w:type="dxa"/>
            <w:vAlign w:val="center"/>
          </w:tcPr>
          <w:p w:rsidR="00CB7C04" w:rsidRPr="00D00D6E" w:rsidRDefault="00CB7C04" w:rsidP="00D156DF">
            <w:pPr>
              <w:spacing w:line="480" w:lineRule="auto"/>
              <w:jc w:val="center"/>
              <w:rPr>
                <w:sz w:val="20"/>
                <w:szCs w:val="20"/>
              </w:rPr>
            </w:pPr>
          </w:p>
        </w:tc>
        <w:tc>
          <w:tcPr>
            <w:tcW w:w="2189" w:type="dxa"/>
            <w:vAlign w:val="center"/>
          </w:tcPr>
          <w:p w:rsidR="00CB7C04" w:rsidRPr="00D00D6E" w:rsidRDefault="00CB7C04" w:rsidP="00D156DF">
            <w:pPr>
              <w:spacing w:line="480" w:lineRule="auto"/>
              <w:jc w:val="center"/>
              <w:rPr>
                <w:sz w:val="20"/>
                <w:szCs w:val="20"/>
              </w:rPr>
            </w:pPr>
          </w:p>
        </w:tc>
        <w:tc>
          <w:tcPr>
            <w:tcW w:w="2190" w:type="dxa"/>
            <w:vAlign w:val="center"/>
          </w:tcPr>
          <w:p w:rsidR="00CB7C04" w:rsidRPr="00D00D6E" w:rsidRDefault="00CB7C04" w:rsidP="00D156DF">
            <w:pPr>
              <w:spacing w:line="480" w:lineRule="auto"/>
              <w:jc w:val="center"/>
              <w:rPr>
                <w:sz w:val="20"/>
                <w:szCs w:val="20"/>
              </w:rPr>
            </w:pPr>
          </w:p>
        </w:tc>
        <w:tc>
          <w:tcPr>
            <w:tcW w:w="2602" w:type="dxa"/>
            <w:vAlign w:val="center"/>
          </w:tcPr>
          <w:p w:rsidR="00CB7C04" w:rsidRPr="00D00D6E" w:rsidRDefault="00CB7C04" w:rsidP="00D156DF">
            <w:pPr>
              <w:spacing w:line="480" w:lineRule="auto"/>
              <w:jc w:val="center"/>
              <w:rPr>
                <w:sz w:val="20"/>
                <w:szCs w:val="20"/>
              </w:rPr>
            </w:pPr>
          </w:p>
        </w:tc>
        <w:tc>
          <w:tcPr>
            <w:tcW w:w="2190" w:type="dxa"/>
            <w:vAlign w:val="center"/>
          </w:tcPr>
          <w:p w:rsidR="00CB7C04" w:rsidRPr="00D00D6E" w:rsidRDefault="00CB7C04" w:rsidP="00D156DF">
            <w:pPr>
              <w:spacing w:line="480" w:lineRule="auto"/>
              <w:jc w:val="center"/>
              <w:rPr>
                <w:sz w:val="20"/>
                <w:szCs w:val="20"/>
              </w:rPr>
            </w:pPr>
          </w:p>
        </w:tc>
      </w:tr>
      <w:tr w:rsidR="00CB7C04" w:rsidTr="00D156DF">
        <w:trPr>
          <w:trHeight w:val="473"/>
          <w:jc w:val="center"/>
        </w:trPr>
        <w:tc>
          <w:tcPr>
            <w:tcW w:w="2553" w:type="dxa"/>
            <w:vAlign w:val="center"/>
          </w:tcPr>
          <w:p w:rsidR="00CB7C04" w:rsidRPr="00D00D6E" w:rsidRDefault="00CB7C04" w:rsidP="00D156DF">
            <w:pPr>
              <w:spacing w:line="480" w:lineRule="auto"/>
              <w:jc w:val="center"/>
              <w:rPr>
                <w:b/>
              </w:rPr>
            </w:pPr>
          </w:p>
        </w:tc>
        <w:tc>
          <w:tcPr>
            <w:tcW w:w="2188" w:type="dxa"/>
            <w:vAlign w:val="center"/>
          </w:tcPr>
          <w:p w:rsidR="00CB7C04" w:rsidRPr="00D00D6E" w:rsidRDefault="00CB7C04" w:rsidP="00D156DF">
            <w:pPr>
              <w:spacing w:line="480" w:lineRule="auto"/>
              <w:jc w:val="center"/>
              <w:rPr>
                <w:b/>
              </w:rPr>
            </w:pPr>
          </w:p>
        </w:tc>
        <w:tc>
          <w:tcPr>
            <w:tcW w:w="2189" w:type="dxa"/>
            <w:vAlign w:val="center"/>
          </w:tcPr>
          <w:p w:rsidR="00CB7C04" w:rsidRPr="00D00D6E" w:rsidRDefault="00CB7C04" w:rsidP="00D156DF">
            <w:pPr>
              <w:spacing w:line="480" w:lineRule="auto"/>
              <w:jc w:val="center"/>
              <w:rPr>
                <w:b/>
              </w:rPr>
            </w:pPr>
          </w:p>
        </w:tc>
        <w:tc>
          <w:tcPr>
            <w:tcW w:w="2189" w:type="dxa"/>
            <w:vAlign w:val="center"/>
          </w:tcPr>
          <w:p w:rsidR="00CB7C04" w:rsidRPr="00D00D6E" w:rsidRDefault="00CB7C04" w:rsidP="00D156DF">
            <w:pPr>
              <w:spacing w:line="480" w:lineRule="auto"/>
              <w:jc w:val="center"/>
              <w:rPr>
                <w:b/>
              </w:rPr>
            </w:pPr>
          </w:p>
        </w:tc>
        <w:tc>
          <w:tcPr>
            <w:tcW w:w="2190" w:type="dxa"/>
            <w:vAlign w:val="center"/>
          </w:tcPr>
          <w:p w:rsidR="00CB7C04" w:rsidRPr="00D00D6E" w:rsidRDefault="00CB7C04" w:rsidP="00D156DF">
            <w:pPr>
              <w:spacing w:line="480" w:lineRule="auto"/>
              <w:jc w:val="center"/>
              <w:rPr>
                <w:b/>
              </w:rPr>
            </w:pPr>
          </w:p>
        </w:tc>
        <w:tc>
          <w:tcPr>
            <w:tcW w:w="2602" w:type="dxa"/>
            <w:vAlign w:val="center"/>
          </w:tcPr>
          <w:p w:rsidR="00CB7C04" w:rsidRPr="00D00D6E" w:rsidRDefault="00CB7C04" w:rsidP="00D156DF">
            <w:pPr>
              <w:spacing w:line="480" w:lineRule="auto"/>
              <w:jc w:val="center"/>
              <w:rPr>
                <w:b/>
              </w:rPr>
            </w:pPr>
          </w:p>
        </w:tc>
        <w:tc>
          <w:tcPr>
            <w:tcW w:w="2190" w:type="dxa"/>
            <w:vAlign w:val="center"/>
          </w:tcPr>
          <w:p w:rsidR="00CB7C04" w:rsidRPr="00D00D6E" w:rsidRDefault="00CB7C04" w:rsidP="00D156DF">
            <w:pPr>
              <w:spacing w:line="480" w:lineRule="auto"/>
              <w:jc w:val="center"/>
              <w:rPr>
                <w:b/>
              </w:rPr>
            </w:pPr>
          </w:p>
        </w:tc>
      </w:tr>
      <w:tr w:rsidR="00CB7C04" w:rsidTr="00D156DF">
        <w:trPr>
          <w:trHeight w:val="473"/>
          <w:jc w:val="center"/>
        </w:trPr>
        <w:tc>
          <w:tcPr>
            <w:tcW w:w="2553" w:type="dxa"/>
            <w:vAlign w:val="center"/>
          </w:tcPr>
          <w:p w:rsidR="00CB7C04" w:rsidRPr="00D00D6E" w:rsidRDefault="00CB7C04" w:rsidP="00D156DF">
            <w:pPr>
              <w:spacing w:line="480" w:lineRule="auto"/>
              <w:jc w:val="center"/>
              <w:rPr>
                <w:b/>
              </w:rPr>
            </w:pPr>
          </w:p>
        </w:tc>
        <w:tc>
          <w:tcPr>
            <w:tcW w:w="2188" w:type="dxa"/>
            <w:vAlign w:val="center"/>
          </w:tcPr>
          <w:p w:rsidR="00CB7C04" w:rsidRPr="00D00D6E" w:rsidRDefault="00CB7C04" w:rsidP="00D156DF">
            <w:pPr>
              <w:spacing w:line="480" w:lineRule="auto"/>
              <w:jc w:val="center"/>
              <w:rPr>
                <w:b/>
              </w:rPr>
            </w:pPr>
          </w:p>
        </w:tc>
        <w:tc>
          <w:tcPr>
            <w:tcW w:w="2189" w:type="dxa"/>
            <w:vAlign w:val="center"/>
          </w:tcPr>
          <w:p w:rsidR="00CB7C04" w:rsidRPr="00D00D6E" w:rsidRDefault="00CB7C04" w:rsidP="00D156DF">
            <w:pPr>
              <w:spacing w:line="480" w:lineRule="auto"/>
              <w:jc w:val="center"/>
              <w:rPr>
                <w:b/>
              </w:rPr>
            </w:pPr>
          </w:p>
        </w:tc>
        <w:tc>
          <w:tcPr>
            <w:tcW w:w="2189" w:type="dxa"/>
            <w:vAlign w:val="center"/>
          </w:tcPr>
          <w:p w:rsidR="00CB7C04" w:rsidRPr="00D00D6E" w:rsidRDefault="00CB7C04" w:rsidP="00D156DF">
            <w:pPr>
              <w:spacing w:line="480" w:lineRule="auto"/>
              <w:jc w:val="center"/>
              <w:rPr>
                <w:b/>
              </w:rPr>
            </w:pPr>
          </w:p>
        </w:tc>
        <w:tc>
          <w:tcPr>
            <w:tcW w:w="2190" w:type="dxa"/>
            <w:vAlign w:val="center"/>
          </w:tcPr>
          <w:p w:rsidR="00CB7C04" w:rsidRPr="00D00D6E" w:rsidRDefault="00CB7C04" w:rsidP="00D156DF">
            <w:pPr>
              <w:spacing w:line="480" w:lineRule="auto"/>
              <w:jc w:val="center"/>
              <w:rPr>
                <w:b/>
              </w:rPr>
            </w:pPr>
          </w:p>
        </w:tc>
        <w:tc>
          <w:tcPr>
            <w:tcW w:w="2602" w:type="dxa"/>
            <w:vAlign w:val="center"/>
          </w:tcPr>
          <w:p w:rsidR="00CB7C04" w:rsidRPr="00D00D6E" w:rsidRDefault="00CB7C04" w:rsidP="00D156DF">
            <w:pPr>
              <w:spacing w:line="480" w:lineRule="auto"/>
              <w:jc w:val="center"/>
              <w:rPr>
                <w:b/>
              </w:rPr>
            </w:pPr>
          </w:p>
        </w:tc>
        <w:tc>
          <w:tcPr>
            <w:tcW w:w="2190" w:type="dxa"/>
            <w:vAlign w:val="center"/>
          </w:tcPr>
          <w:p w:rsidR="00CB7C04" w:rsidRPr="00D00D6E" w:rsidRDefault="00CB7C04" w:rsidP="00D156DF">
            <w:pPr>
              <w:spacing w:line="480" w:lineRule="auto"/>
              <w:jc w:val="center"/>
              <w:rPr>
                <w:b/>
              </w:rPr>
            </w:pPr>
          </w:p>
        </w:tc>
      </w:tr>
    </w:tbl>
    <w:p w:rsidR="00CB7C04" w:rsidRDefault="00CB7C04" w:rsidP="00D156DF">
      <w:pPr>
        <w:spacing w:after="200" w:line="276" w:lineRule="auto"/>
        <w:jc w:val="right"/>
        <w:rPr>
          <w:b/>
        </w:rPr>
      </w:pPr>
      <w:r>
        <w:rPr>
          <w:b/>
        </w:rPr>
        <w:br w:type="page"/>
      </w:r>
      <w:r>
        <w:rPr>
          <w:b/>
        </w:rPr>
        <w:lastRenderedPageBreak/>
        <w:t>Приложение 2</w:t>
      </w:r>
    </w:p>
    <w:p w:rsidR="00CB7C04" w:rsidRPr="00D156DF" w:rsidRDefault="00CB7C04" w:rsidP="005B1630">
      <w:pPr>
        <w:pStyle w:val="1"/>
        <w:rPr>
          <w:b w:val="0"/>
          <w:color w:val="auto"/>
        </w:rPr>
      </w:pPr>
      <w:r w:rsidRPr="00D156DF">
        <w:rPr>
          <w:rFonts w:ascii="Times New Roman" w:hAnsi="Times New Roman" w:cs="Times New Roman"/>
          <w:color w:val="auto"/>
        </w:rPr>
        <w:t>Типовая форма</w:t>
      </w:r>
      <w:r w:rsidRPr="00D156DF">
        <w:rPr>
          <w:rFonts w:ascii="Times New Roman" w:hAnsi="Times New Roman" w:cs="Times New Roman"/>
          <w:color w:val="auto"/>
        </w:rPr>
        <w:br/>
        <w:t xml:space="preserve">журнала поэкземплярного учета СКЗИ, эксплуатационной и технической документации к ним, ключевых документов </w:t>
      </w:r>
    </w:p>
    <w:tbl>
      <w:tblPr>
        <w:tblW w:w="1621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3"/>
        <w:gridCol w:w="2522"/>
        <w:gridCol w:w="2297"/>
        <w:gridCol w:w="2284"/>
        <w:gridCol w:w="2470"/>
        <w:gridCol w:w="2470"/>
        <w:gridCol w:w="1853"/>
        <w:gridCol w:w="1853"/>
      </w:tblGrid>
      <w:tr w:rsidR="00CB7C04" w:rsidRPr="00D156DF" w:rsidTr="00D156DF">
        <w:trPr>
          <w:trHeight w:val="232"/>
        </w:trPr>
        <w:tc>
          <w:tcPr>
            <w:tcW w:w="463" w:type="dxa"/>
            <w:vMerge w:val="restart"/>
            <w:vAlign w:val="center"/>
          </w:tcPr>
          <w:p w:rsidR="00CB7C04" w:rsidRPr="00D156DF" w:rsidRDefault="00CB7C04" w:rsidP="00D156DF">
            <w:pPr>
              <w:pStyle w:val="a4"/>
              <w:ind w:left="0"/>
              <w:jc w:val="center"/>
              <w:rPr>
                <w:sz w:val="20"/>
                <w:szCs w:val="20"/>
              </w:rPr>
            </w:pPr>
            <w:r w:rsidRPr="00D156DF">
              <w:rPr>
                <w:sz w:val="20"/>
                <w:szCs w:val="20"/>
              </w:rPr>
              <w:t>№</w:t>
            </w:r>
          </w:p>
        </w:tc>
        <w:tc>
          <w:tcPr>
            <w:tcW w:w="2522" w:type="dxa"/>
            <w:vMerge w:val="restart"/>
            <w:vAlign w:val="center"/>
          </w:tcPr>
          <w:p w:rsidR="00CB7C04" w:rsidRPr="00D156DF" w:rsidRDefault="00CB7C04" w:rsidP="00D156DF">
            <w:pPr>
              <w:pStyle w:val="a4"/>
              <w:ind w:left="0"/>
              <w:jc w:val="center"/>
              <w:rPr>
                <w:sz w:val="20"/>
                <w:szCs w:val="20"/>
              </w:rPr>
            </w:pPr>
            <w:r w:rsidRPr="00D156DF">
              <w:rPr>
                <w:sz w:val="20"/>
                <w:szCs w:val="20"/>
              </w:rPr>
              <w:t>Наименование СКЗИ, эксплуатационной и технической документации к ним, ключевых документов</w:t>
            </w:r>
          </w:p>
        </w:tc>
        <w:tc>
          <w:tcPr>
            <w:tcW w:w="2297" w:type="dxa"/>
            <w:vMerge w:val="restart"/>
            <w:vAlign w:val="center"/>
          </w:tcPr>
          <w:p w:rsidR="00CB7C04" w:rsidRPr="00D156DF" w:rsidRDefault="00CB7C04" w:rsidP="00D156DF">
            <w:pPr>
              <w:pStyle w:val="a4"/>
              <w:ind w:left="0"/>
              <w:jc w:val="center"/>
              <w:rPr>
                <w:spacing w:val="-10"/>
                <w:sz w:val="20"/>
                <w:szCs w:val="20"/>
              </w:rPr>
            </w:pPr>
            <w:r w:rsidRPr="00D156DF">
              <w:rPr>
                <w:spacing w:val="-10"/>
                <w:sz w:val="20"/>
                <w:szCs w:val="20"/>
              </w:rPr>
              <w:t>Серийные номера СКЗИ эксплуатационной и технической документации к ним, номера серии ключевых документов</w:t>
            </w:r>
          </w:p>
        </w:tc>
        <w:tc>
          <w:tcPr>
            <w:tcW w:w="2284" w:type="dxa"/>
            <w:vMerge w:val="restart"/>
            <w:vAlign w:val="center"/>
          </w:tcPr>
          <w:p w:rsidR="00CB7C04" w:rsidRPr="00D156DF" w:rsidRDefault="00CB7C04" w:rsidP="00D156DF">
            <w:pPr>
              <w:pStyle w:val="a4"/>
              <w:ind w:left="0"/>
              <w:jc w:val="center"/>
              <w:rPr>
                <w:sz w:val="20"/>
                <w:szCs w:val="20"/>
              </w:rPr>
            </w:pPr>
            <w:r w:rsidRPr="00D156DF">
              <w:rPr>
                <w:sz w:val="20"/>
                <w:szCs w:val="20"/>
              </w:rPr>
              <w:t>Номера экземпляров (криптографические номера) ключевых документов</w:t>
            </w:r>
          </w:p>
        </w:tc>
        <w:tc>
          <w:tcPr>
            <w:tcW w:w="4940" w:type="dxa"/>
            <w:gridSpan w:val="2"/>
            <w:vAlign w:val="center"/>
          </w:tcPr>
          <w:p w:rsidR="00CB7C04" w:rsidRPr="00D156DF" w:rsidRDefault="00CB7C04" w:rsidP="00D156DF">
            <w:pPr>
              <w:pStyle w:val="a4"/>
              <w:ind w:left="0"/>
              <w:jc w:val="center"/>
              <w:rPr>
                <w:sz w:val="20"/>
                <w:szCs w:val="20"/>
              </w:rPr>
            </w:pPr>
            <w:r w:rsidRPr="00D156DF">
              <w:rPr>
                <w:sz w:val="20"/>
                <w:szCs w:val="20"/>
              </w:rPr>
              <w:t>Отметка о получении</w:t>
            </w:r>
          </w:p>
        </w:tc>
        <w:tc>
          <w:tcPr>
            <w:tcW w:w="3705" w:type="dxa"/>
            <w:gridSpan w:val="2"/>
            <w:vAlign w:val="center"/>
          </w:tcPr>
          <w:p w:rsidR="00CB7C04" w:rsidRPr="00D156DF" w:rsidRDefault="00CB7C04" w:rsidP="00D156DF">
            <w:pPr>
              <w:pStyle w:val="a4"/>
              <w:ind w:left="0"/>
              <w:jc w:val="center"/>
              <w:rPr>
                <w:sz w:val="20"/>
                <w:szCs w:val="20"/>
              </w:rPr>
            </w:pPr>
            <w:r w:rsidRPr="00D156DF">
              <w:rPr>
                <w:sz w:val="20"/>
                <w:szCs w:val="20"/>
              </w:rPr>
              <w:t>Отметка о передаче</w:t>
            </w:r>
          </w:p>
        </w:tc>
      </w:tr>
      <w:tr w:rsidR="00CB7C04" w:rsidRPr="00D156DF" w:rsidTr="00D156DF">
        <w:trPr>
          <w:trHeight w:val="145"/>
        </w:trPr>
        <w:tc>
          <w:tcPr>
            <w:tcW w:w="463" w:type="dxa"/>
            <w:vMerge/>
            <w:vAlign w:val="center"/>
          </w:tcPr>
          <w:p w:rsidR="00CB7C04" w:rsidRPr="00D156DF" w:rsidRDefault="00CB7C04" w:rsidP="00D156DF">
            <w:pPr>
              <w:pStyle w:val="a4"/>
              <w:ind w:left="0"/>
              <w:jc w:val="center"/>
            </w:pPr>
          </w:p>
        </w:tc>
        <w:tc>
          <w:tcPr>
            <w:tcW w:w="2522" w:type="dxa"/>
            <w:vMerge/>
            <w:vAlign w:val="center"/>
          </w:tcPr>
          <w:p w:rsidR="00CB7C04" w:rsidRPr="00D156DF" w:rsidRDefault="00CB7C04" w:rsidP="00D156DF">
            <w:pPr>
              <w:pStyle w:val="a4"/>
              <w:ind w:left="0"/>
              <w:jc w:val="center"/>
              <w:rPr>
                <w:sz w:val="20"/>
                <w:szCs w:val="20"/>
              </w:rPr>
            </w:pPr>
          </w:p>
        </w:tc>
        <w:tc>
          <w:tcPr>
            <w:tcW w:w="2297" w:type="dxa"/>
            <w:vMerge/>
            <w:vAlign w:val="center"/>
          </w:tcPr>
          <w:p w:rsidR="00CB7C04" w:rsidRPr="00D156DF" w:rsidRDefault="00CB7C04" w:rsidP="00D156DF">
            <w:pPr>
              <w:pStyle w:val="a4"/>
              <w:ind w:left="0"/>
              <w:jc w:val="center"/>
              <w:rPr>
                <w:sz w:val="20"/>
                <w:szCs w:val="20"/>
              </w:rPr>
            </w:pPr>
          </w:p>
        </w:tc>
        <w:tc>
          <w:tcPr>
            <w:tcW w:w="2284" w:type="dxa"/>
            <w:vMerge/>
            <w:vAlign w:val="center"/>
          </w:tcPr>
          <w:p w:rsidR="00CB7C04" w:rsidRPr="00D156DF" w:rsidRDefault="00CB7C04" w:rsidP="00D156DF">
            <w:pPr>
              <w:pStyle w:val="a4"/>
              <w:ind w:left="0"/>
              <w:jc w:val="center"/>
              <w:rPr>
                <w:sz w:val="20"/>
                <w:szCs w:val="20"/>
              </w:rPr>
            </w:pPr>
          </w:p>
        </w:tc>
        <w:tc>
          <w:tcPr>
            <w:tcW w:w="2470" w:type="dxa"/>
            <w:vAlign w:val="center"/>
          </w:tcPr>
          <w:p w:rsidR="00CB7C04" w:rsidRPr="00D156DF" w:rsidRDefault="00CB7C04" w:rsidP="00D156DF">
            <w:pPr>
              <w:pStyle w:val="a4"/>
              <w:ind w:left="0"/>
              <w:jc w:val="center"/>
              <w:rPr>
                <w:spacing w:val="-6"/>
                <w:sz w:val="20"/>
                <w:szCs w:val="20"/>
              </w:rPr>
            </w:pPr>
            <w:r w:rsidRPr="00D156DF">
              <w:rPr>
                <w:spacing w:val="-6"/>
                <w:sz w:val="20"/>
                <w:szCs w:val="20"/>
              </w:rPr>
              <w:t>От кого получены</w:t>
            </w:r>
          </w:p>
        </w:tc>
        <w:tc>
          <w:tcPr>
            <w:tcW w:w="2470" w:type="dxa"/>
            <w:vAlign w:val="center"/>
          </w:tcPr>
          <w:p w:rsidR="00CB7C04" w:rsidRPr="00D156DF" w:rsidRDefault="00CB7C04" w:rsidP="00D156DF">
            <w:pPr>
              <w:pStyle w:val="a4"/>
              <w:ind w:left="0"/>
              <w:jc w:val="center"/>
              <w:rPr>
                <w:spacing w:val="-6"/>
                <w:sz w:val="20"/>
                <w:szCs w:val="20"/>
              </w:rPr>
            </w:pPr>
            <w:r w:rsidRPr="00D156DF">
              <w:rPr>
                <w:spacing w:val="-6"/>
                <w:sz w:val="20"/>
                <w:szCs w:val="20"/>
              </w:rPr>
              <w:t>Дата и номер сопроводительного письма</w:t>
            </w:r>
          </w:p>
        </w:tc>
        <w:tc>
          <w:tcPr>
            <w:tcW w:w="1853" w:type="dxa"/>
            <w:vAlign w:val="center"/>
          </w:tcPr>
          <w:p w:rsidR="00CB7C04" w:rsidRPr="00D156DF" w:rsidRDefault="00CB7C04" w:rsidP="00D156DF">
            <w:pPr>
              <w:pStyle w:val="a4"/>
              <w:ind w:left="0"/>
              <w:jc w:val="center"/>
              <w:rPr>
                <w:sz w:val="20"/>
                <w:szCs w:val="20"/>
              </w:rPr>
            </w:pPr>
            <w:r w:rsidRPr="00D156DF">
              <w:rPr>
                <w:sz w:val="20"/>
                <w:szCs w:val="20"/>
              </w:rPr>
              <w:t>ФИО пользователя СКЗИ</w:t>
            </w:r>
          </w:p>
        </w:tc>
        <w:tc>
          <w:tcPr>
            <w:tcW w:w="1853" w:type="dxa"/>
            <w:vAlign w:val="center"/>
          </w:tcPr>
          <w:p w:rsidR="00CB7C04" w:rsidRPr="00D156DF" w:rsidRDefault="00CB7C04" w:rsidP="00D156DF">
            <w:pPr>
              <w:pStyle w:val="a4"/>
              <w:ind w:left="0"/>
              <w:jc w:val="center"/>
              <w:rPr>
                <w:sz w:val="20"/>
                <w:szCs w:val="20"/>
              </w:rPr>
            </w:pPr>
            <w:r w:rsidRPr="00D156DF">
              <w:rPr>
                <w:sz w:val="20"/>
                <w:szCs w:val="20"/>
              </w:rPr>
              <w:t>Расписка в получении (дата)</w:t>
            </w:r>
          </w:p>
        </w:tc>
      </w:tr>
      <w:tr w:rsidR="00CB7C04" w:rsidRPr="00D156DF" w:rsidTr="00D156DF">
        <w:trPr>
          <w:trHeight w:val="385"/>
        </w:trPr>
        <w:tc>
          <w:tcPr>
            <w:tcW w:w="463" w:type="dxa"/>
            <w:vAlign w:val="center"/>
          </w:tcPr>
          <w:p w:rsidR="00CB7C04" w:rsidRPr="00D156DF" w:rsidRDefault="00CB7C04" w:rsidP="00D156DF">
            <w:pPr>
              <w:pStyle w:val="a4"/>
              <w:spacing w:line="480" w:lineRule="auto"/>
              <w:ind w:left="0"/>
              <w:contextualSpacing w:val="0"/>
              <w:jc w:val="center"/>
            </w:pPr>
          </w:p>
        </w:tc>
        <w:tc>
          <w:tcPr>
            <w:tcW w:w="2522" w:type="dxa"/>
            <w:vAlign w:val="center"/>
          </w:tcPr>
          <w:p w:rsidR="00CB7C04" w:rsidRPr="00D156DF" w:rsidRDefault="00CB7C04" w:rsidP="00D156DF">
            <w:pPr>
              <w:pStyle w:val="a4"/>
              <w:spacing w:line="480" w:lineRule="auto"/>
              <w:ind w:left="0"/>
              <w:contextualSpacing w:val="0"/>
              <w:jc w:val="center"/>
            </w:pPr>
          </w:p>
        </w:tc>
        <w:tc>
          <w:tcPr>
            <w:tcW w:w="2297" w:type="dxa"/>
            <w:vAlign w:val="center"/>
          </w:tcPr>
          <w:p w:rsidR="00CB7C04" w:rsidRPr="00D156DF" w:rsidRDefault="00CB7C04" w:rsidP="00D156DF">
            <w:pPr>
              <w:pStyle w:val="a4"/>
              <w:spacing w:line="480" w:lineRule="auto"/>
              <w:ind w:left="0"/>
              <w:contextualSpacing w:val="0"/>
              <w:jc w:val="center"/>
            </w:pPr>
          </w:p>
        </w:tc>
        <w:tc>
          <w:tcPr>
            <w:tcW w:w="2284" w:type="dxa"/>
            <w:vAlign w:val="center"/>
          </w:tcPr>
          <w:p w:rsidR="00CB7C04" w:rsidRPr="00D156DF" w:rsidRDefault="00CB7C04" w:rsidP="00D156DF">
            <w:pPr>
              <w:pStyle w:val="a4"/>
              <w:spacing w:line="480" w:lineRule="auto"/>
              <w:ind w:left="0"/>
              <w:contextualSpacing w:val="0"/>
              <w:jc w:val="center"/>
            </w:pPr>
          </w:p>
        </w:tc>
        <w:tc>
          <w:tcPr>
            <w:tcW w:w="2470" w:type="dxa"/>
            <w:vAlign w:val="center"/>
          </w:tcPr>
          <w:p w:rsidR="00CB7C04" w:rsidRPr="00D156DF" w:rsidRDefault="00CB7C04" w:rsidP="00D156DF">
            <w:pPr>
              <w:pStyle w:val="a4"/>
              <w:spacing w:line="480" w:lineRule="auto"/>
              <w:ind w:left="0"/>
              <w:contextualSpacing w:val="0"/>
              <w:jc w:val="center"/>
            </w:pPr>
          </w:p>
        </w:tc>
        <w:tc>
          <w:tcPr>
            <w:tcW w:w="2470" w:type="dxa"/>
            <w:vAlign w:val="center"/>
          </w:tcPr>
          <w:p w:rsidR="00CB7C04" w:rsidRPr="00D156DF" w:rsidRDefault="00CB7C04" w:rsidP="00D156DF">
            <w:pPr>
              <w:pStyle w:val="a4"/>
              <w:spacing w:line="480" w:lineRule="auto"/>
              <w:ind w:left="0"/>
              <w:contextualSpacing w:val="0"/>
              <w:jc w:val="center"/>
            </w:pPr>
          </w:p>
        </w:tc>
        <w:tc>
          <w:tcPr>
            <w:tcW w:w="1853" w:type="dxa"/>
            <w:vAlign w:val="center"/>
          </w:tcPr>
          <w:p w:rsidR="00CB7C04" w:rsidRPr="00D156DF" w:rsidRDefault="00CB7C04" w:rsidP="00D156DF">
            <w:pPr>
              <w:pStyle w:val="a4"/>
              <w:spacing w:line="480" w:lineRule="auto"/>
              <w:ind w:left="0"/>
              <w:contextualSpacing w:val="0"/>
              <w:jc w:val="center"/>
            </w:pPr>
          </w:p>
        </w:tc>
        <w:tc>
          <w:tcPr>
            <w:tcW w:w="1853" w:type="dxa"/>
            <w:vAlign w:val="center"/>
          </w:tcPr>
          <w:p w:rsidR="00CB7C04" w:rsidRPr="00D156DF" w:rsidRDefault="00CB7C04" w:rsidP="00D156DF">
            <w:pPr>
              <w:pStyle w:val="a4"/>
              <w:spacing w:line="480" w:lineRule="auto"/>
              <w:ind w:left="0"/>
              <w:contextualSpacing w:val="0"/>
              <w:jc w:val="center"/>
            </w:pPr>
          </w:p>
        </w:tc>
      </w:tr>
      <w:tr w:rsidR="00CB7C04" w:rsidRPr="00D156DF" w:rsidTr="00D156DF">
        <w:trPr>
          <w:trHeight w:val="64"/>
        </w:trPr>
        <w:tc>
          <w:tcPr>
            <w:tcW w:w="463" w:type="dxa"/>
            <w:vAlign w:val="center"/>
          </w:tcPr>
          <w:p w:rsidR="00CB7C04" w:rsidRPr="00D156DF" w:rsidRDefault="00CB7C04" w:rsidP="00D156DF">
            <w:pPr>
              <w:pStyle w:val="a4"/>
              <w:spacing w:line="480" w:lineRule="auto"/>
              <w:ind w:left="0"/>
              <w:contextualSpacing w:val="0"/>
              <w:jc w:val="center"/>
            </w:pPr>
          </w:p>
        </w:tc>
        <w:tc>
          <w:tcPr>
            <w:tcW w:w="2522" w:type="dxa"/>
            <w:vAlign w:val="center"/>
          </w:tcPr>
          <w:p w:rsidR="00CB7C04" w:rsidRPr="00D156DF" w:rsidRDefault="00CB7C04" w:rsidP="00D156DF">
            <w:pPr>
              <w:pStyle w:val="a4"/>
              <w:spacing w:line="480" w:lineRule="auto"/>
              <w:ind w:left="0"/>
              <w:contextualSpacing w:val="0"/>
              <w:jc w:val="center"/>
            </w:pPr>
          </w:p>
        </w:tc>
        <w:tc>
          <w:tcPr>
            <w:tcW w:w="2297" w:type="dxa"/>
            <w:vAlign w:val="center"/>
          </w:tcPr>
          <w:p w:rsidR="00CB7C04" w:rsidRPr="00D156DF" w:rsidRDefault="00CB7C04" w:rsidP="00D156DF">
            <w:pPr>
              <w:pStyle w:val="a4"/>
              <w:spacing w:line="480" w:lineRule="auto"/>
              <w:ind w:left="0"/>
              <w:contextualSpacing w:val="0"/>
              <w:jc w:val="center"/>
            </w:pPr>
          </w:p>
        </w:tc>
        <w:tc>
          <w:tcPr>
            <w:tcW w:w="2284" w:type="dxa"/>
            <w:vAlign w:val="center"/>
          </w:tcPr>
          <w:p w:rsidR="00CB7C04" w:rsidRPr="00D156DF" w:rsidRDefault="00CB7C04" w:rsidP="00D156DF">
            <w:pPr>
              <w:pStyle w:val="a4"/>
              <w:spacing w:line="480" w:lineRule="auto"/>
              <w:ind w:left="0"/>
              <w:contextualSpacing w:val="0"/>
              <w:jc w:val="center"/>
            </w:pPr>
          </w:p>
        </w:tc>
        <w:tc>
          <w:tcPr>
            <w:tcW w:w="2470" w:type="dxa"/>
            <w:vAlign w:val="center"/>
          </w:tcPr>
          <w:p w:rsidR="00CB7C04" w:rsidRPr="00D156DF" w:rsidRDefault="00CB7C04" w:rsidP="00D156DF">
            <w:pPr>
              <w:pStyle w:val="a4"/>
              <w:spacing w:line="480" w:lineRule="auto"/>
              <w:ind w:left="0"/>
              <w:contextualSpacing w:val="0"/>
              <w:jc w:val="center"/>
            </w:pPr>
          </w:p>
        </w:tc>
        <w:tc>
          <w:tcPr>
            <w:tcW w:w="2470" w:type="dxa"/>
            <w:vAlign w:val="center"/>
          </w:tcPr>
          <w:p w:rsidR="00CB7C04" w:rsidRPr="00D156DF" w:rsidRDefault="00CB7C04" w:rsidP="00D156DF">
            <w:pPr>
              <w:pStyle w:val="a4"/>
              <w:spacing w:line="480" w:lineRule="auto"/>
              <w:ind w:left="0"/>
              <w:contextualSpacing w:val="0"/>
              <w:jc w:val="center"/>
            </w:pPr>
          </w:p>
        </w:tc>
        <w:tc>
          <w:tcPr>
            <w:tcW w:w="1853" w:type="dxa"/>
            <w:vAlign w:val="center"/>
          </w:tcPr>
          <w:p w:rsidR="00CB7C04" w:rsidRPr="00D156DF" w:rsidRDefault="00CB7C04" w:rsidP="00D156DF">
            <w:pPr>
              <w:pStyle w:val="a4"/>
              <w:spacing w:line="480" w:lineRule="auto"/>
              <w:ind w:left="0"/>
              <w:contextualSpacing w:val="0"/>
              <w:jc w:val="center"/>
            </w:pPr>
          </w:p>
        </w:tc>
        <w:tc>
          <w:tcPr>
            <w:tcW w:w="1853" w:type="dxa"/>
            <w:vAlign w:val="center"/>
          </w:tcPr>
          <w:p w:rsidR="00CB7C04" w:rsidRPr="00D156DF" w:rsidRDefault="00CB7C04" w:rsidP="00D156DF">
            <w:pPr>
              <w:pStyle w:val="a4"/>
              <w:spacing w:line="480" w:lineRule="auto"/>
              <w:ind w:left="0"/>
              <w:contextualSpacing w:val="0"/>
              <w:jc w:val="center"/>
            </w:pPr>
          </w:p>
        </w:tc>
      </w:tr>
      <w:tr w:rsidR="00CB7C04" w:rsidRPr="00D156DF" w:rsidTr="00D156DF">
        <w:trPr>
          <w:trHeight w:val="64"/>
        </w:trPr>
        <w:tc>
          <w:tcPr>
            <w:tcW w:w="463" w:type="dxa"/>
            <w:vAlign w:val="center"/>
          </w:tcPr>
          <w:p w:rsidR="00CB7C04" w:rsidRPr="00D156DF" w:rsidRDefault="00CB7C04" w:rsidP="00D156DF">
            <w:pPr>
              <w:pStyle w:val="a4"/>
              <w:spacing w:line="480" w:lineRule="auto"/>
              <w:ind w:left="0"/>
              <w:contextualSpacing w:val="0"/>
              <w:jc w:val="center"/>
            </w:pPr>
          </w:p>
        </w:tc>
        <w:tc>
          <w:tcPr>
            <w:tcW w:w="2522" w:type="dxa"/>
            <w:vAlign w:val="center"/>
          </w:tcPr>
          <w:p w:rsidR="00CB7C04" w:rsidRPr="00D156DF" w:rsidRDefault="00CB7C04" w:rsidP="00D156DF">
            <w:pPr>
              <w:pStyle w:val="a4"/>
              <w:spacing w:line="480" w:lineRule="auto"/>
              <w:ind w:left="0"/>
              <w:contextualSpacing w:val="0"/>
              <w:jc w:val="center"/>
            </w:pPr>
          </w:p>
        </w:tc>
        <w:tc>
          <w:tcPr>
            <w:tcW w:w="2297" w:type="dxa"/>
            <w:vAlign w:val="center"/>
          </w:tcPr>
          <w:p w:rsidR="00CB7C04" w:rsidRPr="00D156DF" w:rsidRDefault="00CB7C04" w:rsidP="00D156DF">
            <w:pPr>
              <w:pStyle w:val="a4"/>
              <w:spacing w:line="480" w:lineRule="auto"/>
              <w:ind w:left="0"/>
              <w:contextualSpacing w:val="0"/>
              <w:jc w:val="center"/>
            </w:pPr>
          </w:p>
        </w:tc>
        <w:tc>
          <w:tcPr>
            <w:tcW w:w="2284" w:type="dxa"/>
            <w:vAlign w:val="center"/>
          </w:tcPr>
          <w:p w:rsidR="00CB7C04" w:rsidRPr="00D156DF" w:rsidRDefault="00CB7C04" w:rsidP="00D156DF">
            <w:pPr>
              <w:pStyle w:val="a4"/>
              <w:spacing w:line="480" w:lineRule="auto"/>
              <w:ind w:left="0"/>
              <w:contextualSpacing w:val="0"/>
              <w:jc w:val="center"/>
            </w:pPr>
          </w:p>
        </w:tc>
        <w:tc>
          <w:tcPr>
            <w:tcW w:w="2470" w:type="dxa"/>
            <w:vAlign w:val="center"/>
          </w:tcPr>
          <w:p w:rsidR="00CB7C04" w:rsidRPr="00D156DF" w:rsidRDefault="00CB7C04" w:rsidP="00D156DF">
            <w:pPr>
              <w:pStyle w:val="a4"/>
              <w:spacing w:line="480" w:lineRule="auto"/>
              <w:ind w:left="0"/>
              <w:contextualSpacing w:val="0"/>
              <w:jc w:val="center"/>
            </w:pPr>
          </w:p>
        </w:tc>
        <w:tc>
          <w:tcPr>
            <w:tcW w:w="2470" w:type="dxa"/>
            <w:vAlign w:val="center"/>
          </w:tcPr>
          <w:p w:rsidR="00CB7C04" w:rsidRPr="00D156DF" w:rsidRDefault="00CB7C04" w:rsidP="00D156DF">
            <w:pPr>
              <w:pStyle w:val="a4"/>
              <w:spacing w:line="480" w:lineRule="auto"/>
              <w:ind w:left="0"/>
              <w:contextualSpacing w:val="0"/>
              <w:jc w:val="center"/>
            </w:pPr>
          </w:p>
        </w:tc>
        <w:tc>
          <w:tcPr>
            <w:tcW w:w="1853" w:type="dxa"/>
            <w:vAlign w:val="center"/>
          </w:tcPr>
          <w:p w:rsidR="00CB7C04" w:rsidRPr="00D156DF" w:rsidRDefault="00CB7C04" w:rsidP="00D156DF">
            <w:pPr>
              <w:pStyle w:val="a4"/>
              <w:spacing w:line="480" w:lineRule="auto"/>
              <w:ind w:left="0"/>
              <w:contextualSpacing w:val="0"/>
              <w:jc w:val="center"/>
            </w:pPr>
          </w:p>
        </w:tc>
        <w:tc>
          <w:tcPr>
            <w:tcW w:w="1853" w:type="dxa"/>
            <w:vAlign w:val="center"/>
          </w:tcPr>
          <w:p w:rsidR="00CB7C04" w:rsidRPr="00D156DF" w:rsidRDefault="00CB7C04" w:rsidP="00D156DF">
            <w:pPr>
              <w:pStyle w:val="a4"/>
              <w:spacing w:line="480" w:lineRule="auto"/>
              <w:ind w:left="0"/>
              <w:contextualSpacing w:val="0"/>
              <w:jc w:val="center"/>
            </w:pPr>
          </w:p>
        </w:tc>
      </w:tr>
      <w:tr w:rsidR="00CB7C04" w:rsidRPr="00D156DF" w:rsidTr="00D156DF">
        <w:trPr>
          <w:trHeight w:val="64"/>
        </w:trPr>
        <w:tc>
          <w:tcPr>
            <w:tcW w:w="463" w:type="dxa"/>
            <w:vAlign w:val="center"/>
          </w:tcPr>
          <w:p w:rsidR="00CB7C04" w:rsidRPr="00D156DF" w:rsidRDefault="00CB7C04" w:rsidP="00D156DF">
            <w:pPr>
              <w:pStyle w:val="a4"/>
              <w:spacing w:line="480" w:lineRule="auto"/>
              <w:ind w:left="0"/>
              <w:jc w:val="center"/>
            </w:pPr>
          </w:p>
        </w:tc>
        <w:tc>
          <w:tcPr>
            <w:tcW w:w="2522" w:type="dxa"/>
            <w:vAlign w:val="center"/>
          </w:tcPr>
          <w:p w:rsidR="00CB7C04" w:rsidRPr="00D156DF" w:rsidRDefault="00CB7C04" w:rsidP="00D156DF">
            <w:pPr>
              <w:pStyle w:val="a4"/>
              <w:spacing w:line="480" w:lineRule="auto"/>
              <w:ind w:left="0"/>
              <w:jc w:val="center"/>
            </w:pPr>
          </w:p>
        </w:tc>
        <w:tc>
          <w:tcPr>
            <w:tcW w:w="2297" w:type="dxa"/>
            <w:vAlign w:val="center"/>
          </w:tcPr>
          <w:p w:rsidR="00CB7C04" w:rsidRPr="00D156DF" w:rsidRDefault="00CB7C04" w:rsidP="00D156DF">
            <w:pPr>
              <w:pStyle w:val="a4"/>
              <w:spacing w:line="480" w:lineRule="auto"/>
              <w:ind w:left="0"/>
              <w:jc w:val="center"/>
            </w:pPr>
          </w:p>
        </w:tc>
        <w:tc>
          <w:tcPr>
            <w:tcW w:w="2284" w:type="dxa"/>
            <w:vAlign w:val="center"/>
          </w:tcPr>
          <w:p w:rsidR="00CB7C04" w:rsidRPr="00D156DF" w:rsidRDefault="00CB7C04" w:rsidP="00D156DF">
            <w:pPr>
              <w:pStyle w:val="a4"/>
              <w:spacing w:line="480" w:lineRule="auto"/>
              <w:ind w:left="0"/>
              <w:jc w:val="center"/>
            </w:pPr>
          </w:p>
        </w:tc>
        <w:tc>
          <w:tcPr>
            <w:tcW w:w="2470" w:type="dxa"/>
            <w:vAlign w:val="center"/>
          </w:tcPr>
          <w:p w:rsidR="00CB7C04" w:rsidRPr="00D156DF" w:rsidRDefault="00CB7C04" w:rsidP="00D156DF">
            <w:pPr>
              <w:pStyle w:val="a4"/>
              <w:spacing w:line="480" w:lineRule="auto"/>
              <w:ind w:left="0"/>
              <w:jc w:val="center"/>
            </w:pPr>
          </w:p>
        </w:tc>
        <w:tc>
          <w:tcPr>
            <w:tcW w:w="2470" w:type="dxa"/>
            <w:vAlign w:val="center"/>
          </w:tcPr>
          <w:p w:rsidR="00CB7C04" w:rsidRPr="00D156DF" w:rsidRDefault="00CB7C04" w:rsidP="00D156DF">
            <w:pPr>
              <w:pStyle w:val="a4"/>
              <w:spacing w:line="480" w:lineRule="auto"/>
              <w:ind w:left="0"/>
              <w:jc w:val="center"/>
            </w:pPr>
          </w:p>
        </w:tc>
        <w:tc>
          <w:tcPr>
            <w:tcW w:w="1853" w:type="dxa"/>
            <w:vAlign w:val="center"/>
          </w:tcPr>
          <w:p w:rsidR="00CB7C04" w:rsidRPr="00D156DF" w:rsidRDefault="00CB7C04" w:rsidP="00D156DF">
            <w:pPr>
              <w:pStyle w:val="a4"/>
              <w:spacing w:line="480" w:lineRule="auto"/>
              <w:ind w:left="0"/>
              <w:jc w:val="center"/>
            </w:pPr>
          </w:p>
        </w:tc>
        <w:tc>
          <w:tcPr>
            <w:tcW w:w="1853" w:type="dxa"/>
            <w:vAlign w:val="center"/>
          </w:tcPr>
          <w:p w:rsidR="00CB7C04" w:rsidRPr="00D156DF" w:rsidRDefault="00CB7C04" w:rsidP="00D156DF">
            <w:pPr>
              <w:pStyle w:val="a4"/>
              <w:spacing w:line="480" w:lineRule="auto"/>
              <w:ind w:left="0"/>
              <w:jc w:val="center"/>
            </w:pPr>
          </w:p>
        </w:tc>
      </w:tr>
    </w:tbl>
    <w:p w:rsidR="00CB7C04" w:rsidRDefault="00CB7C04" w:rsidP="008C2418">
      <w:pPr>
        <w:rPr>
          <w:b/>
        </w:rPr>
      </w:pPr>
    </w:p>
    <w:tbl>
      <w:tblPr>
        <w:tblW w:w="161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369"/>
        <w:gridCol w:w="2112"/>
        <w:gridCol w:w="2112"/>
        <w:gridCol w:w="2112"/>
        <w:gridCol w:w="3000"/>
        <w:gridCol w:w="2113"/>
        <w:gridCol w:w="1375"/>
      </w:tblGrid>
      <w:tr w:rsidR="00CB7C04" w:rsidRPr="00D156DF" w:rsidTr="00D156DF">
        <w:trPr>
          <w:jc w:val="center"/>
        </w:trPr>
        <w:tc>
          <w:tcPr>
            <w:tcW w:w="7593" w:type="dxa"/>
            <w:gridSpan w:val="3"/>
            <w:vAlign w:val="center"/>
          </w:tcPr>
          <w:p w:rsidR="00CB7C04" w:rsidRPr="00D156DF" w:rsidRDefault="00CB7C04" w:rsidP="00D156DF">
            <w:pPr>
              <w:jc w:val="center"/>
              <w:rPr>
                <w:sz w:val="20"/>
                <w:szCs w:val="20"/>
              </w:rPr>
            </w:pPr>
            <w:r w:rsidRPr="00D156DF">
              <w:rPr>
                <w:sz w:val="20"/>
                <w:szCs w:val="20"/>
              </w:rPr>
              <w:t>Отметка о подключении (установке) СКЗИ</w:t>
            </w:r>
          </w:p>
        </w:tc>
        <w:tc>
          <w:tcPr>
            <w:tcW w:w="7225" w:type="dxa"/>
            <w:gridSpan w:val="3"/>
            <w:vAlign w:val="center"/>
          </w:tcPr>
          <w:p w:rsidR="00CB7C04" w:rsidRPr="00D156DF" w:rsidRDefault="00CB7C04" w:rsidP="00D156DF">
            <w:pPr>
              <w:jc w:val="center"/>
              <w:rPr>
                <w:sz w:val="20"/>
                <w:szCs w:val="20"/>
              </w:rPr>
            </w:pPr>
            <w:r w:rsidRPr="00D156DF">
              <w:rPr>
                <w:sz w:val="20"/>
                <w:szCs w:val="20"/>
              </w:rPr>
              <w:t>Отметка об изъятии СКЗИ из аппаратных средств, уничтожении ключевых документов</w:t>
            </w:r>
          </w:p>
        </w:tc>
        <w:tc>
          <w:tcPr>
            <w:tcW w:w="1375" w:type="dxa"/>
            <w:vMerge w:val="restart"/>
            <w:vAlign w:val="center"/>
          </w:tcPr>
          <w:p w:rsidR="00CB7C04" w:rsidRPr="00D156DF" w:rsidRDefault="00CB7C04" w:rsidP="00D156DF">
            <w:pPr>
              <w:jc w:val="center"/>
              <w:rPr>
                <w:sz w:val="20"/>
                <w:szCs w:val="20"/>
              </w:rPr>
            </w:pPr>
            <w:r w:rsidRPr="00D156DF">
              <w:rPr>
                <w:sz w:val="20"/>
                <w:szCs w:val="20"/>
              </w:rPr>
              <w:t>Примечание</w:t>
            </w:r>
          </w:p>
        </w:tc>
      </w:tr>
      <w:tr w:rsidR="00CB7C04" w:rsidRPr="00D156DF" w:rsidTr="00D156DF">
        <w:trPr>
          <w:jc w:val="center"/>
        </w:trPr>
        <w:tc>
          <w:tcPr>
            <w:tcW w:w="3369" w:type="dxa"/>
            <w:vAlign w:val="center"/>
          </w:tcPr>
          <w:p w:rsidR="00CB7C04" w:rsidRPr="00D156DF" w:rsidRDefault="00CB7C04" w:rsidP="00D156DF">
            <w:pPr>
              <w:jc w:val="center"/>
              <w:rPr>
                <w:sz w:val="20"/>
                <w:szCs w:val="20"/>
              </w:rPr>
            </w:pPr>
            <w:r w:rsidRPr="00D156DF">
              <w:rPr>
                <w:sz w:val="20"/>
                <w:szCs w:val="20"/>
              </w:rPr>
              <w:t>ФИО сотрудника органа криптографической защиты, пользователя СКЗИ производивших подключение (установку)</w:t>
            </w:r>
          </w:p>
        </w:tc>
        <w:tc>
          <w:tcPr>
            <w:tcW w:w="2112" w:type="dxa"/>
            <w:vAlign w:val="center"/>
          </w:tcPr>
          <w:p w:rsidR="00CB7C04" w:rsidRPr="00D156DF" w:rsidRDefault="00CB7C04" w:rsidP="00D156DF">
            <w:pPr>
              <w:jc w:val="center"/>
              <w:rPr>
                <w:sz w:val="20"/>
                <w:szCs w:val="20"/>
              </w:rPr>
            </w:pPr>
            <w:r w:rsidRPr="00D156DF">
              <w:rPr>
                <w:sz w:val="20"/>
                <w:szCs w:val="20"/>
              </w:rPr>
              <w:t>Дата подключения (установки) и подписи лиц производивших установку</w:t>
            </w:r>
          </w:p>
        </w:tc>
        <w:tc>
          <w:tcPr>
            <w:tcW w:w="2112" w:type="dxa"/>
            <w:vAlign w:val="center"/>
          </w:tcPr>
          <w:p w:rsidR="00CB7C04" w:rsidRPr="00D156DF" w:rsidRDefault="00CB7C04" w:rsidP="00D156DF">
            <w:pPr>
              <w:jc w:val="center"/>
              <w:rPr>
                <w:sz w:val="20"/>
                <w:szCs w:val="20"/>
              </w:rPr>
            </w:pPr>
            <w:r w:rsidRPr="00D156DF">
              <w:rPr>
                <w:sz w:val="20"/>
                <w:szCs w:val="20"/>
              </w:rPr>
              <w:t>Номера аппаратных средств, в которые установлены или к которым подключены СКЗИ</w:t>
            </w:r>
          </w:p>
        </w:tc>
        <w:tc>
          <w:tcPr>
            <w:tcW w:w="2112" w:type="dxa"/>
            <w:vAlign w:val="center"/>
          </w:tcPr>
          <w:p w:rsidR="00CB7C04" w:rsidRPr="00D156DF" w:rsidRDefault="00CB7C04" w:rsidP="00D156DF">
            <w:pPr>
              <w:jc w:val="center"/>
              <w:rPr>
                <w:sz w:val="20"/>
                <w:szCs w:val="20"/>
              </w:rPr>
            </w:pPr>
            <w:r w:rsidRPr="00D156DF">
              <w:rPr>
                <w:sz w:val="20"/>
                <w:szCs w:val="20"/>
              </w:rPr>
              <w:t>Дата изъятия (уничтожения)</w:t>
            </w:r>
          </w:p>
        </w:tc>
        <w:tc>
          <w:tcPr>
            <w:tcW w:w="3000" w:type="dxa"/>
            <w:vAlign w:val="center"/>
          </w:tcPr>
          <w:p w:rsidR="00CB7C04" w:rsidRPr="00D156DF" w:rsidRDefault="00CB7C04" w:rsidP="00D156DF">
            <w:pPr>
              <w:jc w:val="center"/>
              <w:rPr>
                <w:sz w:val="20"/>
                <w:szCs w:val="20"/>
              </w:rPr>
            </w:pPr>
            <w:r w:rsidRPr="00D156DF">
              <w:rPr>
                <w:sz w:val="20"/>
                <w:szCs w:val="20"/>
              </w:rPr>
              <w:t>ФИО сотрудника органа криптографической защиты, пользователя СКЗИ производивших изъятие (уничтожение)</w:t>
            </w:r>
          </w:p>
        </w:tc>
        <w:tc>
          <w:tcPr>
            <w:tcW w:w="2113" w:type="dxa"/>
            <w:vAlign w:val="center"/>
          </w:tcPr>
          <w:p w:rsidR="00CB7C04" w:rsidRPr="00D156DF" w:rsidRDefault="00CB7C04" w:rsidP="00D156DF">
            <w:pPr>
              <w:jc w:val="center"/>
              <w:rPr>
                <w:sz w:val="20"/>
                <w:szCs w:val="20"/>
              </w:rPr>
            </w:pPr>
            <w:r w:rsidRPr="00D156DF">
              <w:rPr>
                <w:sz w:val="20"/>
                <w:szCs w:val="20"/>
              </w:rPr>
              <w:t>Номера акта или расписка об уничтожении</w:t>
            </w:r>
          </w:p>
        </w:tc>
        <w:tc>
          <w:tcPr>
            <w:tcW w:w="1375" w:type="dxa"/>
            <w:vMerge/>
            <w:vAlign w:val="center"/>
          </w:tcPr>
          <w:p w:rsidR="00CB7C04" w:rsidRPr="00D156DF" w:rsidRDefault="00CB7C04" w:rsidP="00D156DF">
            <w:pPr>
              <w:jc w:val="center"/>
              <w:rPr>
                <w:sz w:val="20"/>
                <w:szCs w:val="20"/>
              </w:rPr>
            </w:pPr>
          </w:p>
        </w:tc>
      </w:tr>
      <w:tr w:rsidR="00CB7C04" w:rsidRPr="00D156DF" w:rsidTr="00D156DF">
        <w:trPr>
          <w:jc w:val="center"/>
        </w:trPr>
        <w:tc>
          <w:tcPr>
            <w:tcW w:w="3369" w:type="dxa"/>
            <w:vAlign w:val="center"/>
          </w:tcPr>
          <w:p w:rsidR="00CB7C04" w:rsidRPr="00D156DF" w:rsidRDefault="00CB7C04" w:rsidP="00D156DF">
            <w:pPr>
              <w:spacing w:line="480" w:lineRule="auto"/>
              <w:jc w:val="center"/>
              <w:rPr>
                <w:sz w:val="20"/>
                <w:szCs w:val="20"/>
              </w:rPr>
            </w:pPr>
          </w:p>
        </w:tc>
        <w:tc>
          <w:tcPr>
            <w:tcW w:w="2112" w:type="dxa"/>
            <w:vAlign w:val="center"/>
          </w:tcPr>
          <w:p w:rsidR="00CB7C04" w:rsidRPr="00D156DF" w:rsidRDefault="00CB7C04" w:rsidP="00D156DF">
            <w:pPr>
              <w:spacing w:line="480" w:lineRule="auto"/>
              <w:jc w:val="center"/>
              <w:rPr>
                <w:sz w:val="20"/>
                <w:szCs w:val="20"/>
              </w:rPr>
            </w:pPr>
          </w:p>
        </w:tc>
        <w:tc>
          <w:tcPr>
            <w:tcW w:w="2112" w:type="dxa"/>
            <w:vAlign w:val="center"/>
          </w:tcPr>
          <w:p w:rsidR="00CB7C04" w:rsidRPr="00D156DF" w:rsidRDefault="00CB7C04" w:rsidP="00D156DF">
            <w:pPr>
              <w:spacing w:line="480" w:lineRule="auto"/>
              <w:jc w:val="center"/>
              <w:rPr>
                <w:sz w:val="20"/>
                <w:szCs w:val="20"/>
              </w:rPr>
            </w:pPr>
          </w:p>
        </w:tc>
        <w:tc>
          <w:tcPr>
            <w:tcW w:w="2112" w:type="dxa"/>
            <w:vAlign w:val="center"/>
          </w:tcPr>
          <w:p w:rsidR="00CB7C04" w:rsidRPr="00D156DF" w:rsidRDefault="00CB7C04" w:rsidP="00D156DF">
            <w:pPr>
              <w:spacing w:line="480" w:lineRule="auto"/>
              <w:jc w:val="center"/>
              <w:rPr>
                <w:sz w:val="20"/>
                <w:szCs w:val="20"/>
              </w:rPr>
            </w:pPr>
          </w:p>
        </w:tc>
        <w:tc>
          <w:tcPr>
            <w:tcW w:w="3000" w:type="dxa"/>
            <w:vAlign w:val="center"/>
          </w:tcPr>
          <w:p w:rsidR="00CB7C04" w:rsidRPr="00D156DF" w:rsidRDefault="00CB7C04" w:rsidP="00D156DF">
            <w:pPr>
              <w:spacing w:line="480" w:lineRule="auto"/>
              <w:jc w:val="center"/>
              <w:rPr>
                <w:sz w:val="20"/>
                <w:szCs w:val="20"/>
              </w:rPr>
            </w:pPr>
          </w:p>
        </w:tc>
        <w:tc>
          <w:tcPr>
            <w:tcW w:w="2113" w:type="dxa"/>
            <w:vAlign w:val="center"/>
          </w:tcPr>
          <w:p w:rsidR="00CB7C04" w:rsidRPr="00D156DF" w:rsidRDefault="00CB7C04" w:rsidP="00D156DF">
            <w:pPr>
              <w:spacing w:line="480" w:lineRule="auto"/>
              <w:jc w:val="center"/>
              <w:rPr>
                <w:sz w:val="20"/>
                <w:szCs w:val="20"/>
              </w:rPr>
            </w:pPr>
          </w:p>
        </w:tc>
        <w:tc>
          <w:tcPr>
            <w:tcW w:w="1375" w:type="dxa"/>
            <w:vAlign w:val="center"/>
          </w:tcPr>
          <w:p w:rsidR="00CB7C04" w:rsidRPr="00D156DF" w:rsidRDefault="00CB7C04" w:rsidP="00D156DF">
            <w:pPr>
              <w:spacing w:line="480" w:lineRule="auto"/>
              <w:jc w:val="center"/>
              <w:rPr>
                <w:sz w:val="20"/>
                <w:szCs w:val="20"/>
              </w:rPr>
            </w:pPr>
          </w:p>
        </w:tc>
      </w:tr>
      <w:tr w:rsidR="00CB7C04" w:rsidRPr="00D156DF" w:rsidTr="00D156DF">
        <w:trPr>
          <w:jc w:val="center"/>
        </w:trPr>
        <w:tc>
          <w:tcPr>
            <w:tcW w:w="3369" w:type="dxa"/>
            <w:vAlign w:val="center"/>
          </w:tcPr>
          <w:p w:rsidR="00CB7C04" w:rsidRPr="00D156DF" w:rsidRDefault="00CB7C04" w:rsidP="00D156DF">
            <w:pPr>
              <w:spacing w:line="480" w:lineRule="auto"/>
              <w:jc w:val="center"/>
              <w:rPr>
                <w:sz w:val="20"/>
                <w:szCs w:val="20"/>
              </w:rPr>
            </w:pPr>
          </w:p>
        </w:tc>
        <w:tc>
          <w:tcPr>
            <w:tcW w:w="2112" w:type="dxa"/>
            <w:vAlign w:val="center"/>
          </w:tcPr>
          <w:p w:rsidR="00CB7C04" w:rsidRPr="00D156DF" w:rsidRDefault="00CB7C04" w:rsidP="00D156DF">
            <w:pPr>
              <w:spacing w:line="480" w:lineRule="auto"/>
              <w:jc w:val="center"/>
              <w:rPr>
                <w:sz w:val="20"/>
                <w:szCs w:val="20"/>
              </w:rPr>
            </w:pPr>
          </w:p>
        </w:tc>
        <w:tc>
          <w:tcPr>
            <w:tcW w:w="2112" w:type="dxa"/>
            <w:vAlign w:val="center"/>
          </w:tcPr>
          <w:p w:rsidR="00CB7C04" w:rsidRPr="00D156DF" w:rsidRDefault="00CB7C04" w:rsidP="00D156DF">
            <w:pPr>
              <w:spacing w:line="480" w:lineRule="auto"/>
              <w:jc w:val="center"/>
              <w:rPr>
                <w:sz w:val="20"/>
                <w:szCs w:val="20"/>
              </w:rPr>
            </w:pPr>
          </w:p>
        </w:tc>
        <w:tc>
          <w:tcPr>
            <w:tcW w:w="2112" w:type="dxa"/>
            <w:vAlign w:val="center"/>
          </w:tcPr>
          <w:p w:rsidR="00CB7C04" w:rsidRPr="00D156DF" w:rsidRDefault="00CB7C04" w:rsidP="00D156DF">
            <w:pPr>
              <w:spacing w:line="480" w:lineRule="auto"/>
              <w:jc w:val="center"/>
              <w:rPr>
                <w:sz w:val="20"/>
                <w:szCs w:val="20"/>
              </w:rPr>
            </w:pPr>
          </w:p>
        </w:tc>
        <w:tc>
          <w:tcPr>
            <w:tcW w:w="3000" w:type="dxa"/>
            <w:vAlign w:val="center"/>
          </w:tcPr>
          <w:p w:rsidR="00CB7C04" w:rsidRPr="00D156DF" w:rsidRDefault="00CB7C04" w:rsidP="00D156DF">
            <w:pPr>
              <w:spacing w:line="480" w:lineRule="auto"/>
              <w:jc w:val="center"/>
              <w:rPr>
                <w:sz w:val="20"/>
                <w:szCs w:val="20"/>
              </w:rPr>
            </w:pPr>
          </w:p>
        </w:tc>
        <w:tc>
          <w:tcPr>
            <w:tcW w:w="2113" w:type="dxa"/>
            <w:vAlign w:val="center"/>
          </w:tcPr>
          <w:p w:rsidR="00CB7C04" w:rsidRPr="00D156DF" w:rsidRDefault="00CB7C04" w:rsidP="00D156DF">
            <w:pPr>
              <w:spacing w:line="480" w:lineRule="auto"/>
              <w:jc w:val="center"/>
              <w:rPr>
                <w:sz w:val="20"/>
                <w:szCs w:val="20"/>
              </w:rPr>
            </w:pPr>
          </w:p>
        </w:tc>
        <w:tc>
          <w:tcPr>
            <w:tcW w:w="1375" w:type="dxa"/>
            <w:vAlign w:val="center"/>
          </w:tcPr>
          <w:p w:rsidR="00CB7C04" w:rsidRPr="00D156DF" w:rsidRDefault="00CB7C04" w:rsidP="00D156DF">
            <w:pPr>
              <w:spacing w:line="480" w:lineRule="auto"/>
              <w:jc w:val="center"/>
              <w:rPr>
                <w:sz w:val="20"/>
                <w:szCs w:val="20"/>
              </w:rPr>
            </w:pPr>
          </w:p>
        </w:tc>
      </w:tr>
      <w:tr w:rsidR="00CB7C04" w:rsidRPr="00D156DF" w:rsidTr="00D156DF">
        <w:trPr>
          <w:jc w:val="center"/>
        </w:trPr>
        <w:tc>
          <w:tcPr>
            <w:tcW w:w="3369" w:type="dxa"/>
            <w:vAlign w:val="center"/>
          </w:tcPr>
          <w:p w:rsidR="00CB7C04" w:rsidRPr="00D156DF" w:rsidRDefault="00CB7C04" w:rsidP="00D156DF">
            <w:pPr>
              <w:spacing w:line="480" w:lineRule="auto"/>
              <w:jc w:val="center"/>
              <w:rPr>
                <w:sz w:val="20"/>
                <w:szCs w:val="20"/>
              </w:rPr>
            </w:pPr>
          </w:p>
        </w:tc>
        <w:tc>
          <w:tcPr>
            <w:tcW w:w="2112" w:type="dxa"/>
            <w:vAlign w:val="center"/>
          </w:tcPr>
          <w:p w:rsidR="00CB7C04" w:rsidRPr="00D156DF" w:rsidRDefault="00CB7C04" w:rsidP="00D156DF">
            <w:pPr>
              <w:spacing w:line="480" w:lineRule="auto"/>
              <w:jc w:val="center"/>
              <w:rPr>
                <w:sz w:val="20"/>
                <w:szCs w:val="20"/>
              </w:rPr>
            </w:pPr>
          </w:p>
        </w:tc>
        <w:tc>
          <w:tcPr>
            <w:tcW w:w="2112" w:type="dxa"/>
            <w:vAlign w:val="center"/>
          </w:tcPr>
          <w:p w:rsidR="00CB7C04" w:rsidRPr="00D156DF" w:rsidRDefault="00CB7C04" w:rsidP="00D156DF">
            <w:pPr>
              <w:spacing w:line="480" w:lineRule="auto"/>
              <w:jc w:val="center"/>
              <w:rPr>
                <w:sz w:val="20"/>
                <w:szCs w:val="20"/>
              </w:rPr>
            </w:pPr>
          </w:p>
        </w:tc>
        <w:tc>
          <w:tcPr>
            <w:tcW w:w="2112" w:type="dxa"/>
            <w:vAlign w:val="center"/>
          </w:tcPr>
          <w:p w:rsidR="00CB7C04" w:rsidRPr="00D156DF" w:rsidRDefault="00CB7C04" w:rsidP="00D156DF">
            <w:pPr>
              <w:spacing w:line="480" w:lineRule="auto"/>
              <w:jc w:val="center"/>
              <w:rPr>
                <w:sz w:val="20"/>
                <w:szCs w:val="20"/>
              </w:rPr>
            </w:pPr>
          </w:p>
        </w:tc>
        <w:tc>
          <w:tcPr>
            <w:tcW w:w="3000" w:type="dxa"/>
            <w:vAlign w:val="center"/>
          </w:tcPr>
          <w:p w:rsidR="00CB7C04" w:rsidRPr="00D156DF" w:rsidRDefault="00CB7C04" w:rsidP="00D156DF">
            <w:pPr>
              <w:spacing w:line="480" w:lineRule="auto"/>
              <w:jc w:val="center"/>
              <w:rPr>
                <w:sz w:val="20"/>
                <w:szCs w:val="20"/>
              </w:rPr>
            </w:pPr>
          </w:p>
        </w:tc>
        <w:tc>
          <w:tcPr>
            <w:tcW w:w="2113" w:type="dxa"/>
            <w:vAlign w:val="center"/>
          </w:tcPr>
          <w:p w:rsidR="00CB7C04" w:rsidRPr="00D156DF" w:rsidRDefault="00CB7C04" w:rsidP="00D156DF">
            <w:pPr>
              <w:spacing w:line="480" w:lineRule="auto"/>
              <w:jc w:val="center"/>
              <w:rPr>
                <w:sz w:val="20"/>
                <w:szCs w:val="20"/>
              </w:rPr>
            </w:pPr>
          </w:p>
        </w:tc>
        <w:tc>
          <w:tcPr>
            <w:tcW w:w="1375" w:type="dxa"/>
            <w:vAlign w:val="center"/>
          </w:tcPr>
          <w:p w:rsidR="00CB7C04" w:rsidRPr="00D156DF" w:rsidRDefault="00CB7C04" w:rsidP="00D156DF">
            <w:pPr>
              <w:spacing w:line="480" w:lineRule="auto"/>
              <w:jc w:val="center"/>
              <w:rPr>
                <w:sz w:val="20"/>
                <w:szCs w:val="20"/>
              </w:rPr>
            </w:pPr>
          </w:p>
        </w:tc>
      </w:tr>
    </w:tbl>
    <w:p w:rsidR="00CB7C04" w:rsidRDefault="00CB7C04" w:rsidP="008C2418">
      <w:pPr>
        <w:rPr>
          <w:b/>
        </w:rPr>
        <w:sectPr w:rsidR="00CB7C04" w:rsidSect="00025906">
          <w:pgSz w:w="16838" w:h="11906" w:orient="landscape"/>
          <w:pgMar w:top="1701" w:right="1134" w:bottom="850" w:left="1134" w:header="708" w:footer="708" w:gutter="0"/>
          <w:cols w:space="708"/>
          <w:docGrid w:linePitch="360"/>
        </w:sectPr>
      </w:pPr>
    </w:p>
    <w:p w:rsidR="00CB7C04" w:rsidRDefault="00CB7C04" w:rsidP="00B919F9">
      <w:pPr>
        <w:jc w:val="right"/>
        <w:rPr>
          <w:b/>
        </w:rPr>
      </w:pPr>
      <w:r>
        <w:rPr>
          <w:b/>
        </w:rPr>
        <w:lastRenderedPageBreak/>
        <w:t xml:space="preserve">Приложение 3 </w:t>
      </w:r>
    </w:p>
    <w:p w:rsidR="00CB7C04" w:rsidRPr="00D156DF" w:rsidRDefault="00CB7C04" w:rsidP="00B919F9">
      <w:pPr>
        <w:pStyle w:val="1"/>
        <w:rPr>
          <w:rFonts w:ascii="Times New Roman" w:hAnsi="Times New Roman" w:cs="Times New Roman"/>
          <w:color w:val="auto"/>
        </w:rPr>
      </w:pPr>
      <w:r w:rsidRPr="00D156DF">
        <w:rPr>
          <w:rFonts w:ascii="Times New Roman" w:hAnsi="Times New Roman" w:cs="Times New Roman"/>
          <w:color w:val="auto"/>
        </w:rPr>
        <w:t>Типовая форма технического (аппаратного) журнала</w:t>
      </w:r>
    </w:p>
    <w:tbl>
      <w:tblPr>
        <w:tblW w:w="15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45"/>
        <w:gridCol w:w="1128"/>
        <w:gridCol w:w="1654"/>
        <w:gridCol w:w="2379"/>
        <w:gridCol w:w="1423"/>
        <w:gridCol w:w="2399"/>
        <w:gridCol w:w="1911"/>
        <w:gridCol w:w="985"/>
        <w:gridCol w:w="1570"/>
        <w:gridCol w:w="1726"/>
      </w:tblGrid>
      <w:tr w:rsidR="00CB7C04" w:rsidRPr="00D156DF" w:rsidTr="00D156DF">
        <w:trPr>
          <w:jc w:val="center"/>
        </w:trPr>
        <w:tc>
          <w:tcPr>
            <w:tcW w:w="445" w:type="dxa"/>
            <w:vMerge w:val="restart"/>
            <w:vAlign w:val="center"/>
          </w:tcPr>
          <w:p w:rsidR="00CB7C04" w:rsidRPr="00D156DF" w:rsidRDefault="00CB7C04" w:rsidP="00D156DF">
            <w:pPr>
              <w:jc w:val="center"/>
              <w:rPr>
                <w:sz w:val="20"/>
                <w:szCs w:val="20"/>
              </w:rPr>
            </w:pPr>
            <w:r w:rsidRPr="00D156DF">
              <w:rPr>
                <w:sz w:val="20"/>
                <w:szCs w:val="20"/>
              </w:rPr>
              <w:t>№</w:t>
            </w:r>
          </w:p>
        </w:tc>
        <w:tc>
          <w:tcPr>
            <w:tcW w:w="1128" w:type="dxa"/>
            <w:vMerge w:val="restart"/>
            <w:vAlign w:val="center"/>
          </w:tcPr>
          <w:p w:rsidR="00CB7C04" w:rsidRPr="00D156DF" w:rsidRDefault="00CB7C04" w:rsidP="00D156DF">
            <w:pPr>
              <w:jc w:val="center"/>
              <w:rPr>
                <w:sz w:val="20"/>
                <w:szCs w:val="20"/>
              </w:rPr>
            </w:pPr>
            <w:r w:rsidRPr="00D156DF">
              <w:rPr>
                <w:sz w:val="20"/>
                <w:szCs w:val="20"/>
              </w:rPr>
              <w:t>Дата</w:t>
            </w:r>
          </w:p>
        </w:tc>
        <w:tc>
          <w:tcPr>
            <w:tcW w:w="1654" w:type="dxa"/>
            <w:vMerge w:val="restart"/>
            <w:vAlign w:val="center"/>
          </w:tcPr>
          <w:p w:rsidR="00CB7C04" w:rsidRPr="00D156DF" w:rsidRDefault="00CB7C04" w:rsidP="00D156DF">
            <w:pPr>
              <w:jc w:val="center"/>
              <w:rPr>
                <w:sz w:val="20"/>
                <w:szCs w:val="20"/>
              </w:rPr>
            </w:pPr>
            <w:r w:rsidRPr="00D156DF">
              <w:rPr>
                <w:sz w:val="20"/>
                <w:szCs w:val="20"/>
              </w:rPr>
              <w:t>Тип и серийные номера СКЗИ</w:t>
            </w:r>
          </w:p>
        </w:tc>
        <w:tc>
          <w:tcPr>
            <w:tcW w:w="2379" w:type="dxa"/>
            <w:vMerge w:val="restart"/>
            <w:vAlign w:val="center"/>
          </w:tcPr>
          <w:p w:rsidR="00CB7C04" w:rsidRPr="00D156DF" w:rsidRDefault="00CB7C04" w:rsidP="00D156DF">
            <w:pPr>
              <w:jc w:val="center"/>
              <w:rPr>
                <w:sz w:val="20"/>
                <w:szCs w:val="20"/>
              </w:rPr>
            </w:pPr>
            <w:r w:rsidRPr="00D156DF">
              <w:rPr>
                <w:sz w:val="20"/>
                <w:szCs w:val="20"/>
              </w:rPr>
              <w:t>Записи по обслуживанию СКЗИ</w:t>
            </w:r>
          </w:p>
        </w:tc>
        <w:tc>
          <w:tcPr>
            <w:tcW w:w="5733" w:type="dxa"/>
            <w:gridSpan w:val="3"/>
            <w:vAlign w:val="center"/>
          </w:tcPr>
          <w:p w:rsidR="00CB7C04" w:rsidRPr="00D156DF" w:rsidRDefault="00CB7C04" w:rsidP="00D156DF">
            <w:pPr>
              <w:jc w:val="center"/>
              <w:rPr>
                <w:sz w:val="20"/>
                <w:szCs w:val="20"/>
              </w:rPr>
            </w:pPr>
            <w:r w:rsidRPr="00D156DF">
              <w:rPr>
                <w:sz w:val="20"/>
                <w:szCs w:val="20"/>
              </w:rPr>
              <w:t>Используемые криптоключи</w:t>
            </w:r>
          </w:p>
        </w:tc>
        <w:tc>
          <w:tcPr>
            <w:tcW w:w="2555" w:type="dxa"/>
            <w:gridSpan w:val="2"/>
            <w:vAlign w:val="center"/>
          </w:tcPr>
          <w:p w:rsidR="00CB7C04" w:rsidRPr="00D156DF" w:rsidRDefault="00CB7C04" w:rsidP="00D156DF">
            <w:pPr>
              <w:jc w:val="center"/>
              <w:rPr>
                <w:sz w:val="20"/>
                <w:szCs w:val="20"/>
              </w:rPr>
            </w:pPr>
            <w:r w:rsidRPr="00D156DF">
              <w:rPr>
                <w:sz w:val="20"/>
                <w:szCs w:val="20"/>
              </w:rPr>
              <w:t>Отметка об уничтожении (стирании)</w:t>
            </w:r>
          </w:p>
        </w:tc>
        <w:tc>
          <w:tcPr>
            <w:tcW w:w="1726" w:type="dxa"/>
            <w:vMerge w:val="restart"/>
            <w:vAlign w:val="center"/>
          </w:tcPr>
          <w:p w:rsidR="00CB7C04" w:rsidRPr="00D156DF" w:rsidRDefault="00CB7C04" w:rsidP="00D156DF">
            <w:pPr>
              <w:jc w:val="center"/>
              <w:rPr>
                <w:sz w:val="20"/>
                <w:szCs w:val="20"/>
              </w:rPr>
            </w:pPr>
            <w:r w:rsidRPr="00D156DF">
              <w:rPr>
                <w:sz w:val="20"/>
                <w:szCs w:val="20"/>
              </w:rPr>
              <w:t>Примечание</w:t>
            </w:r>
          </w:p>
        </w:tc>
      </w:tr>
      <w:tr w:rsidR="00CB7C04" w:rsidRPr="00D156DF" w:rsidTr="00D156DF">
        <w:trPr>
          <w:jc w:val="center"/>
        </w:trPr>
        <w:tc>
          <w:tcPr>
            <w:tcW w:w="445" w:type="dxa"/>
            <w:vMerge/>
            <w:vAlign w:val="center"/>
          </w:tcPr>
          <w:p w:rsidR="00CB7C04" w:rsidRPr="00D156DF" w:rsidRDefault="00CB7C04" w:rsidP="00D156DF">
            <w:pPr>
              <w:jc w:val="center"/>
              <w:rPr>
                <w:sz w:val="20"/>
                <w:szCs w:val="20"/>
              </w:rPr>
            </w:pPr>
          </w:p>
        </w:tc>
        <w:tc>
          <w:tcPr>
            <w:tcW w:w="1128" w:type="dxa"/>
            <w:vMerge/>
            <w:vAlign w:val="center"/>
          </w:tcPr>
          <w:p w:rsidR="00CB7C04" w:rsidRPr="00D156DF" w:rsidRDefault="00CB7C04" w:rsidP="00D156DF">
            <w:pPr>
              <w:jc w:val="center"/>
              <w:rPr>
                <w:sz w:val="20"/>
                <w:szCs w:val="20"/>
              </w:rPr>
            </w:pPr>
          </w:p>
        </w:tc>
        <w:tc>
          <w:tcPr>
            <w:tcW w:w="1654" w:type="dxa"/>
            <w:vMerge/>
            <w:vAlign w:val="center"/>
          </w:tcPr>
          <w:p w:rsidR="00CB7C04" w:rsidRPr="00D156DF" w:rsidRDefault="00CB7C04" w:rsidP="00D156DF">
            <w:pPr>
              <w:jc w:val="center"/>
              <w:rPr>
                <w:sz w:val="20"/>
                <w:szCs w:val="20"/>
              </w:rPr>
            </w:pPr>
          </w:p>
        </w:tc>
        <w:tc>
          <w:tcPr>
            <w:tcW w:w="2379" w:type="dxa"/>
            <w:vMerge/>
            <w:vAlign w:val="center"/>
          </w:tcPr>
          <w:p w:rsidR="00CB7C04" w:rsidRPr="00D156DF" w:rsidRDefault="00CB7C04" w:rsidP="00D156DF">
            <w:pPr>
              <w:jc w:val="center"/>
              <w:rPr>
                <w:sz w:val="20"/>
                <w:szCs w:val="20"/>
              </w:rPr>
            </w:pPr>
          </w:p>
        </w:tc>
        <w:tc>
          <w:tcPr>
            <w:tcW w:w="1423" w:type="dxa"/>
            <w:vAlign w:val="center"/>
          </w:tcPr>
          <w:p w:rsidR="00CB7C04" w:rsidRPr="00D156DF" w:rsidRDefault="00CB7C04" w:rsidP="00D156DF">
            <w:pPr>
              <w:jc w:val="center"/>
              <w:rPr>
                <w:sz w:val="20"/>
                <w:szCs w:val="20"/>
              </w:rPr>
            </w:pPr>
            <w:r w:rsidRPr="00D156DF">
              <w:rPr>
                <w:sz w:val="20"/>
                <w:szCs w:val="20"/>
              </w:rPr>
              <w:t>Тип ключевого документа</w:t>
            </w:r>
          </w:p>
        </w:tc>
        <w:tc>
          <w:tcPr>
            <w:tcW w:w="2399" w:type="dxa"/>
            <w:vAlign w:val="center"/>
          </w:tcPr>
          <w:p w:rsidR="00CB7C04" w:rsidRPr="00D156DF" w:rsidRDefault="00CB7C04" w:rsidP="00D156DF">
            <w:pPr>
              <w:jc w:val="center"/>
              <w:rPr>
                <w:sz w:val="20"/>
                <w:szCs w:val="20"/>
              </w:rPr>
            </w:pPr>
            <w:r w:rsidRPr="00D156DF">
              <w:rPr>
                <w:sz w:val="20"/>
                <w:szCs w:val="20"/>
              </w:rPr>
              <w:t>Серийный криптографический номер и номер экземпляра ключевого документа</w:t>
            </w:r>
          </w:p>
        </w:tc>
        <w:tc>
          <w:tcPr>
            <w:tcW w:w="1911" w:type="dxa"/>
            <w:vAlign w:val="center"/>
          </w:tcPr>
          <w:p w:rsidR="00CB7C04" w:rsidRPr="00D156DF" w:rsidRDefault="00CB7C04" w:rsidP="00D156DF">
            <w:pPr>
              <w:jc w:val="center"/>
              <w:rPr>
                <w:sz w:val="20"/>
                <w:szCs w:val="20"/>
              </w:rPr>
            </w:pPr>
            <w:r w:rsidRPr="00D156DF">
              <w:rPr>
                <w:sz w:val="20"/>
                <w:szCs w:val="20"/>
              </w:rPr>
              <w:t>Номер разового ключевого носителя или зоны СКЗИ, в которую введены криптоключи</w:t>
            </w:r>
          </w:p>
        </w:tc>
        <w:tc>
          <w:tcPr>
            <w:tcW w:w="985" w:type="dxa"/>
            <w:vAlign w:val="center"/>
          </w:tcPr>
          <w:p w:rsidR="00CB7C04" w:rsidRPr="00D156DF" w:rsidRDefault="00CB7C04" w:rsidP="00D156DF">
            <w:pPr>
              <w:jc w:val="center"/>
              <w:rPr>
                <w:sz w:val="20"/>
                <w:szCs w:val="20"/>
              </w:rPr>
            </w:pPr>
            <w:r w:rsidRPr="00D156DF">
              <w:rPr>
                <w:sz w:val="20"/>
                <w:szCs w:val="20"/>
              </w:rPr>
              <w:t>Дата</w:t>
            </w:r>
          </w:p>
        </w:tc>
        <w:tc>
          <w:tcPr>
            <w:tcW w:w="1570" w:type="dxa"/>
            <w:vAlign w:val="center"/>
          </w:tcPr>
          <w:p w:rsidR="00CB7C04" w:rsidRPr="00D156DF" w:rsidRDefault="00CB7C04" w:rsidP="00D156DF">
            <w:pPr>
              <w:jc w:val="center"/>
              <w:rPr>
                <w:sz w:val="20"/>
                <w:szCs w:val="20"/>
              </w:rPr>
            </w:pPr>
            <w:r w:rsidRPr="00D156DF">
              <w:rPr>
                <w:sz w:val="20"/>
                <w:szCs w:val="20"/>
              </w:rPr>
              <w:t>Подпись пользователя</w:t>
            </w:r>
          </w:p>
        </w:tc>
        <w:tc>
          <w:tcPr>
            <w:tcW w:w="1726" w:type="dxa"/>
            <w:vMerge/>
            <w:vAlign w:val="center"/>
          </w:tcPr>
          <w:p w:rsidR="00CB7C04" w:rsidRPr="00D156DF" w:rsidRDefault="00CB7C04" w:rsidP="00D156DF">
            <w:pPr>
              <w:jc w:val="center"/>
              <w:rPr>
                <w:sz w:val="20"/>
                <w:szCs w:val="20"/>
              </w:rPr>
            </w:pPr>
          </w:p>
        </w:tc>
      </w:tr>
      <w:tr w:rsidR="00CB7C04" w:rsidRPr="00D156DF" w:rsidTr="00D156DF">
        <w:trPr>
          <w:jc w:val="center"/>
        </w:trPr>
        <w:tc>
          <w:tcPr>
            <w:tcW w:w="445" w:type="dxa"/>
            <w:vAlign w:val="center"/>
          </w:tcPr>
          <w:p w:rsidR="00CB7C04" w:rsidRPr="00D156DF" w:rsidRDefault="00CB7C04" w:rsidP="00D156DF">
            <w:pPr>
              <w:spacing w:line="480" w:lineRule="auto"/>
              <w:jc w:val="center"/>
              <w:rPr>
                <w:sz w:val="20"/>
                <w:szCs w:val="20"/>
              </w:rPr>
            </w:pPr>
          </w:p>
        </w:tc>
        <w:tc>
          <w:tcPr>
            <w:tcW w:w="1128" w:type="dxa"/>
            <w:vAlign w:val="center"/>
          </w:tcPr>
          <w:p w:rsidR="00CB7C04" w:rsidRPr="00D156DF" w:rsidRDefault="00CB7C04" w:rsidP="00D156DF">
            <w:pPr>
              <w:spacing w:line="480" w:lineRule="auto"/>
              <w:jc w:val="center"/>
              <w:rPr>
                <w:sz w:val="20"/>
                <w:szCs w:val="20"/>
              </w:rPr>
            </w:pPr>
          </w:p>
        </w:tc>
        <w:tc>
          <w:tcPr>
            <w:tcW w:w="1654" w:type="dxa"/>
            <w:vAlign w:val="center"/>
          </w:tcPr>
          <w:p w:rsidR="00CB7C04" w:rsidRPr="00D156DF" w:rsidRDefault="00CB7C04" w:rsidP="00D156DF">
            <w:pPr>
              <w:spacing w:line="480" w:lineRule="auto"/>
              <w:jc w:val="center"/>
              <w:rPr>
                <w:sz w:val="20"/>
                <w:szCs w:val="20"/>
              </w:rPr>
            </w:pPr>
          </w:p>
        </w:tc>
        <w:tc>
          <w:tcPr>
            <w:tcW w:w="2379" w:type="dxa"/>
            <w:vAlign w:val="center"/>
          </w:tcPr>
          <w:p w:rsidR="00CB7C04" w:rsidRPr="00D156DF" w:rsidRDefault="00CB7C04" w:rsidP="00D156DF">
            <w:pPr>
              <w:spacing w:line="480" w:lineRule="auto"/>
              <w:jc w:val="center"/>
              <w:rPr>
                <w:sz w:val="20"/>
                <w:szCs w:val="20"/>
              </w:rPr>
            </w:pPr>
          </w:p>
        </w:tc>
        <w:tc>
          <w:tcPr>
            <w:tcW w:w="1423" w:type="dxa"/>
            <w:vAlign w:val="center"/>
          </w:tcPr>
          <w:p w:rsidR="00CB7C04" w:rsidRPr="00D156DF" w:rsidRDefault="00CB7C04" w:rsidP="00D156DF">
            <w:pPr>
              <w:spacing w:line="480" w:lineRule="auto"/>
              <w:jc w:val="center"/>
              <w:rPr>
                <w:sz w:val="20"/>
                <w:szCs w:val="20"/>
              </w:rPr>
            </w:pPr>
          </w:p>
        </w:tc>
        <w:tc>
          <w:tcPr>
            <w:tcW w:w="2399" w:type="dxa"/>
            <w:vAlign w:val="center"/>
          </w:tcPr>
          <w:p w:rsidR="00CB7C04" w:rsidRPr="00D156DF" w:rsidRDefault="00CB7C04" w:rsidP="00D156DF">
            <w:pPr>
              <w:spacing w:line="480" w:lineRule="auto"/>
              <w:jc w:val="center"/>
              <w:rPr>
                <w:sz w:val="20"/>
                <w:szCs w:val="20"/>
              </w:rPr>
            </w:pPr>
          </w:p>
        </w:tc>
        <w:tc>
          <w:tcPr>
            <w:tcW w:w="1911" w:type="dxa"/>
            <w:vAlign w:val="center"/>
          </w:tcPr>
          <w:p w:rsidR="00CB7C04" w:rsidRPr="00D156DF" w:rsidRDefault="00CB7C04" w:rsidP="00D156DF">
            <w:pPr>
              <w:spacing w:line="480" w:lineRule="auto"/>
              <w:jc w:val="center"/>
              <w:rPr>
                <w:sz w:val="20"/>
                <w:szCs w:val="20"/>
              </w:rPr>
            </w:pPr>
          </w:p>
        </w:tc>
        <w:tc>
          <w:tcPr>
            <w:tcW w:w="985" w:type="dxa"/>
            <w:vAlign w:val="center"/>
          </w:tcPr>
          <w:p w:rsidR="00CB7C04" w:rsidRPr="00D156DF" w:rsidRDefault="00CB7C04" w:rsidP="00D156DF">
            <w:pPr>
              <w:spacing w:line="480" w:lineRule="auto"/>
              <w:jc w:val="center"/>
              <w:rPr>
                <w:sz w:val="20"/>
                <w:szCs w:val="20"/>
              </w:rPr>
            </w:pPr>
          </w:p>
        </w:tc>
        <w:tc>
          <w:tcPr>
            <w:tcW w:w="1570" w:type="dxa"/>
            <w:vAlign w:val="center"/>
          </w:tcPr>
          <w:p w:rsidR="00CB7C04" w:rsidRPr="00D156DF" w:rsidRDefault="00CB7C04" w:rsidP="00D156DF">
            <w:pPr>
              <w:spacing w:line="480" w:lineRule="auto"/>
              <w:jc w:val="center"/>
              <w:rPr>
                <w:sz w:val="20"/>
                <w:szCs w:val="20"/>
              </w:rPr>
            </w:pPr>
          </w:p>
        </w:tc>
        <w:tc>
          <w:tcPr>
            <w:tcW w:w="1726" w:type="dxa"/>
            <w:vAlign w:val="center"/>
          </w:tcPr>
          <w:p w:rsidR="00CB7C04" w:rsidRPr="00D156DF" w:rsidRDefault="00CB7C04" w:rsidP="00D156DF">
            <w:pPr>
              <w:spacing w:line="480" w:lineRule="auto"/>
              <w:jc w:val="center"/>
              <w:rPr>
                <w:sz w:val="20"/>
                <w:szCs w:val="20"/>
              </w:rPr>
            </w:pPr>
          </w:p>
        </w:tc>
      </w:tr>
      <w:tr w:rsidR="00CB7C04" w:rsidRPr="00D156DF" w:rsidTr="00D156DF">
        <w:trPr>
          <w:jc w:val="center"/>
        </w:trPr>
        <w:tc>
          <w:tcPr>
            <w:tcW w:w="445" w:type="dxa"/>
            <w:vAlign w:val="center"/>
          </w:tcPr>
          <w:p w:rsidR="00CB7C04" w:rsidRPr="00D156DF" w:rsidRDefault="00CB7C04" w:rsidP="00D156DF">
            <w:pPr>
              <w:spacing w:line="480" w:lineRule="auto"/>
              <w:jc w:val="center"/>
              <w:rPr>
                <w:sz w:val="20"/>
                <w:szCs w:val="20"/>
              </w:rPr>
            </w:pPr>
          </w:p>
        </w:tc>
        <w:tc>
          <w:tcPr>
            <w:tcW w:w="1128" w:type="dxa"/>
            <w:vAlign w:val="center"/>
          </w:tcPr>
          <w:p w:rsidR="00CB7C04" w:rsidRPr="00D156DF" w:rsidRDefault="00CB7C04" w:rsidP="00D156DF">
            <w:pPr>
              <w:spacing w:line="480" w:lineRule="auto"/>
              <w:jc w:val="center"/>
              <w:rPr>
                <w:sz w:val="20"/>
                <w:szCs w:val="20"/>
              </w:rPr>
            </w:pPr>
          </w:p>
        </w:tc>
        <w:tc>
          <w:tcPr>
            <w:tcW w:w="1654" w:type="dxa"/>
            <w:vAlign w:val="center"/>
          </w:tcPr>
          <w:p w:rsidR="00CB7C04" w:rsidRPr="00D156DF" w:rsidRDefault="00CB7C04" w:rsidP="00D156DF">
            <w:pPr>
              <w:spacing w:line="480" w:lineRule="auto"/>
              <w:jc w:val="center"/>
              <w:rPr>
                <w:sz w:val="20"/>
                <w:szCs w:val="20"/>
              </w:rPr>
            </w:pPr>
          </w:p>
        </w:tc>
        <w:tc>
          <w:tcPr>
            <w:tcW w:w="2379" w:type="dxa"/>
            <w:vAlign w:val="center"/>
          </w:tcPr>
          <w:p w:rsidR="00CB7C04" w:rsidRPr="00D156DF" w:rsidRDefault="00CB7C04" w:rsidP="00D156DF">
            <w:pPr>
              <w:spacing w:line="480" w:lineRule="auto"/>
              <w:jc w:val="center"/>
              <w:rPr>
                <w:sz w:val="20"/>
                <w:szCs w:val="20"/>
              </w:rPr>
            </w:pPr>
          </w:p>
        </w:tc>
        <w:tc>
          <w:tcPr>
            <w:tcW w:w="1423" w:type="dxa"/>
            <w:vAlign w:val="center"/>
          </w:tcPr>
          <w:p w:rsidR="00CB7C04" w:rsidRPr="00D156DF" w:rsidRDefault="00CB7C04" w:rsidP="00D156DF">
            <w:pPr>
              <w:spacing w:line="480" w:lineRule="auto"/>
              <w:jc w:val="center"/>
              <w:rPr>
                <w:sz w:val="20"/>
                <w:szCs w:val="20"/>
              </w:rPr>
            </w:pPr>
          </w:p>
        </w:tc>
        <w:tc>
          <w:tcPr>
            <w:tcW w:w="2399" w:type="dxa"/>
            <w:vAlign w:val="center"/>
          </w:tcPr>
          <w:p w:rsidR="00CB7C04" w:rsidRPr="00D156DF" w:rsidRDefault="00CB7C04" w:rsidP="00D156DF">
            <w:pPr>
              <w:spacing w:line="480" w:lineRule="auto"/>
              <w:jc w:val="center"/>
              <w:rPr>
                <w:sz w:val="20"/>
                <w:szCs w:val="20"/>
              </w:rPr>
            </w:pPr>
          </w:p>
        </w:tc>
        <w:tc>
          <w:tcPr>
            <w:tcW w:w="1911" w:type="dxa"/>
            <w:vAlign w:val="center"/>
          </w:tcPr>
          <w:p w:rsidR="00CB7C04" w:rsidRPr="00D156DF" w:rsidRDefault="00CB7C04" w:rsidP="00D156DF">
            <w:pPr>
              <w:spacing w:line="480" w:lineRule="auto"/>
              <w:jc w:val="center"/>
              <w:rPr>
                <w:sz w:val="20"/>
                <w:szCs w:val="20"/>
              </w:rPr>
            </w:pPr>
          </w:p>
        </w:tc>
        <w:tc>
          <w:tcPr>
            <w:tcW w:w="985" w:type="dxa"/>
            <w:vAlign w:val="center"/>
          </w:tcPr>
          <w:p w:rsidR="00CB7C04" w:rsidRPr="00D156DF" w:rsidRDefault="00CB7C04" w:rsidP="00D156DF">
            <w:pPr>
              <w:spacing w:line="480" w:lineRule="auto"/>
              <w:jc w:val="center"/>
              <w:rPr>
                <w:sz w:val="20"/>
                <w:szCs w:val="20"/>
              </w:rPr>
            </w:pPr>
          </w:p>
        </w:tc>
        <w:tc>
          <w:tcPr>
            <w:tcW w:w="1570" w:type="dxa"/>
            <w:vAlign w:val="center"/>
          </w:tcPr>
          <w:p w:rsidR="00CB7C04" w:rsidRPr="00D156DF" w:rsidRDefault="00CB7C04" w:rsidP="00D156DF">
            <w:pPr>
              <w:spacing w:line="480" w:lineRule="auto"/>
              <w:jc w:val="center"/>
              <w:rPr>
                <w:sz w:val="20"/>
                <w:szCs w:val="20"/>
              </w:rPr>
            </w:pPr>
          </w:p>
        </w:tc>
        <w:tc>
          <w:tcPr>
            <w:tcW w:w="1726" w:type="dxa"/>
            <w:vAlign w:val="center"/>
          </w:tcPr>
          <w:p w:rsidR="00CB7C04" w:rsidRPr="00D156DF" w:rsidRDefault="00CB7C04" w:rsidP="00D156DF">
            <w:pPr>
              <w:spacing w:line="480" w:lineRule="auto"/>
              <w:jc w:val="center"/>
              <w:rPr>
                <w:sz w:val="20"/>
                <w:szCs w:val="20"/>
              </w:rPr>
            </w:pPr>
          </w:p>
        </w:tc>
      </w:tr>
      <w:tr w:rsidR="00CB7C04" w:rsidRPr="00D156DF" w:rsidTr="00D156DF">
        <w:trPr>
          <w:jc w:val="center"/>
        </w:trPr>
        <w:tc>
          <w:tcPr>
            <w:tcW w:w="445" w:type="dxa"/>
            <w:vAlign w:val="center"/>
          </w:tcPr>
          <w:p w:rsidR="00CB7C04" w:rsidRPr="00D156DF" w:rsidRDefault="00CB7C04" w:rsidP="00D156DF">
            <w:pPr>
              <w:spacing w:line="480" w:lineRule="auto"/>
              <w:jc w:val="center"/>
              <w:rPr>
                <w:sz w:val="20"/>
                <w:szCs w:val="20"/>
              </w:rPr>
            </w:pPr>
          </w:p>
        </w:tc>
        <w:tc>
          <w:tcPr>
            <w:tcW w:w="1128" w:type="dxa"/>
            <w:vAlign w:val="center"/>
          </w:tcPr>
          <w:p w:rsidR="00CB7C04" w:rsidRPr="00D156DF" w:rsidRDefault="00CB7C04" w:rsidP="00D156DF">
            <w:pPr>
              <w:spacing w:line="480" w:lineRule="auto"/>
              <w:jc w:val="center"/>
              <w:rPr>
                <w:sz w:val="20"/>
                <w:szCs w:val="20"/>
              </w:rPr>
            </w:pPr>
          </w:p>
        </w:tc>
        <w:tc>
          <w:tcPr>
            <w:tcW w:w="1654" w:type="dxa"/>
            <w:vAlign w:val="center"/>
          </w:tcPr>
          <w:p w:rsidR="00CB7C04" w:rsidRPr="00D156DF" w:rsidRDefault="00CB7C04" w:rsidP="00D156DF">
            <w:pPr>
              <w:spacing w:line="480" w:lineRule="auto"/>
              <w:jc w:val="center"/>
              <w:rPr>
                <w:sz w:val="20"/>
                <w:szCs w:val="20"/>
              </w:rPr>
            </w:pPr>
          </w:p>
        </w:tc>
        <w:tc>
          <w:tcPr>
            <w:tcW w:w="2379" w:type="dxa"/>
            <w:vAlign w:val="center"/>
          </w:tcPr>
          <w:p w:rsidR="00CB7C04" w:rsidRPr="00D156DF" w:rsidRDefault="00CB7C04" w:rsidP="00D156DF">
            <w:pPr>
              <w:spacing w:line="480" w:lineRule="auto"/>
              <w:jc w:val="center"/>
              <w:rPr>
                <w:sz w:val="20"/>
                <w:szCs w:val="20"/>
              </w:rPr>
            </w:pPr>
          </w:p>
        </w:tc>
        <w:tc>
          <w:tcPr>
            <w:tcW w:w="1423" w:type="dxa"/>
            <w:vAlign w:val="center"/>
          </w:tcPr>
          <w:p w:rsidR="00CB7C04" w:rsidRPr="00D156DF" w:rsidRDefault="00CB7C04" w:rsidP="00D156DF">
            <w:pPr>
              <w:spacing w:line="480" w:lineRule="auto"/>
              <w:jc w:val="center"/>
              <w:rPr>
                <w:sz w:val="20"/>
                <w:szCs w:val="20"/>
              </w:rPr>
            </w:pPr>
          </w:p>
        </w:tc>
        <w:tc>
          <w:tcPr>
            <w:tcW w:w="2399" w:type="dxa"/>
            <w:vAlign w:val="center"/>
          </w:tcPr>
          <w:p w:rsidR="00CB7C04" w:rsidRPr="00D156DF" w:rsidRDefault="00CB7C04" w:rsidP="00D156DF">
            <w:pPr>
              <w:spacing w:line="480" w:lineRule="auto"/>
              <w:jc w:val="center"/>
              <w:rPr>
                <w:sz w:val="20"/>
                <w:szCs w:val="20"/>
              </w:rPr>
            </w:pPr>
          </w:p>
        </w:tc>
        <w:tc>
          <w:tcPr>
            <w:tcW w:w="1911" w:type="dxa"/>
            <w:vAlign w:val="center"/>
          </w:tcPr>
          <w:p w:rsidR="00CB7C04" w:rsidRPr="00D156DF" w:rsidRDefault="00CB7C04" w:rsidP="00D156DF">
            <w:pPr>
              <w:spacing w:line="480" w:lineRule="auto"/>
              <w:jc w:val="center"/>
              <w:rPr>
                <w:sz w:val="20"/>
                <w:szCs w:val="20"/>
              </w:rPr>
            </w:pPr>
          </w:p>
        </w:tc>
        <w:tc>
          <w:tcPr>
            <w:tcW w:w="985" w:type="dxa"/>
            <w:vAlign w:val="center"/>
          </w:tcPr>
          <w:p w:rsidR="00CB7C04" w:rsidRPr="00D156DF" w:rsidRDefault="00CB7C04" w:rsidP="00D156DF">
            <w:pPr>
              <w:spacing w:line="480" w:lineRule="auto"/>
              <w:jc w:val="center"/>
              <w:rPr>
                <w:sz w:val="20"/>
                <w:szCs w:val="20"/>
              </w:rPr>
            </w:pPr>
          </w:p>
        </w:tc>
        <w:tc>
          <w:tcPr>
            <w:tcW w:w="1570" w:type="dxa"/>
            <w:vAlign w:val="center"/>
          </w:tcPr>
          <w:p w:rsidR="00CB7C04" w:rsidRPr="00D156DF" w:rsidRDefault="00CB7C04" w:rsidP="00D156DF">
            <w:pPr>
              <w:spacing w:line="480" w:lineRule="auto"/>
              <w:jc w:val="center"/>
              <w:rPr>
                <w:sz w:val="20"/>
                <w:szCs w:val="20"/>
              </w:rPr>
            </w:pPr>
          </w:p>
        </w:tc>
        <w:tc>
          <w:tcPr>
            <w:tcW w:w="1726" w:type="dxa"/>
            <w:vAlign w:val="center"/>
          </w:tcPr>
          <w:p w:rsidR="00CB7C04" w:rsidRPr="00D156DF" w:rsidRDefault="00CB7C04" w:rsidP="00D156DF">
            <w:pPr>
              <w:spacing w:line="480" w:lineRule="auto"/>
              <w:jc w:val="center"/>
              <w:rPr>
                <w:sz w:val="20"/>
                <w:szCs w:val="20"/>
              </w:rPr>
            </w:pPr>
          </w:p>
        </w:tc>
      </w:tr>
    </w:tbl>
    <w:p w:rsidR="00CB7C04" w:rsidRDefault="00CB7C04" w:rsidP="00B919F9">
      <w:pPr>
        <w:jc w:val="right"/>
        <w:rPr>
          <w:b/>
        </w:rPr>
        <w:sectPr w:rsidR="00CB7C04" w:rsidSect="00025906">
          <w:pgSz w:w="16838" w:h="11906" w:orient="landscape"/>
          <w:pgMar w:top="1701" w:right="1134" w:bottom="850" w:left="1134" w:header="708" w:footer="708" w:gutter="0"/>
          <w:cols w:space="708"/>
          <w:docGrid w:linePitch="360"/>
        </w:sectPr>
      </w:pPr>
    </w:p>
    <w:p w:rsidR="00CB7C04" w:rsidRDefault="00CB7C04" w:rsidP="005E0DC4">
      <w:pPr>
        <w:jc w:val="center"/>
      </w:pPr>
    </w:p>
    <w:p w:rsidR="00CB7C04" w:rsidRDefault="00CB7C04" w:rsidP="005E0DC4">
      <w:pPr>
        <w:jc w:val="center"/>
      </w:pPr>
    </w:p>
    <w:p w:rsidR="00CB7C04" w:rsidRDefault="00CB7C04" w:rsidP="005E0DC4">
      <w:pPr>
        <w:jc w:val="center"/>
      </w:pPr>
    </w:p>
    <w:p w:rsidR="00CB7C04" w:rsidRDefault="00CB7C04" w:rsidP="005E0DC4">
      <w:pPr>
        <w:jc w:val="center"/>
      </w:pPr>
    </w:p>
    <w:p w:rsidR="00CB7C04" w:rsidRDefault="00CB7C04" w:rsidP="005E0DC4">
      <w:pPr>
        <w:jc w:val="center"/>
      </w:pPr>
      <w:r>
        <w:t>АКТ №_______</w:t>
      </w:r>
    </w:p>
    <w:p w:rsidR="00CB7C04" w:rsidRDefault="00CB7C04" w:rsidP="005E0DC4">
      <w:pPr>
        <w:jc w:val="center"/>
      </w:pPr>
    </w:p>
    <w:p w:rsidR="00CB7C04" w:rsidRDefault="00CB7C04" w:rsidP="005E0DC4">
      <w:pPr>
        <w:jc w:val="center"/>
      </w:pPr>
    </w:p>
    <w:tbl>
      <w:tblPr>
        <w:tblW w:w="0" w:type="auto"/>
        <w:tblLook w:val="00A0"/>
      </w:tblPr>
      <w:tblGrid>
        <w:gridCol w:w="4785"/>
        <w:gridCol w:w="4786"/>
      </w:tblGrid>
      <w:tr w:rsidR="00CB7C04" w:rsidRPr="00805879" w:rsidTr="00D00D6E">
        <w:tc>
          <w:tcPr>
            <w:tcW w:w="4785" w:type="dxa"/>
          </w:tcPr>
          <w:p w:rsidR="00CB7C04" w:rsidRPr="00D00D6E" w:rsidRDefault="00CB7C04" w:rsidP="00D156DF"/>
        </w:tc>
        <w:tc>
          <w:tcPr>
            <w:tcW w:w="4786" w:type="dxa"/>
          </w:tcPr>
          <w:p w:rsidR="00CB7C04" w:rsidRPr="00D00D6E" w:rsidRDefault="00CB7C04" w:rsidP="00D00D6E">
            <w:pPr>
              <w:jc w:val="right"/>
            </w:pPr>
            <w:r w:rsidRPr="00D00D6E">
              <w:rPr>
                <w:szCs w:val="22"/>
              </w:rPr>
              <w:t>«__»____________201__г.</w:t>
            </w:r>
          </w:p>
        </w:tc>
      </w:tr>
    </w:tbl>
    <w:p w:rsidR="00CB7C04" w:rsidRDefault="00CB7C04" w:rsidP="005E0DC4">
      <w:pPr>
        <w:jc w:val="center"/>
        <w:rPr>
          <w:b/>
        </w:rPr>
      </w:pPr>
    </w:p>
    <w:p w:rsidR="00CB7C04" w:rsidRDefault="00CB7C04" w:rsidP="005E0DC4">
      <w:pPr>
        <w:jc w:val="center"/>
        <w:rPr>
          <w:b/>
        </w:rPr>
      </w:pPr>
    </w:p>
    <w:p w:rsidR="00CB7C04" w:rsidRDefault="00CB7C04" w:rsidP="005E0DC4">
      <w:pPr>
        <w:jc w:val="center"/>
        <w:rPr>
          <w:b/>
        </w:rPr>
      </w:pPr>
    </w:p>
    <w:p w:rsidR="00CB7C04" w:rsidRDefault="00CB7C04" w:rsidP="005E0DC4">
      <w:pPr>
        <w:jc w:val="center"/>
        <w:rPr>
          <w:b/>
        </w:rPr>
      </w:pPr>
    </w:p>
    <w:p w:rsidR="00CB7C04" w:rsidRDefault="00CB7C04" w:rsidP="005E0DC4">
      <w:pPr>
        <w:jc w:val="center"/>
        <w:rPr>
          <w:b/>
        </w:rPr>
      </w:pPr>
    </w:p>
    <w:p w:rsidR="00CB7C04" w:rsidRDefault="00CB7C04" w:rsidP="00805879">
      <w:pPr>
        <w:ind w:firstLine="709"/>
        <w:jc w:val="both"/>
      </w:pPr>
      <w:r>
        <w:t>Администратор безопасности _____________________________ составил настоящий акт в том, что полученная упаковка повреждена (указать степень повреждения).</w:t>
      </w:r>
    </w:p>
    <w:p w:rsidR="00CB7C04" w:rsidRDefault="00CB7C04" w:rsidP="00805879">
      <w:pPr>
        <w:ind w:firstLine="709"/>
        <w:jc w:val="both"/>
        <w:rPr>
          <w:b/>
        </w:rPr>
      </w:pPr>
    </w:p>
    <w:p w:rsidR="00CB7C04" w:rsidRPr="00805879" w:rsidRDefault="00CB7C04" w:rsidP="00805879">
      <w:pPr>
        <w:ind w:firstLine="709"/>
        <w:jc w:val="both"/>
        <w:rPr>
          <w:b/>
        </w:rPr>
      </w:pPr>
      <w:r w:rsidRPr="00805879">
        <w:rPr>
          <w:b/>
        </w:rPr>
        <w:t>Вывод:</w:t>
      </w:r>
    </w:p>
    <w:p w:rsidR="00CB7C04" w:rsidRDefault="00CB7C04" w:rsidP="00805879">
      <w:pPr>
        <w:ind w:firstLine="709"/>
        <w:jc w:val="both"/>
      </w:pPr>
      <w:r>
        <w:t xml:space="preserve">В выводе указывается возможность/невозможность дальнейшего использования ключевой информации/СКЗИ в зависимости от степени повреждения упаковки. </w:t>
      </w:r>
    </w:p>
    <w:p w:rsidR="00CB7C04" w:rsidRDefault="00CB7C04" w:rsidP="00805879">
      <w:pPr>
        <w:ind w:firstLine="709"/>
        <w:jc w:val="both"/>
      </w:pPr>
      <w:r>
        <w:t>В случае образования свободного доступа к содержимому упаковки, использование ключевой информации/СКЗИ невозможно.</w:t>
      </w:r>
    </w:p>
    <w:p w:rsidR="00CB7C04" w:rsidRDefault="00CB7C04" w:rsidP="00805879">
      <w:pPr>
        <w:ind w:firstLine="709"/>
        <w:jc w:val="both"/>
      </w:pPr>
    </w:p>
    <w:p w:rsidR="00CB7C04" w:rsidRDefault="00CB7C04" w:rsidP="00805879">
      <w:pPr>
        <w:ind w:firstLine="709"/>
        <w:jc w:val="both"/>
      </w:pPr>
    </w:p>
    <w:p w:rsidR="00CB7C04" w:rsidRDefault="00CB7C04" w:rsidP="00805879">
      <w:pPr>
        <w:ind w:firstLine="709"/>
        <w:jc w:val="both"/>
      </w:pPr>
    </w:p>
    <w:p w:rsidR="00CB7C04" w:rsidRDefault="00CB7C04" w:rsidP="00805879">
      <w:pPr>
        <w:ind w:firstLine="709"/>
        <w:jc w:val="both"/>
      </w:pPr>
    </w:p>
    <w:p w:rsidR="00CB7C04" w:rsidRDefault="00CB7C04" w:rsidP="00805879">
      <w:pPr>
        <w:ind w:firstLine="709"/>
        <w:jc w:val="both"/>
      </w:pPr>
    </w:p>
    <w:p w:rsidR="00CB7C04" w:rsidRDefault="00CB7C04" w:rsidP="00805879">
      <w:pPr>
        <w:ind w:firstLine="709"/>
        <w:jc w:val="right"/>
      </w:pPr>
      <w:r>
        <w:t>____________/_____________ (подпись) (Ф.И.О)</w:t>
      </w:r>
    </w:p>
    <w:p w:rsidR="00CB7C04" w:rsidRDefault="00CB7C04" w:rsidP="00805879">
      <w:pPr>
        <w:ind w:firstLine="709"/>
        <w:jc w:val="right"/>
      </w:pPr>
    </w:p>
    <w:p w:rsidR="00CB7C04" w:rsidRDefault="00CB7C04" w:rsidP="00805879">
      <w:pPr>
        <w:ind w:firstLine="709"/>
        <w:jc w:val="right"/>
      </w:pPr>
    </w:p>
    <w:p w:rsidR="00CB7C04" w:rsidRDefault="00CB7C04" w:rsidP="00805879">
      <w:pPr>
        <w:ind w:firstLine="709"/>
        <w:jc w:val="right"/>
        <w:rPr>
          <w:b/>
        </w:rPr>
        <w:sectPr w:rsidR="00CB7C04" w:rsidSect="005E0DC4">
          <w:pgSz w:w="11906" w:h="16838"/>
          <w:pgMar w:top="1134" w:right="850" w:bottom="1134" w:left="1701" w:header="708" w:footer="708" w:gutter="0"/>
          <w:cols w:space="708"/>
          <w:docGrid w:linePitch="360"/>
        </w:sectPr>
      </w:pPr>
    </w:p>
    <w:p w:rsidR="00CB7C04" w:rsidRDefault="00CB7C04" w:rsidP="00F37CD8">
      <w:pPr>
        <w:ind w:firstLine="709"/>
        <w:jc w:val="right"/>
        <w:rPr>
          <w:b/>
        </w:rPr>
      </w:pPr>
    </w:p>
    <w:p w:rsidR="00CB7C04" w:rsidRDefault="00CB7C04" w:rsidP="00F37CD8">
      <w:pPr>
        <w:ind w:firstLine="709"/>
        <w:jc w:val="right"/>
        <w:rPr>
          <w:b/>
        </w:rPr>
      </w:pPr>
    </w:p>
    <w:p w:rsidR="00CB7C04" w:rsidRDefault="00CB7C04" w:rsidP="00F37CD8">
      <w:pPr>
        <w:ind w:firstLine="709"/>
        <w:jc w:val="right"/>
        <w:rPr>
          <w:b/>
        </w:rPr>
      </w:pPr>
    </w:p>
    <w:p w:rsidR="00CB7C04" w:rsidRDefault="00CB7C04" w:rsidP="00F37CD8">
      <w:pPr>
        <w:jc w:val="center"/>
      </w:pPr>
      <w:r>
        <w:t>АКТ № ____</w:t>
      </w:r>
    </w:p>
    <w:p w:rsidR="00CB7C04" w:rsidRDefault="00CB7C04" w:rsidP="00F37CD8">
      <w:pPr>
        <w:jc w:val="center"/>
      </w:pPr>
      <w:r>
        <w:t>уничтожения СКЗИ</w:t>
      </w:r>
    </w:p>
    <w:p w:rsidR="00CB7C04" w:rsidRDefault="00CB7C04" w:rsidP="00F37CD8">
      <w:pPr>
        <w:ind w:firstLine="709"/>
        <w:jc w:val="center"/>
        <w:rPr>
          <w:b/>
        </w:rPr>
      </w:pPr>
    </w:p>
    <w:tbl>
      <w:tblPr>
        <w:tblW w:w="0" w:type="auto"/>
        <w:tblLook w:val="00A0"/>
      </w:tblPr>
      <w:tblGrid>
        <w:gridCol w:w="4785"/>
        <w:gridCol w:w="4786"/>
      </w:tblGrid>
      <w:tr w:rsidR="00CB7C04" w:rsidRPr="00805879" w:rsidTr="00D00D6E">
        <w:tc>
          <w:tcPr>
            <w:tcW w:w="4785" w:type="dxa"/>
          </w:tcPr>
          <w:p w:rsidR="00CB7C04" w:rsidRPr="00D00D6E" w:rsidRDefault="00CB7C04" w:rsidP="00D82910"/>
        </w:tc>
        <w:tc>
          <w:tcPr>
            <w:tcW w:w="4786" w:type="dxa"/>
          </w:tcPr>
          <w:p w:rsidR="00CB7C04" w:rsidRPr="00D00D6E" w:rsidRDefault="00CB7C04" w:rsidP="00D00D6E">
            <w:pPr>
              <w:jc w:val="right"/>
            </w:pPr>
            <w:r w:rsidRPr="00D00D6E">
              <w:rPr>
                <w:szCs w:val="22"/>
              </w:rPr>
              <w:t>«_</w:t>
            </w:r>
            <w:r>
              <w:rPr>
                <w:szCs w:val="22"/>
              </w:rPr>
              <w:t>__</w:t>
            </w:r>
            <w:r w:rsidRPr="00D00D6E">
              <w:rPr>
                <w:szCs w:val="22"/>
              </w:rPr>
              <w:t>_»____________201__г.</w:t>
            </w:r>
          </w:p>
        </w:tc>
      </w:tr>
    </w:tbl>
    <w:p w:rsidR="00CB7C04" w:rsidRDefault="00CB7C04" w:rsidP="00F37CD8">
      <w:pPr>
        <w:ind w:firstLine="709"/>
        <w:jc w:val="center"/>
        <w:rPr>
          <w:b/>
        </w:rPr>
      </w:pPr>
    </w:p>
    <w:p w:rsidR="00CB7C04" w:rsidRDefault="00CB7C04" w:rsidP="00F37CD8">
      <w:pPr>
        <w:ind w:firstLine="709"/>
        <w:jc w:val="center"/>
        <w:rPr>
          <w:b/>
        </w:rPr>
      </w:pPr>
    </w:p>
    <w:p w:rsidR="00CB7C04" w:rsidRDefault="00CB7C04" w:rsidP="00F37CD8">
      <w:pPr>
        <w:ind w:firstLine="709"/>
        <w:jc w:val="center"/>
        <w:rPr>
          <w:b/>
        </w:rPr>
      </w:pPr>
    </w:p>
    <w:p w:rsidR="00CB7C04" w:rsidRPr="000B23D1" w:rsidRDefault="00CB7C04" w:rsidP="000B23D1">
      <w:pPr>
        <w:ind w:firstLine="709"/>
        <w:jc w:val="both"/>
        <w:rPr>
          <w:i/>
        </w:rPr>
      </w:pPr>
      <w:r>
        <w:t>Комиссия, назначенная приказом от «___» _______ 20__ г., в составе: п</w:t>
      </w:r>
      <w:r w:rsidR="000B23D1">
        <w:t>редседатель комиссии ___________________________________________</w:t>
      </w:r>
      <w:r>
        <w:t xml:space="preserve">, члены комиссии __________ </w:t>
      </w:r>
      <w:r w:rsidR="000B23D1">
        <w:rPr>
          <w:i/>
        </w:rPr>
        <w:t>________________________________</w:t>
      </w:r>
      <w:r>
        <w:rPr>
          <w:i/>
        </w:rPr>
        <w:t xml:space="preserve">, </w:t>
      </w:r>
      <w:r w:rsidR="000B23D1">
        <w:t>___________________________________________</w:t>
      </w:r>
      <w:r>
        <w:rPr>
          <w:i/>
        </w:rPr>
        <w:t xml:space="preserve">, </w:t>
      </w:r>
      <w:r w:rsidRPr="008604EB">
        <w:t>произвела уничтожение</w:t>
      </w:r>
      <w:r w:rsidR="00536BF9">
        <w:t xml:space="preserve"> </w:t>
      </w:r>
      <w:r>
        <w:t>СКЗИ, указанных в таблице путем (</w:t>
      </w:r>
      <w:r w:rsidRPr="008604EB">
        <w:rPr>
          <w:highlight w:val="yellow"/>
        </w:rPr>
        <w:t>способ уничтожения</w:t>
      </w:r>
      <w:r>
        <w:t>).</w:t>
      </w:r>
    </w:p>
    <w:p w:rsidR="00CB7C04" w:rsidRDefault="00CB7C04" w:rsidP="008421EE">
      <w:pPr>
        <w:ind w:firstLine="709"/>
        <w:jc w:val="both"/>
      </w:pPr>
    </w:p>
    <w:tbl>
      <w:tblPr>
        <w:tblW w:w="10490" w:type="dxa"/>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862"/>
        <w:gridCol w:w="1847"/>
        <w:gridCol w:w="3392"/>
        <w:gridCol w:w="2389"/>
      </w:tblGrid>
      <w:tr w:rsidR="00CB7C04" w:rsidTr="008604EB">
        <w:trPr>
          <w:trHeight w:val="309"/>
          <w:jc w:val="center"/>
        </w:trPr>
        <w:tc>
          <w:tcPr>
            <w:tcW w:w="2862" w:type="dxa"/>
            <w:vAlign w:val="center"/>
          </w:tcPr>
          <w:p w:rsidR="00CB7C04" w:rsidRPr="00D00D6E" w:rsidRDefault="00CB7C04" w:rsidP="00D00D6E">
            <w:pPr>
              <w:jc w:val="center"/>
              <w:rPr>
                <w:b/>
              </w:rPr>
            </w:pPr>
            <w:r w:rsidRPr="00D00D6E">
              <w:rPr>
                <w:b/>
                <w:szCs w:val="22"/>
              </w:rPr>
              <w:t>Наименование СКЗИ</w:t>
            </w:r>
          </w:p>
        </w:tc>
        <w:tc>
          <w:tcPr>
            <w:tcW w:w="1847" w:type="dxa"/>
            <w:vAlign w:val="center"/>
          </w:tcPr>
          <w:p w:rsidR="00CB7C04" w:rsidRPr="00D00D6E" w:rsidRDefault="00CB7C04" w:rsidP="00D00D6E">
            <w:pPr>
              <w:jc w:val="center"/>
              <w:rPr>
                <w:b/>
              </w:rPr>
            </w:pPr>
            <w:r w:rsidRPr="00D00D6E">
              <w:rPr>
                <w:b/>
                <w:szCs w:val="22"/>
              </w:rPr>
              <w:t>АРМ уч. №</w:t>
            </w:r>
          </w:p>
        </w:tc>
        <w:tc>
          <w:tcPr>
            <w:tcW w:w="3392" w:type="dxa"/>
            <w:vAlign w:val="center"/>
          </w:tcPr>
          <w:p w:rsidR="00CB7C04" w:rsidRPr="00D00D6E" w:rsidRDefault="00CB7C04" w:rsidP="00D00D6E">
            <w:pPr>
              <w:jc w:val="center"/>
              <w:rPr>
                <w:b/>
              </w:rPr>
            </w:pPr>
            <w:r w:rsidRPr="00D00D6E">
              <w:rPr>
                <w:b/>
                <w:szCs w:val="22"/>
              </w:rPr>
              <w:t>Серийный номер сертификата ключевой информации/ номер лицензии</w:t>
            </w:r>
          </w:p>
        </w:tc>
        <w:tc>
          <w:tcPr>
            <w:tcW w:w="2389" w:type="dxa"/>
            <w:vAlign w:val="center"/>
          </w:tcPr>
          <w:p w:rsidR="00CB7C04" w:rsidRPr="00D00D6E" w:rsidRDefault="00CB7C04" w:rsidP="00D00D6E">
            <w:pPr>
              <w:jc w:val="center"/>
              <w:rPr>
                <w:b/>
              </w:rPr>
            </w:pPr>
            <w:r w:rsidRPr="00D00D6E">
              <w:rPr>
                <w:b/>
                <w:szCs w:val="22"/>
              </w:rPr>
              <w:t>ФИО Пользователя СКЗИ</w:t>
            </w:r>
          </w:p>
        </w:tc>
      </w:tr>
      <w:tr w:rsidR="00CB7C04" w:rsidTr="008604EB">
        <w:trPr>
          <w:trHeight w:val="364"/>
          <w:jc w:val="center"/>
        </w:trPr>
        <w:tc>
          <w:tcPr>
            <w:tcW w:w="2862" w:type="dxa"/>
          </w:tcPr>
          <w:p w:rsidR="00CB7C04" w:rsidRPr="00D00D6E" w:rsidRDefault="00CB7C04" w:rsidP="00D00D6E">
            <w:pPr>
              <w:jc w:val="both"/>
              <w:rPr>
                <w:b/>
              </w:rPr>
            </w:pPr>
          </w:p>
        </w:tc>
        <w:tc>
          <w:tcPr>
            <w:tcW w:w="1847" w:type="dxa"/>
          </w:tcPr>
          <w:p w:rsidR="00CB7C04" w:rsidRPr="00D00D6E" w:rsidRDefault="00CB7C04" w:rsidP="00D00D6E">
            <w:pPr>
              <w:jc w:val="both"/>
              <w:rPr>
                <w:b/>
              </w:rPr>
            </w:pPr>
          </w:p>
        </w:tc>
        <w:tc>
          <w:tcPr>
            <w:tcW w:w="3392" w:type="dxa"/>
          </w:tcPr>
          <w:p w:rsidR="00CB7C04" w:rsidRPr="00D00D6E" w:rsidRDefault="00CB7C04" w:rsidP="00D00D6E">
            <w:pPr>
              <w:jc w:val="both"/>
              <w:rPr>
                <w:b/>
              </w:rPr>
            </w:pPr>
          </w:p>
        </w:tc>
        <w:tc>
          <w:tcPr>
            <w:tcW w:w="2389" w:type="dxa"/>
          </w:tcPr>
          <w:p w:rsidR="00CB7C04" w:rsidRPr="00D00D6E" w:rsidRDefault="00CB7C04" w:rsidP="00D00D6E">
            <w:pPr>
              <w:jc w:val="both"/>
              <w:rPr>
                <w:b/>
              </w:rPr>
            </w:pPr>
          </w:p>
        </w:tc>
      </w:tr>
      <w:tr w:rsidR="00CB7C04" w:rsidTr="008604EB">
        <w:trPr>
          <w:trHeight w:val="364"/>
          <w:jc w:val="center"/>
        </w:trPr>
        <w:tc>
          <w:tcPr>
            <w:tcW w:w="2862" w:type="dxa"/>
          </w:tcPr>
          <w:p w:rsidR="00CB7C04" w:rsidRPr="00D00D6E" w:rsidRDefault="00CB7C04" w:rsidP="00D00D6E">
            <w:pPr>
              <w:jc w:val="both"/>
              <w:rPr>
                <w:b/>
              </w:rPr>
            </w:pPr>
          </w:p>
        </w:tc>
        <w:tc>
          <w:tcPr>
            <w:tcW w:w="1847" w:type="dxa"/>
          </w:tcPr>
          <w:p w:rsidR="00CB7C04" w:rsidRPr="00D00D6E" w:rsidRDefault="00CB7C04" w:rsidP="00D00D6E">
            <w:pPr>
              <w:jc w:val="both"/>
              <w:rPr>
                <w:b/>
              </w:rPr>
            </w:pPr>
          </w:p>
        </w:tc>
        <w:tc>
          <w:tcPr>
            <w:tcW w:w="3392" w:type="dxa"/>
          </w:tcPr>
          <w:p w:rsidR="00CB7C04" w:rsidRPr="00D00D6E" w:rsidRDefault="00CB7C04" w:rsidP="00D00D6E">
            <w:pPr>
              <w:jc w:val="both"/>
              <w:rPr>
                <w:b/>
              </w:rPr>
            </w:pPr>
          </w:p>
        </w:tc>
        <w:tc>
          <w:tcPr>
            <w:tcW w:w="2389" w:type="dxa"/>
          </w:tcPr>
          <w:p w:rsidR="00CB7C04" w:rsidRPr="00D00D6E" w:rsidRDefault="00CB7C04" w:rsidP="00D00D6E">
            <w:pPr>
              <w:jc w:val="both"/>
              <w:rPr>
                <w:b/>
              </w:rPr>
            </w:pPr>
          </w:p>
        </w:tc>
      </w:tr>
      <w:tr w:rsidR="00CB7C04" w:rsidTr="008604EB">
        <w:trPr>
          <w:trHeight w:val="364"/>
          <w:jc w:val="center"/>
        </w:trPr>
        <w:tc>
          <w:tcPr>
            <w:tcW w:w="2862" w:type="dxa"/>
          </w:tcPr>
          <w:p w:rsidR="00CB7C04" w:rsidRPr="00D00D6E" w:rsidRDefault="00CB7C04" w:rsidP="00D00D6E">
            <w:pPr>
              <w:jc w:val="both"/>
              <w:rPr>
                <w:b/>
              </w:rPr>
            </w:pPr>
          </w:p>
        </w:tc>
        <w:tc>
          <w:tcPr>
            <w:tcW w:w="1847" w:type="dxa"/>
          </w:tcPr>
          <w:p w:rsidR="00CB7C04" w:rsidRPr="00D00D6E" w:rsidRDefault="00CB7C04" w:rsidP="00D00D6E">
            <w:pPr>
              <w:jc w:val="both"/>
              <w:rPr>
                <w:b/>
              </w:rPr>
            </w:pPr>
          </w:p>
        </w:tc>
        <w:tc>
          <w:tcPr>
            <w:tcW w:w="3392" w:type="dxa"/>
          </w:tcPr>
          <w:p w:rsidR="00CB7C04" w:rsidRPr="00D00D6E" w:rsidRDefault="00CB7C04" w:rsidP="00D00D6E">
            <w:pPr>
              <w:jc w:val="both"/>
              <w:rPr>
                <w:b/>
              </w:rPr>
            </w:pPr>
          </w:p>
        </w:tc>
        <w:tc>
          <w:tcPr>
            <w:tcW w:w="2389" w:type="dxa"/>
          </w:tcPr>
          <w:p w:rsidR="00CB7C04" w:rsidRPr="00D00D6E" w:rsidRDefault="00CB7C04" w:rsidP="00D00D6E">
            <w:pPr>
              <w:jc w:val="both"/>
              <w:rPr>
                <w:b/>
              </w:rPr>
            </w:pPr>
          </w:p>
        </w:tc>
      </w:tr>
      <w:tr w:rsidR="00CB7C04" w:rsidTr="008604EB">
        <w:trPr>
          <w:trHeight w:val="379"/>
          <w:jc w:val="center"/>
        </w:trPr>
        <w:tc>
          <w:tcPr>
            <w:tcW w:w="2862" w:type="dxa"/>
          </w:tcPr>
          <w:p w:rsidR="00CB7C04" w:rsidRPr="00D00D6E" w:rsidRDefault="00CB7C04" w:rsidP="00D00D6E">
            <w:pPr>
              <w:jc w:val="both"/>
              <w:rPr>
                <w:b/>
              </w:rPr>
            </w:pPr>
          </w:p>
        </w:tc>
        <w:tc>
          <w:tcPr>
            <w:tcW w:w="1847" w:type="dxa"/>
          </w:tcPr>
          <w:p w:rsidR="00CB7C04" w:rsidRPr="00D00D6E" w:rsidRDefault="00CB7C04" w:rsidP="00D00D6E">
            <w:pPr>
              <w:jc w:val="both"/>
              <w:rPr>
                <w:b/>
              </w:rPr>
            </w:pPr>
          </w:p>
        </w:tc>
        <w:tc>
          <w:tcPr>
            <w:tcW w:w="3392" w:type="dxa"/>
          </w:tcPr>
          <w:p w:rsidR="00CB7C04" w:rsidRPr="00D00D6E" w:rsidRDefault="00CB7C04" w:rsidP="00D00D6E">
            <w:pPr>
              <w:jc w:val="both"/>
              <w:rPr>
                <w:b/>
              </w:rPr>
            </w:pPr>
          </w:p>
        </w:tc>
        <w:tc>
          <w:tcPr>
            <w:tcW w:w="2389" w:type="dxa"/>
          </w:tcPr>
          <w:p w:rsidR="00CB7C04" w:rsidRPr="00D00D6E" w:rsidRDefault="00CB7C04" w:rsidP="00D00D6E">
            <w:pPr>
              <w:jc w:val="both"/>
              <w:rPr>
                <w:b/>
              </w:rPr>
            </w:pPr>
          </w:p>
        </w:tc>
      </w:tr>
    </w:tbl>
    <w:p w:rsidR="00CB7C04" w:rsidRDefault="00CB7C04" w:rsidP="008604EB">
      <w:pPr>
        <w:jc w:val="both"/>
        <w:rPr>
          <w:b/>
        </w:rPr>
      </w:pPr>
    </w:p>
    <w:p w:rsidR="00CB7C04" w:rsidRDefault="00CB7C04" w:rsidP="008604EB">
      <w:pPr>
        <w:jc w:val="both"/>
        <w:rPr>
          <w:b/>
        </w:rPr>
      </w:pPr>
    </w:p>
    <w:p w:rsidR="00CB7C04" w:rsidRDefault="00CB7C04" w:rsidP="008604EB">
      <w:pPr>
        <w:jc w:val="both"/>
        <w:rPr>
          <w:b/>
        </w:rPr>
      </w:pPr>
    </w:p>
    <w:p w:rsidR="000B23D1" w:rsidRDefault="000B23D1" w:rsidP="000B23D1">
      <w:pPr>
        <w:pStyle w:val="af2"/>
        <w:tabs>
          <w:tab w:val="left" w:pos="851"/>
        </w:tabs>
        <w:spacing w:after="240"/>
        <w:ind w:left="0" w:right="-1"/>
        <w:jc w:val="both"/>
        <w:rPr>
          <w:b w:val="0"/>
          <w:bCs/>
          <w:sz w:val="24"/>
        </w:rPr>
      </w:pPr>
      <w:r>
        <w:rPr>
          <w:b w:val="0"/>
          <w:bCs/>
          <w:sz w:val="24"/>
        </w:rPr>
        <w:t xml:space="preserve">           Председатель:                                                                              В.П. Барышев</w:t>
      </w:r>
    </w:p>
    <w:p w:rsidR="000B23D1" w:rsidRPr="003F582B" w:rsidRDefault="000B23D1" w:rsidP="000B23D1">
      <w:pPr>
        <w:pStyle w:val="af3"/>
        <w:rPr>
          <w:sz w:val="24"/>
          <w:szCs w:val="24"/>
        </w:rPr>
      </w:pPr>
      <w:r>
        <w:rPr>
          <w:sz w:val="24"/>
          <w:szCs w:val="24"/>
        </w:rPr>
        <w:t xml:space="preserve">              </w:t>
      </w:r>
      <w:r w:rsidRPr="003F582B">
        <w:rPr>
          <w:sz w:val="24"/>
          <w:szCs w:val="24"/>
        </w:rPr>
        <w:t>Члены комиссии:</w:t>
      </w:r>
      <w:r>
        <w:t xml:space="preserve">                                                              </w:t>
      </w:r>
      <w:r w:rsidRPr="003F582B">
        <w:rPr>
          <w:sz w:val="24"/>
          <w:szCs w:val="24"/>
        </w:rPr>
        <w:t>Н.М. Коновалова</w:t>
      </w:r>
    </w:p>
    <w:p w:rsidR="000B23D1" w:rsidRDefault="000B23D1" w:rsidP="000B23D1">
      <w:pPr>
        <w:pStyle w:val="af3"/>
        <w:rPr>
          <w:sz w:val="24"/>
          <w:szCs w:val="24"/>
        </w:rPr>
      </w:pPr>
      <w:r w:rsidRPr="003F582B">
        <w:rPr>
          <w:sz w:val="24"/>
          <w:szCs w:val="24"/>
        </w:rPr>
        <w:t xml:space="preserve">                                                                                                       </w:t>
      </w:r>
      <w:r>
        <w:rPr>
          <w:sz w:val="24"/>
          <w:szCs w:val="24"/>
        </w:rPr>
        <w:t xml:space="preserve">           </w:t>
      </w:r>
      <w:r w:rsidRPr="003F582B">
        <w:rPr>
          <w:sz w:val="24"/>
          <w:szCs w:val="24"/>
        </w:rPr>
        <w:t xml:space="preserve"> </w:t>
      </w:r>
      <w:r>
        <w:rPr>
          <w:sz w:val="24"/>
          <w:szCs w:val="24"/>
        </w:rPr>
        <w:t xml:space="preserve"> </w:t>
      </w:r>
      <w:r w:rsidRPr="003F582B">
        <w:rPr>
          <w:sz w:val="24"/>
          <w:szCs w:val="24"/>
        </w:rPr>
        <w:t xml:space="preserve">И.Б. Тренина   </w:t>
      </w:r>
    </w:p>
    <w:p w:rsidR="000B23D1" w:rsidRPr="003F582B" w:rsidRDefault="000B23D1" w:rsidP="000B23D1">
      <w:pPr>
        <w:pStyle w:val="af3"/>
        <w:rPr>
          <w:sz w:val="24"/>
          <w:szCs w:val="24"/>
        </w:rPr>
      </w:pPr>
      <w:r w:rsidRPr="003F582B">
        <w:rPr>
          <w:sz w:val="24"/>
          <w:szCs w:val="24"/>
        </w:rPr>
        <w:t xml:space="preserve">                                                                                                  </w:t>
      </w:r>
      <w:r>
        <w:rPr>
          <w:sz w:val="24"/>
          <w:szCs w:val="24"/>
        </w:rPr>
        <w:t xml:space="preserve">                  </w:t>
      </w:r>
      <w:r w:rsidRPr="003F582B">
        <w:rPr>
          <w:sz w:val="24"/>
          <w:szCs w:val="24"/>
        </w:rPr>
        <w:t xml:space="preserve">В.И. Волков                         </w:t>
      </w:r>
    </w:p>
    <w:p w:rsidR="000B23D1" w:rsidRPr="003F582B" w:rsidRDefault="000B23D1" w:rsidP="000B23D1">
      <w:pPr>
        <w:pStyle w:val="af3"/>
        <w:rPr>
          <w:bCs/>
          <w:sz w:val="24"/>
          <w:szCs w:val="24"/>
        </w:rPr>
      </w:pPr>
      <w:r w:rsidRPr="003F582B">
        <w:rPr>
          <w:bCs/>
          <w:sz w:val="24"/>
          <w:szCs w:val="24"/>
        </w:rPr>
        <w:t xml:space="preserve">                                                                                                  </w:t>
      </w:r>
      <w:r>
        <w:rPr>
          <w:bCs/>
          <w:sz w:val="24"/>
          <w:szCs w:val="24"/>
        </w:rPr>
        <w:t xml:space="preserve">           </w:t>
      </w:r>
      <w:r w:rsidRPr="003F582B">
        <w:rPr>
          <w:bCs/>
          <w:sz w:val="24"/>
          <w:szCs w:val="24"/>
        </w:rPr>
        <w:t xml:space="preserve">    </w:t>
      </w:r>
      <w:r>
        <w:rPr>
          <w:bCs/>
          <w:sz w:val="24"/>
          <w:szCs w:val="24"/>
        </w:rPr>
        <w:t xml:space="preserve">   </w:t>
      </w:r>
      <w:r w:rsidRPr="003F582B">
        <w:rPr>
          <w:bCs/>
          <w:sz w:val="24"/>
          <w:szCs w:val="24"/>
        </w:rPr>
        <w:t>Н.А. Дурнова</w:t>
      </w:r>
    </w:p>
    <w:p w:rsidR="00CB7C04" w:rsidRDefault="00CB7C04" w:rsidP="008604EB">
      <w:pPr>
        <w:jc w:val="both"/>
        <w:rPr>
          <w:b/>
        </w:rPr>
      </w:pPr>
    </w:p>
    <w:sectPr w:rsidR="00CB7C04" w:rsidSect="005E0DC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2CB9" w:rsidRPr="004F27E8" w:rsidRDefault="00412CB9" w:rsidP="004F27E8">
      <w:pPr>
        <w:rPr>
          <w:sz w:val="28"/>
        </w:rPr>
      </w:pPr>
      <w:r>
        <w:separator/>
      </w:r>
    </w:p>
  </w:endnote>
  <w:endnote w:type="continuationSeparator" w:id="1">
    <w:p w:rsidR="00412CB9" w:rsidRPr="004F27E8" w:rsidRDefault="00412CB9" w:rsidP="004F27E8">
      <w:pPr>
        <w:rPr>
          <w:sz w:val="28"/>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C04" w:rsidRDefault="00AE3ABF" w:rsidP="00AE0F55">
    <w:pPr>
      <w:pStyle w:val="ad"/>
      <w:framePr w:wrap="around" w:vAnchor="text" w:hAnchor="margin" w:xAlign="right" w:y="1"/>
      <w:rPr>
        <w:rStyle w:val="af"/>
      </w:rPr>
    </w:pPr>
    <w:r>
      <w:rPr>
        <w:rStyle w:val="af"/>
      </w:rPr>
      <w:fldChar w:fldCharType="begin"/>
    </w:r>
    <w:r w:rsidR="00CB7C04">
      <w:rPr>
        <w:rStyle w:val="af"/>
      </w:rPr>
      <w:instrText xml:space="preserve">PAGE  </w:instrText>
    </w:r>
    <w:r>
      <w:rPr>
        <w:rStyle w:val="af"/>
      </w:rPr>
      <w:fldChar w:fldCharType="end"/>
    </w:r>
  </w:p>
  <w:p w:rsidR="00CB7C04" w:rsidRDefault="00CB7C04" w:rsidP="00294FD6">
    <w:pPr>
      <w:pStyle w:val="ad"/>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C04" w:rsidRDefault="00AE3ABF" w:rsidP="00AE0F55">
    <w:pPr>
      <w:pStyle w:val="ad"/>
      <w:framePr w:wrap="around" w:vAnchor="text" w:hAnchor="margin" w:xAlign="right" w:y="1"/>
      <w:rPr>
        <w:rStyle w:val="af"/>
      </w:rPr>
    </w:pPr>
    <w:r>
      <w:rPr>
        <w:rStyle w:val="af"/>
      </w:rPr>
      <w:fldChar w:fldCharType="begin"/>
    </w:r>
    <w:r w:rsidR="00CB7C04">
      <w:rPr>
        <w:rStyle w:val="af"/>
      </w:rPr>
      <w:instrText xml:space="preserve">PAGE  </w:instrText>
    </w:r>
    <w:r>
      <w:rPr>
        <w:rStyle w:val="af"/>
      </w:rPr>
      <w:fldChar w:fldCharType="separate"/>
    </w:r>
    <w:r w:rsidR="00A26218">
      <w:rPr>
        <w:rStyle w:val="af"/>
        <w:noProof/>
      </w:rPr>
      <w:t>4</w:t>
    </w:r>
    <w:r>
      <w:rPr>
        <w:rStyle w:val="af"/>
      </w:rPr>
      <w:fldChar w:fldCharType="end"/>
    </w:r>
  </w:p>
  <w:p w:rsidR="00CB7C04" w:rsidRDefault="00CB7C04" w:rsidP="00294FD6">
    <w:pPr>
      <w:pStyle w:val="ad"/>
      <w:ind w:right="360"/>
      <w:jc w:val="right"/>
    </w:pPr>
  </w:p>
  <w:p w:rsidR="00CB7C04" w:rsidRDefault="00CB7C04">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2CB9" w:rsidRPr="004F27E8" w:rsidRDefault="00412CB9" w:rsidP="004F27E8">
      <w:pPr>
        <w:rPr>
          <w:sz w:val="28"/>
        </w:rPr>
      </w:pPr>
      <w:r>
        <w:separator/>
      </w:r>
    </w:p>
  </w:footnote>
  <w:footnote w:type="continuationSeparator" w:id="1">
    <w:p w:rsidR="00412CB9" w:rsidRPr="004F27E8" w:rsidRDefault="00412CB9" w:rsidP="004F27E8">
      <w:pPr>
        <w:rPr>
          <w:sz w:val="28"/>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20"/>
        </w:tabs>
        <w:ind w:left="720" w:hanging="360"/>
      </w:pPr>
      <w:rPr>
        <w:rFonts w:cs="Times New Roman"/>
        <w:b/>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1">
    <w:nsid w:val="1AA01BD0"/>
    <w:multiLevelType w:val="multilevel"/>
    <w:tmpl w:val="6842298C"/>
    <w:lvl w:ilvl="0">
      <w:start w:val="7"/>
      <w:numFmt w:val="decimal"/>
      <w:lvlText w:val="%1."/>
      <w:lvlJc w:val="left"/>
      <w:pPr>
        <w:tabs>
          <w:tab w:val="num" w:pos="390"/>
        </w:tabs>
        <w:ind w:left="390" w:hanging="39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
    <w:nsid w:val="2FFC0427"/>
    <w:multiLevelType w:val="multilevel"/>
    <w:tmpl w:val="DC040E60"/>
    <w:lvl w:ilvl="0">
      <w:start w:val="2"/>
      <w:numFmt w:val="decimal"/>
      <w:lvlText w:val="%1"/>
      <w:lvlJc w:val="left"/>
      <w:pPr>
        <w:ind w:left="360" w:hanging="360"/>
      </w:pPr>
      <w:rPr>
        <w:rFonts w:cs="Times New Roman"/>
      </w:rPr>
    </w:lvl>
    <w:lvl w:ilvl="1">
      <w:start w:val="1"/>
      <w:numFmt w:val="decimal"/>
      <w:lvlText w:val="%1.%2"/>
      <w:lvlJc w:val="left"/>
      <w:pPr>
        <w:ind w:left="963" w:hanging="360"/>
      </w:pPr>
      <w:rPr>
        <w:rFonts w:cs="Times New Roman"/>
      </w:rPr>
    </w:lvl>
    <w:lvl w:ilvl="2">
      <w:start w:val="1"/>
      <w:numFmt w:val="decimal"/>
      <w:lvlText w:val="%1.%2.%3"/>
      <w:lvlJc w:val="left"/>
      <w:pPr>
        <w:ind w:left="2080" w:hanging="720"/>
      </w:pPr>
      <w:rPr>
        <w:rFonts w:cs="Times New Roman"/>
      </w:rPr>
    </w:lvl>
    <w:lvl w:ilvl="3">
      <w:start w:val="1"/>
      <w:numFmt w:val="decimal"/>
      <w:lvlText w:val="%1.%2.%3.%4"/>
      <w:lvlJc w:val="left"/>
      <w:pPr>
        <w:ind w:left="2760" w:hanging="720"/>
      </w:pPr>
      <w:rPr>
        <w:rFonts w:cs="Times New Roman"/>
      </w:rPr>
    </w:lvl>
    <w:lvl w:ilvl="4">
      <w:start w:val="1"/>
      <w:numFmt w:val="decimal"/>
      <w:lvlText w:val="%1.%2.%3.%4.%5"/>
      <w:lvlJc w:val="left"/>
      <w:pPr>
        <w:ind w:left="3800" w:hanging="1080"/>
      </w:pPr>
      <w:rPr>
        <w:rFonts w:cs="Times New Roman"/>
      </w:rPr>
    </w:lvl>
    <w:lvl w:ilvl="5">
      <w:start w:val="1"/>
      <w:numFmt w:val="decimal"/>
      <w:lvlText w:val="%1.%2.%3.%4.%5.%6"/>
      <w:lvlJc w:val="left"/>
      <w:pPr>
        <w:ind w:left="4480" w:hanging="1080"/>
      </w:pPr>
      <w:rPr>
        <w:rFonts w:cs="Times New Roman"/>
      </w:rPr>
    </w:lvl>
    <w:lvl w:ilvl="6">
      <w:start w:val="1"/>
      <w:numFmt w:val="decimal"/>
      <w:lvlText w:val="%1.%2.%3.%4.%5.%6.%7"/>
      <w:lvlJc w:val="left"/>
      <w:pPr>
        <w:ind w:left="5160" w:hanging="1080"/>
      </w:pPr>
      <w:rPr>
        <w:rFonts w:cs="Times New Roman"/>
      </w:rPr>
    </w:lvl>
    <w:lvl w:ilvl="7">
      <w:start w:val="1"/>
      <w:numFmt w:val="decimal"/>
      <w:lvlText w:val="%1.%2.%3.%4.%5.%6.%7.%8"/>
      <w:lvlJc w:val="left"/>
      <w:pPr>
        <w:ind w:left="6200" w:hanging="1440"/>
      </w:pPr>
      <w:rPr>
        <w:rFonts w:cs="Times New Roman"/>
      </w:rPr>
    </w:lvl>
    <w:lvl w:ilvl="8">
      <w:start w:val="1"/>
      <w:numFmt w:val="decimal"/>
      <w:lvlText w:val="%1.%2.%3.%4.%5.%6.%7.%8.%9"/>
      <w:lvlJc w:val="left"/>
      <w:pPr>
        <w:ind w:left="6880" w:hanging="1440"/>
      </w:pPr>
      <w:rPr>
        <w:rFonts w:cs="Times New Roman"/>
      </w:rPr>
    </w:lvl>
  </w:abstractNum>
  <w:abstractNum w:abstractNumId="3">
    <w:nsid w:val="38E02D19"/>
    <w:multiLevelType w:val="hybridMultilevel"/>
    <w:tmpl w:val="6ABC2E86"/>
    <w:lvl w:ilvl="0" w:tplc="A7D87E82">
      <w:start w:val="1"/>
      <w:numFmt w:val="bullet"/>
      <w:lvlText w:val=""/>
      <w:lvlJc w:val="left"/>
      <w:pPr>
        <w:tabs>
          <w:tab w:val="num" w:pos="709"/>
        </w:tabs>
        <w:ind w:left="709"/>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3CAE1F5A"/>
    <w:multiLevelType w:val="hybridMultilevel"/>
    <w:tmpl w:val="F63611DC"/>
    <w:lvl w:ilvl="0" w:tplc="ABCAE832">
      <w:start w:val="1"/>
      <w:numFmt w:val="bullet"/>
      <w:lvlText w:val="-"/>
      <w:lvlJc w:val="left"/>
      <w:pPr>
        <w:ind w:left="1080" w:hanging="360"/>
      </w:pPr>
      <w:rPr>
        <w:rFonts w:ascii="SimSun" w:eastAsia="SimSun" w:hAnsi="SimSun" w:hint="eastAsia"/>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nsid w:val="4AB543E3"/>
    <w:multiLevelType w:val="hybridMultilevel"/>
    <w:tmpl w:val="206AD548"/>
    <w:lvl w:ilvl="0" w:tplc="ABCAE832">
      <w:start w:val="1"/>
      <w:numFmt w:val="bullet"/>
      <w:lvlText w:val="-"/>
      <w:lvlJc w:val="left"/>
      <w:pPr>
        <w:ind w:left="720" w:hanging="360"/>
      </w:pPr>
      <w:rPr>
        <w:rFonts w:ascii="SimSun" w:eastAsia="SimSun" w:hAnsi="SimSun" w:hint="eastAsia"/>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5376FF2"/>
    <w:multiLevelType w:val="hybridMultilevel"/>
    <w:tmpl w:val="BFC80D3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57DC585E"/>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nsid w:val="62AC23D8"/>
    <w:multiLevelType w:val="multilevel"/>
    <w:tmpl w:val="B0FA0D6A"/>
    <w:lvl w:ilvl="0">
      <w:start w:val="1"/>
      <w:numFmt w:val="decimal"/>
      <w:lvlText w:val="%1."/>
      <w:lvlJc w:val="left"/>
      <w:pPr>
        <w:ind w:left="360" w:hanging="360"/>
      </w:pPr>
      <w:rPr>
        <w:rFonts w:cs="Times New Roman"/>
        <w:b/>
        <w:sz w:val="24"/>
      </w:rPr>
    </w:lvl>
    <w:lvl w:ilvl="1">
      <w:start w:val="1"/>
      <w:numFmt w:val="decimal"/>
      <w:lvlText w:val="%1.%2."/>
      <w:lvlJc w:val="left"/>
      <w:pPr>
        <w:ind w:left="792" w:hanging="432"/>
      </w:pPr>
      <w:rPr>
        <w:rFonts w:cs="Times New Roman"/>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nsid w:val="631B406E"/>
    <w:multiLevelType w:val="multilevel"/>
    <w:tmpl w:val="25F0C330"/>
    <w:lvl w:ilvl="0">
      <w:start w:val="1"/>
      <w:numFmt w:val="decimal"/>
      <w:lvlText w:val="%1."/>
      <w:lvlJc w:val="left"/>
      <w:pPr>
        <w:ind w:left="360" w:hanging="360"/>
      </w:pPr>
      <w:rPr>
        <w:rFonts w:cs="Times New Roman"/>
        <w:b w:val="0"/>
        <w:sz w:val="24"/>
      </w:rPr>
    </w:lvl>
    <w:lvl w:ilvl="1">
      <w:start w:val="1"/>
      <w:numFmt w:val="decimal"/>
      <w:lvlText w:val="%1.%2."/>
      <w:lvlJc w:val="left"/>
      <w:pPr>
        <w:ind w:left="792" w:hanging="432"/>
      </w:pPr>
      <w:rPr>
        <w:rFonts w:cs="Times New Roman"/>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6C99697C"/>
    <w:multiLevelType w:val="hybridMultilevel"/>
    <w:tmpl w:val="14EE44F4"/>
    <w:lvl w:ilvl="0" w:tplc="ABCAE832">
      <w:start w:val="1"/>
      <w:numFmt w:val="bullet"/>
      <w:lvlText w:val="-"/>
      <w:lvlJc w:val="left"/>
      <w:pPr>
        <w:ind w:left="1440" w:hanging="360"/>
      </w:pPr>
      <w:rPr>
        <w:rFonts w:ascii="SimSun" w:eastAsia="SimSun" w:hAnsi="SimSun" w:hint="eastAsia"/>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6F05647E"/>
    <w:multiLevelType w:val="multilevel"/>
    <w:tmpl w:val="0E52D718"/>
    <w:lvl w:ilvl="0">
      <w:start w:val="4"/>
      <w:numFmt w:val="decimal"/>
      <w:lvlText w:val="%1."/>
      <w:lvlJc w:val="left"/>
      <w:pPr>
        <w:tabs>
          <w:tab w:val="num" w:pos="390"/>
        </w:tabs>
        <w:ind w:left="390" w:hanging="39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2">
    <w:nsid w:val="730E3123"/>
    <w:multiLevelType w:val="multilevel"/>
    <w:tmpl w:val="0419001F"/>
    <w:lvl w:ilvl="0">
      <w:start w:val="1"/>
      <w:numFmt w:val="decimal"/>
      <w:lvlText w:val="%1."/>
      <w:lvlJc w:val="left"/>
      <w:pPr>
        <w:ind w:left="360" w:hanging="360"/>
      </w:pPr>
      <w:rPr>
        <w:rFonts w:cs="Times New Roman" w:hint="default"/>
        <w:b/>
        <w:sz w:val="24"/>
        <w:szCs w:val="24"/>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3">
    <w:nsid w:val="775D7387"/>
    <w:multiLevelType w:val="hybridMultilevel"/>
    <w:tmpl w:val="9C4217BE"/>
    <w:lvl w:ilvl="0" w:tplc="ABCAE832">
      <w:start w:val="1"/>
      <w:numFmt w:val="bullet"/>
      <w:lvlText w:val="-"/>
      <w:lvlJc w:val="left"/>
      <w:pPr>
        <w:ind w:left="720" w:hanging="360"/>
      </w:pPr>
      <w:rPr>
        <w:rFonts w:ascii="SimSun" w:eastAsia="SimSun" w:hAnsi="SimSun" w:hint="eastAsia"/>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F9A7ED9"/>
    <w:multiLevelType w:val="multilevel"/>
    <w:tmpl w:val="25F0C330"/>
    <w:lvl w:ilvl="0">
      <w:start w:val="1"/>
      <w:numFmt w:val="decimal"/>
      <w:lvlText w:val="%1."/>
      <w:lvlJc w:val="left"/>
      <w:pPr>
        <w:ind w:left="360" w:hanging="360"/>
      </w:pPr>
      <w:rPr>
        <w:rFonts w:cs="Times New Roman"/>
        <w:b w:val="0"/>
        <w:sz w:val="24"/>
      </w:rPr>
    </w:lvl>
    <w:lvl w:ilvl="1">
      <w:start w:val="1"/>
      <w:numFmt w:val="decimal"/>
      <w:lvlText w:val="%1.%2."/>
      <w:lvlJc w:val="left"/>
      <w:pPr>
        <w:ind w:left="792" w:hanging="432"/>
      </w:pPr>
      <w:rPr>
        <w:rFonts w:cs="Times New Roman"/>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8"/>
  </w:num>
  <w:num w:numId="2">
    <w:abstractNumId w:val="12"/>
  </w:num>
  <w:num w:numId="3">
    <w:abstractNumId w:val="3"/>
  </w:num>
  <w:num w:numId="4">
    <w:abstractNumId w:val="10"/>
  </w:num>
  <w:num w:numId="5">
    <w:abstractNumId w:val="13"/>
  </w:num>
  <w:num w:numId="6">
    <w:abstractNumId w:val="9"/>
  </w:num>
  <w:num w:numId="7">
    <w:abstractNumId w:val="6"/>
  </w:num>
  <w:num w:numId="8">
    <w:abstractNumId w:val="4"/>
  </w:num>
  <w:num w:numId="9">
    <w:abstractNumId w:val="5"/>
  </w:num>
  <w:num w:numId="10">
    <w:abstractNumId w:val="14"/>
  </w:num>
  <w:num w:numId="11">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B720F4"/>
    <w:rsid w:val="00000626"/>
    <w:rsid w:val="00001E4B"/>
    <w:rsid w:val="00006283"/>
    <w:rsid w:val="00017074"/>
    <w:rsid w:val="000202AF"/>
    <w:rsid w:val="00025906"/>
    <w:rsid w:val="00026834"/>
    <w:rsid w:val="0004041C"/>
    <w:rsid w:val="0004198C"/>
    <w:rsid w:val="00054C2B"/>
    <w:rsid w:val="000606BD"/>
    <w:rsid w:val="00060E02"/>
    <w:rsid w:val="00064839"/>
    <w:rsid w:val="00085F16"/>
    <w:rsid w:val="00086300"/>
    <w:rsid w:val="00095D97"/>
    <w:rsid w:val="000A01B8"/>
    <w:rsid w:val="000A0A39"/>
    <w:rsid w:val="000A6D96"/>
    <w:rsid w:val="000A7869"/>
    <w:rsid w:val="000B0C29"/>
    <w:rsid w:val="000B1F98"/>
    <w:rsid w:val="000B23D1"/>
    <w:rsid w:val="000C0B77"/>
    <w:rsid w:val="000C5FF5"/>
    <w:rsid w:val="000C68F6"/>
    <w:rsid w:val="000C6D21"/>
    <w:rsid w:val="000D1C2B"/>
    <w:rsid w:val="000D211C"/>
    <w:rsid w:val="000D3E44"/>
    <w:rsid w:val="000D3F08"/>
    <w:rsid w:val="000E2095"/>
    <w:rsid w:val="000E2E10"/>
    <w:rsid w:val="000E496D"/>
    <w:rsid w:val="000E6F6F"/>
    <w:rsid w:val="00100383"/>
    <w:rsid w:val="0010058F"/>
    <w:rsid w:val="001033EA"/>
    <w:rsid w:val="00103A2F"/>
    <w:rsid w:val="00106CCC"/>
    <w:rsid w:val="00106EE1"/>
    <w:rsid w:val="00115BE1"/>
    <w:rsid w:val="00116112"/>
    <w:rsid w:val="00117479"/>
    <w:rsid w:val="0012790B"/>
    <w:rsid w:val="00132782"/>
    <w:rsid w:val="00137432"/>
    <w:rsid w:val="0014504A"/>
    <w:rsid w:val="001505F2"/>
    <w:rsid w:val="001525BE"/>
    <w:rsid w:val="00164A00"/>
    <w:rsid w:val="00175FB7"/>
    <w:rsid w:val="00180A30"/>
    <w:rsid w:val="00182728"/>
    <w:rsid w:val="0018320B"/>
    <w:rsid w:val="00184E64"/>
    <w:rsid w:val="0018514D"/>
    <w:rsid w:val="00190DFE"/>
    <w:rsid w:val="0019284E"/>
    <w:rsid w:val="00193049"/>
    <w:rsid w:val="00194BFE"/>
    <w:rsid w:val="00195676"/>
    <w:rsid w:val="0019570D"/>
    <w:rsid w:val="00196D79"/>
    <w:rsid w:val="001A11DC"/>
    <w:rsid w:val="001A196A"/>
    <w:rsid w:val="001A3F29"/>
    <w:rsid w:val="001A48B0"/>
    <w:rsid w:val="001B5B99"/>
    <w:rsid w:val="001B6B52"/>
    <w:rsid w:val="001D5612"/>
    <w:rsid w:val="001F25E9"/>
    <w:rsid w:val="001F3CCF"/>
    <w:rsid w:val="001F75A5"/>
    <w:rsid w:val="00204AAD"/>
    <w:rsid w:val="0020597C"/>
    <w:rsid w:val="002156FE"/>
    <w:rsid w:val="00217662"/>
    <w:rsid w:val="002206FB"/>
    <w:rsid w:val="0022668E"/>
    <w:rsid w:val="00226978"/>
    <w:rsid w:val="0024469E"/>
    <w:rsid w:val="00244E62"/>
    <w:rsid w:val="00252C69"/>
    <w:rsid w:val="00260D26"/>
    <w:rsid w:val="00263FF4"/>
    <w:rsid w:val="0026492F"/>
    <w:rsid w:val="0026606B"/>
    <w:rsid w:val="0027550F"/>
    <w:rsid w:val="002803C9"/>
    <w:rsid w:val="002816C0"/>
    <w:rsid w:val="0028292B"/>
    <w:rsid w:val="002846EF"/>
    <w:rsid w:val="00294FD6"/>
    <w:rsid w:val="002B150B"/>
    <w:rsid w:val="002D12D3"/>
    <w:rsid w:val="002D40C4"/>
    <w:rsid w:val="002D605D"/>
    <w:rsid w:val="002E0F4E"/>
    <w:rsid w:val="002E3B72"/>
    <w:rsid w:val="002E3CF4"/>
    <w:rsid w:val="002E3E33"/>
    <w:rsid w:val="002F2C00"/>
    <w:rsid w:val="002F790C"/>
    <w:rsid w:val="002F7BE8"/>
    <w:rsid w:val="00316BA6"/>
    <w:rsid w:val="00321401"/>
    <w:rsid w:val="003221C9"/>
    <w:rsid w:val="00322588"/>
    <w:rsid w:val="00323586"/>
    <w:rsid w:val="00326007"/>
    <w:rsid w:val="00336593"/>
    <w:rsid w:val="00343B17"/>
    <w:rsid w:val="00343B7C"/>
    <w:rsid w:val="00350F49"/>
    <w:rsid w:val="00352C3F"/>
    <w:rsid w:val="00353479"/>
    <w:rsid w:val="003551B4"/>
    <w:rsid w:val="00364E7C"/>
    <w:rsid w:val="00367F9A"/>
    <w:rsid w:val="003733F9"/>
    <w:rsid w:val="0037389B"/>
    <w:rsid w:val="00374405"/>
    <w:rsid w:val="00375B93"/>
    <w:rsid w:val="003774BB"/>
    <w:rsid w:val="00380902"/>
    <w:rsid w:val="00382146"/>
    <w:rsid w:val="00382217"/>
    <w:rsid w:val="00391943"/>
    <w:rsid w:val="00393EF0"/>
    <w:rsid w:val="00395B67"/>
    <w:rsid w:val="003B0431"/>
    <w:rsid w:val="003B28E1"/>
    <w:rsid w:val="003B712C"/>
    <w:rsid w:val="003C21CD"/>
    <w:rsid w:val="003C2444"/>
    <w:rsid w:val="003C2840"/>
    <w:rsid w:val="003C299D"/>
    <w:rsid w:val="003C7223"/>
    <w:rsid w:val="003E697D"/>
    <w:rsid w:val="003E7074"/>
    <w:rsid w:val="003F01D5"/>
    <w:rsid w:val="0040070B"/>
    <w:rsid w:val="0040360F"/>
    <w:rsid w:val="00405619"/>
    <w:rsid w:val="00412CB9"/>
    <w:rsid w:val="00414C4E"/>
    <w:rsid w:val="00422CFE"/>
    <w:rsid w:val="00443905"/>
    <w:rsid w:val="00443966"/>
    <w:rsid w:val="004567BB"/>
    <w:rsid w:val="00456B6E"/>
    <w:rsid w:val="0045724C"/>
    <w:rsid w:val="004613F6"/>
    <w:rsid w:val="00470638"/>
    <w:rsid w:val="0047382E"/>
    <w:rsid w:val="00475226"/>
    <w:rsid w:val="00475418"/>
    <w:rsid w:val="00480845"/>
    <w:rsid w:val="004872B6"/>
    <w:rsid w:val="00487FFC"/>
    <w:rsid w:val="00492B11"/>
    <w:rsid w:val="00495F74"/>
    <w:rsid w:val="004972BF"/>
    <w:rsid w:val="00497357"/>
    <w:rsid w:val="004C05CF"/>
    <w:rsid w:val="004C16E5"/>
    <w:rsid w:val="004C2811"/>
    <w:rsid w:val="004C3F32"/>
    <w:rsid w:val="004C50AF"/>
    <w:rsid w:val="004C51BD"/>
    <w:rsid w:val="004C60B0"/>
    <w:rsid w:val="004C7456"/>
    <w:rsid w:val="004D6184"/>
    <w:rsid w:val="004D7692"/>
    <w:rsid w:val="004E1F0F"/>
    <w:rsid w:val="004F27E8"/>
    <w:rsid w:val="00501989"/>
    <w:rsid w:val="00502ECA"/>
    <w:rsid w:val="005035B8"/>
    <w:rsid w:val="00505176"/>
    <w:rsid w:val="00514184"/>
    <w:rsid w:val="00525DC8"/>
    <w:rsid w:val="00530387"/>
    <w:rsid w:val="0053266D"/>
    <w:rsid w:val="00533C24"/>
    <w:rsid w:val="00535515"/>
    <w:rsid w:val="00536BF9"/>
    <w:rsid w:val="00536EBB"/>
    <w:rsid w:val="0054224E"/>
    <w:rsid w:val="00542D1B"/>
    <w:rsid w:val="00552AB4"/>
    <w:rsid w:val="0056410F"/>
    <w:rsid w:val="005670A6"/>
    <w:rsid w:val="00567AE5"/>
    <w:rsid w:val="00570F33"/>
    <w:rsid w:val="00573B84"/>
    <w:rsid w:val="00580EBC"/>
    <w:rsid w:val="005913FA"/>
    <w:rsid w:val="0059324A"/>
    <w:rsid w:val="00595102"/>
    <w:rsid w:val="00595867"/>
    <w:rsid w:val="005A315E"/>
    <w:rsid w:val="005B1630"/>
    <w:rsid w:val="005B76F6"/>
    <w:rsid w:val="005D21C4"/>
    <w:rsid w:val="005E0DC4"/>
    <w:rsid w:val="005F15E0"/>
    <w:rsid w:val="005F2787"/>
    <w:rsid w:val="005F41A0"/>
    <w:rsid w:val="00601C94"/>
    <w:rsid w:val="00604132"/>
    <w:rsid w:val="00615C4C"/>
    <w:rsid w:val="00615ECB"/>
    <w:rsid w:val="00620F8E"/>
    <w:rsid w:val="00621198"/>
    <w:rsid w:val="00624865"/>
    <w:rsid w:val="0062556C"/>
    <w:rsid w:val="00626E72"/>
    <w:rsid w:val="006324CA"/>
    <w:rsid w:val="006425E4"/>
    <w:rsid w:val="00646B14"/>
    <w:rsid w:val="00647444"/>
    <w:rsid w:val="00655759"/>
    <w:rsid w:val="00655F01"/>
    <w:rsid w:val="006617CF"/>
    <w:rsid w:val="006635E8"/>
    <w:rsid w:val="00674382"/>
    <w:rsid w:val="006765D7"/>
    <w:rsid w:val="00680390"/>
    <w:rsid w:val="00687492"/>
    <w:rsid w:val="006A56E0"/>
    <w:rsid w:val="006A5A3C"/>
    <w:rsid w:val="006B27CE"/>
    <w:rsid w:val="006B29A1"/>
    <w:rsid w:val="006B40E9"/>
    <w:rsid w:val="006B57ED"/>
    <w:rsid w:val="006D16B1"/>
    <w:rsid w:val="006D79B3"/>
    <w:rsid w:val="006E3A05"/>
    <w:rsid w:val="006E3B97"/>
    <w:rsid w:val="006E5AA5"/>
    <w:rsid w:val="006F0442"/>
    <w:rsid w:val="006F57B2"/>
    <w:rsid w:val="006F5F7C"/>
    <w:rsid w:val="006F76F5"/>
    <w:rsid w:val="0070124F"/>
    <w:rsid w:val="007157D6"/>
    <w:rsid w:val="00725373"/>
    <w:rsid w:val="0072775E"/>
    <w:rsid w:val="0073327C"/>
    <w:rsid w:val="00740CCE"/>
    <w:rsid w:val="00742E7A"/>
    <w:rsid w:val="0074462C"/>
    <w:rsid w:val="007456B5"/>
    <w:rsid w:val="00746E22"/>
    <w:rsid w:val="0075312E"/>
    <w:rsid w:val="0075467F"/>
    <w:rsid w:val="00761423"/>
    <w:rsid w:val="00763E51"/>
    <w:rsid w:val="00772B94"/>
    <w:rsid w:val="00777235"/>
    <w:rsid w:val="00791A56"/>
    <w:rsid w:val="00794B56"/>
    <w:rsid w:val="00795AE1"/>
    <w:rsid w:val="0079798E"/>
    <w:rsid w:val="007A021B"/>
    <w:rsid w:val="007A1F95"/>
    <w:rsid w:val="007C078B"/>
    <w:rsid w:val="007C477B"/>
    <w:rsid w:val="007C674D"/>
    <w:rsid w:val="007D2A77"/>
    <w:rsid w:val="007D2D3B"/>
    <w:rsid w:val="007D4632"/>
    <w:rsid w:val="007D4AA6"/>
    <w:rsid w:val="007D51B1"/>
    <w:rsid w:val="007E41F1"/>
    <w:rsid w:val="007F5874"/>
    <w:rsid w:val="00800F9A"/>
    <w:rsid w:val="008042E3"/>
    <w:rsid w:val="008046FB"/>
    <w:rsid w:val="00805879"/>
    <w:rsid w:val="0080597B"/>
    <w:rsid w:val="008110D2"/>
    <w:rsid w:val="00811E6C"/>
    <w:rsid w:val="0081692D"/>
    <w:rsid w:val="00817AD7"/>
    <w:rsid w:val="00841B5D"/>
    <w:rsid w:val="008421EE"/>
    <w:rsid w:val="00850225"/>
    <w:rsid w:val="00853BBC"/>
    <w:rsid w:val="00854713"/>
    <w:rsid w:val="00854873"/>
    <w:rsid w:val="00854B19"/>
    <w:rsid w:val="008604EB"/>
    <w:rsid w:val="008621F3"/>
    <w:rsid w:val="00865F74"/>
    <w:rsid w:val="008674CA"/>
    <w:rsid w:val="00875F0E"/>
    <w:rsid w:val="0088317C"/>
    <w:rsid w:val="00883BBA"/>
    <w:rsid w:val="00893E18"/>
    <w:rsid w:val="008B0007"/>
    <w:rsid w:val="008C2418"/>
    <w:rsid w:val="008D534B"/>
    <w:rsid w:val="008E04C9"/>
    <w:rsid w:val="00901C05"/>
    <w:rsid w:val="009068D4"/>
    <w:rsid w:val="00927EB2"/>
    <w:rsid w:val="00933218"/>
    <w:rsid w:val="00934B2A"/>
    <w:rsid w:val="009371DD"/>
    <w:rsid w:val="00937322"/>
    <w:rsid w:val="009406D7"/>
    <w:rsid w:val="0094678B"/>
    <w:rsid w:val="0094697E"/>
    <w:rsid w:val="0095087B"/>
    <w:rsid w:val="00955F64"/>
    <w:rsid w:val="00962D74"/>
    <w:rsid w:val="00971F34"/>
    <w:rsid w:val="00976779"/>
    <w:rsid w:val="00977A39"/>
    <w:rsid w:val="00986E17"/>
    <w:rsid w:val="0099122F"/>
    <w:rsid w:val="00992001"/>
    <w:rsid w:val="009A372D"/>
    <w:rsid w:val="009B424B"/>
    <w:rsid w:val="009B78A1"/>
    <w:rsid w:val="009C252C"/>
    <w:rsid w:val="009D00C6"/>
    <w:rsid w:val="009D0670"/>
    <w:rsid w:val="009E1008"/>
    <w:rsid w:val="009E3162"/>
    <w:rsid w:val="009E69A3"/>
    <w:rsid w:val="009E7C70"/>
    <w:rsid w:val="009F04D0"/>
    <w:rsid w:val="009F09D6"/>
    <w:rsid w:val="009F40A4"/>
    <w:rsid w:val="00A03DD9"/>
    <w:rsid w:val="00A05EEE"/>
    <w:rsid w:val="00A13E35"/>
    <w:rsid w:val="00A14960"/>
    <w:rsid w:val="00A2507E"/>
    <w:rsid w:val="00A2517E"/>
    <w:rsid w:val="00A26218"/>
    <w:rsid w:val="00A306CA"/>
    <w:rsid w:val="00A3257C"/>
    <w:rsid w:val="00A35B01"/>
    <w:rsid w:val="00A37510"/>
    <w:rsid w:val="00A416E9"/>
    <w:rsid w:val="00A60F2B"/>
    <w:rsid w:val="00A6382A"/>
    <w:rsid w:val="00A64073"/>
    <w:rsid w:val="00A72683"/>
    <w:rsid w:val="00A75C48"/>
    <w:rsid w:val="00A81B8D"/>
    <w:rsid w:val="00A85BA1"/>
    <w:rsid w:val="00A86DA9"/>
    <w:rsid w:val="00AA7D75"/>
    <w:rsid w:val="00AB1021"/>
    <w:rsid w:val="00AB181F"/>
    <w:rsid w:val="00AB29FC"/>
    <w:rsid w:val="00AB461E"/>
    <w:rsid w:val="00AC4E18"/>
    <w:rsid w:val="00AC7ABE"/>
    <w:rsid w:val="00AD28D8"/>
    <w:rsid w:val="00AE0F55"/>
    <w:rsid w:val="00AE3ABF"/>
    <w:rsid w:val="00AE3DBF"/>
    <w:rsid w:val="00B0716A"/>
    <w:rsid w:val="00B2083B"/>
    <w:rsid w:val="00B27465"/>
    <w:rsid w:val="00B37CEA"/>
    <w:rsid w:val="00B4043D"/>
    <w:rsid w:val="00B409D8"/>
    <w:rsid w:val="00B436AD"/>
    <w:rsid w:val="00B44160"/>
    <w:rsid w:val="00B44565"/>
    <w:rsid w:val="00B62F85"/>
    <w:rsid w:val="00B64094"/>
    <w:rsid w:val="00B71441"/>
    <w:rsid w:val="00B71E43"/>
    <w:rsid w:val="00B720F4"/>
    <w:rsid w:val="00B810B4"/>
    <w:rsid w:val="00B85E0E"/>
    <w:rsid w:val="00B919F9"/>
    <w:rsid w:val="00B9412D"/>
    <w:rsid w:val="00BA6B83"/>
    <w:rsid w:val="00BA723A"/>
    <w:rsid w:val="00BB2F2E"/>
    <w:rsid w:val="00BB4308"/>
    <w:rsid w:val="00BB6343"/>
    <w:rsid w:val="00BC2B96"/>
    <w:rsid w:val="00BC716A"/>
    <w:rsid w:val="00BD0673"/>
    <w:rsid w:val="00BD64D2"/>
    <w:rsid w:val="00BF286A"/>
    <w:rsid w:val="00BF5347"/>
    <w:rsid w:val="00BF5AAB"/>
    <w:rsid w:val="00BF6592"/>
    <w:rsid w:val="00C05B7E"/>
    <w:rsid w:val="00C1098E"/>
    <w:rsid w:val="00C13E52"/>
    <w:rsid w:val="00C2039F"/>
    <w:rsid w:val="00C2336E"/>
    <w:rsid w:val="00C34245"/>
    <w:rsid w:val="00C353BB"/>
    <w:rsid w:val="00C36DAC"/>
    <w:rsid w:val="00C3786A"/>
    <w:rsid w:val="00C44E3E"/>
    <w:rsid w:val="00C45ECD"/>
    <w:rsid w:val="00C554CF"/>
    <w:rsid w:val="00C66B0A"/>
    <w:rsid w:val="00C66DAF"/>
    <w:rsid w:val="00C8582E"/>
    <w:rsid w:val="00C86261"/>
    <w:rsid w:val="00CA19B7"/>
    <w:rsid w:val="00CB0D84"/>
    <w:rsid w:val="00CB71A7"/>
    <w:rsid w:val="00CB7C04"/>
    <w:rsid w:val="00CC59DF"/>
    <w:rsid w:val="00CE09C7"/>
    <w:rsid w:val="00CE3C97"/>
    <w:rsid w:val="00CE7D69"/>
    <w:rsid w:val="00CF0953"/>
    <w:rsid w:val="00CF56F3"/>
    <w:rsid w:val="00D00D6E"/>
    <w:rsid w:val="00D0271C"/>
    <w:rsid w:val="00D03535"/>
    <w:rsid w:val="00D04171"/>
    <w:rsid w:val="00D13F67"/>
    <w:rsid w:val="00D156DF"/>
    <w:rsid w:val="00D15D61"/>
    <w:rsid w:val="00D40AC6"/>
    <w:rsid w:val="00D41518"/>
    <w:rsid w:val="00D52F51"/>
    <w:rsid w:val="00D60E6F"/>
    <w:rsid w:val="00D617D6"/>
    <w:rsid w:val="00D6257A"/>
    <w:rsid w:val="00D626EB"/>
    <w:rsid w:val="00D711DF"/>
    <w:rsid w:val="00D809E1"/>
    <w:rsid w:val="00D82910"/>
    <w:rsid w:val="00D937B2"/>
    <w:rsid w:val="00DA0340"/>
    <w:rsid w:val="00DA0BB7"/>
    <w:rsid w:val="00DB0A11"/>
    <w:rsid w:val="00DB27F1"/>
    <w:rsid w:val="00DB338D"/>
    <w:rsid w:val="00DC1278"/>
    <w:rsid w:val="00DC3A5E"/>
    <w:rsid w:val="00DC77B2"/>
    <w:rsid w:val="00DD2464"/>
    <w:rsid w:val="00DD2A3C"/>
    <w:rsid w:val="00DD69A9"/>
    <w:rsid w:val="00DD6CF3"/>
    <w:rsid w:val="00DD6F97"/>
    <w:rsid w:val="00DF0BE9"/>
    <w:rsid w:val="00DF59C9"/>
    <w:rsid w:val="00E01713"/>
    <w:rsid w:val="00E1354F"/>
    <w:rsid w:val="00E14505"/>
    <w:rsid w:val="00E22798"/>
    <w:rsid w:val="00E24282"/>
    <w:rsid w:val="00E25C88"/>
    <w:rsid w:val="00E45534"/>
    <w:rsid w:val="00E50EED"/>
    <w:rsid w:val="00E559A5"/>
    <w:rsid w:val="00E712AF"/>
    <w:rsid w:val="00E8685F"/>
    <w:rsid w:val="00E96437"/>
    <w:rsid w:val="00EA43F3"/>
    <w:rsid w:val="00EA6D6F"/>
    <w:rsid w:val="00EB1754"/>
    <w:rsid w:val="00EB37EF"/>
    <w:rsid w:val="00EB6368"/>
    <w:rsid w:val="00ED117B"/>
    <w:rsid w:val="00ED6BFC"/>
    <w:rsid w:val="00EE0835"/>
    <w:rsid w:val="00EF5A50"/>
    <w:rsid w:val="00EF7207"/>
    <w:rsid w:val="00EF7FA4"/>
    <w:rsid w:val="00F00291"/>
    <w:rsid w:val="00F36014"/>
    <w:rsid w:val="00F37CD8"/>
    <w:rsid w:val="00F425F1"/>
    <w:rsid w:val="00F47887"/>
    <w:rsid w:val="00F50545"/>
    <w:rsid w:val="00F71F1B"/>
    <w:rsid w:val="00F74683"/>
    <w:rsid w:val="00F751B3"/>
    <w:rsid w:val="00F752BD"/>
    <w:rsid w:val="00F91A5A"/>
    <w:rsid w:val="00F975DA"/>
    <w:rsid w:val="00F97B24"/>
    <w:rsid w:val="00FB69E5"/>
    <w:rsid w:val="00FC1FDE"/>
    <w:rsid w:val="00FC2312"/>
    <w:rsid w:val="00FC3813"/>
    <w:rsid w:val="00FD7577"/>
    <w:rsid w:val="00FD75B1"/>
    <w:rsid w:val="00FE44A9"/>
    <w:rsid w:val="00FF07C3"/>
    <w:rsid w:val="00FF4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20F4"/>
    <w:rPr>
      <w:rFonts w:eastAsia="Times New Roman"/>
      <w:sz w:val="24"/>
      <w:szCs w:val="24"/>
    </w:rPr>
  </w:style>
  <w:style w:type="paragraph" w:styleId="1">
    <w:name w:val="heading 1"/>
    <w:basedOn w:val="a"/>
    <w:next w:val="a"/>
    <w:link w:val="10"/>
    <w:uiPriority w:val="99"/>
    <w:qFormat/>
    <w:rsid w:val="00CF56F3"/>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CF56F3"/>
    <w:rPr>
      <w:rFonts w:ascii="Arial" w:hAnsi="Arial" w:cs="Arial"/>
      <w:b/>
      <w:bCs/>
      <w:color w:val="26282F"/>
      <w:sz w:val="24"/>
      <w:szCs w:val="24"/>
      <w:lang w:eastAsia="ru-RU"/>
    </w:rPr>
  </w:style>
  <w:style w:type="table" w:styleId="a3">
    <w:name w:val="Table Grid"/>
    <w:basedOn w:val="a1"/>
    <w:uiPriority w:val="99"/>
    <w:rsid w:val="00B720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text">
    <w:name w:val="Table text"/>
    <w:basedOn w:val="a"/>
    <w:uiPriority w:val="99"/>
    <w:rsid w:val="00B720F4"/>
    <w:rPr>
      <w:sz w:val="28"/>
    </w:rPr>
  </w:style>
  <w:style w:type="paragraph" w:customStyle="1" w:styleId="11">
    <w:name w:val="Знак Знак Знак Знак1 Знак Знак Знак Знак Знак Знак Знак Знак Знак Знак"/>
    <w:basedOn w:val="a"/>
    <w:uiPriority w:val="99"/>
    <w:rsid w:val="00B720F4"/>
    <w:pPr>
      <w:spacing w:after="160" w:line="240" w:lineRule="exact"/>
    </w:pPr>
    <w:rPr>
      <w:rFonts w:ascii="Verdana" w:hAnsi="Verdana"/>
      <w:lang w:val="en-US" w:eastAsia="en-US"/>
    </w:rPr>
  </w:style>
  <w:style w:type="paragraph" w:styleId="a4">
    <w:name w:val="List Paragraph"/>
    <w:basedOn w:val="a"/>
    <w:uiPriority w:val="99"/>
    <w:qFormat/>
    <w:rsid w:val="00DB338D"/>
    <w:pPr>
      <w:ind w:left="720"/>
      <w:contextualSpacing/>
    </w:pPr>
  </w:style>
  <w:style w:type="paragraph" w:styleId="a5">
    <w:name w:val="Body Text Indent"/>
    <w:basedOn w:val="a"/>
    <w:link w:val="a6"/>
    <w:uiPriority w:val="99"/>
    <w:rsid w:val="00001E4B"/>
    <w:pPr>
      <w:spacing w:line="360" w:lineRule="auto"/>
      <w:ind w:firstLine="720"/>
      <w:jc w:val="both"/>
    </w:pPr>
    <w:rPr>
      <w:szCs w:val="20"/>
    </w:rPr>
  </w:style>
  <w:style w:type="character" w:customStyle="1" w:styleId="a6">
    <w:name w:val="Основной текст с отступом Знак"/>
    <w:basedOn w:val="a0"/>
    <w:link w:val="a5"/>
    <w:uiPriority w:val="99"/>
    <w:locked/>
    <w:rsid w:val="00001E4B"/>
    <w:rPr>
      <w:rFonts w:eastAsia="Times New Roman" w:cs="Times New Roman"/>
      <w:sz w:val="20"/>
      <w:szCs w:val="20"/>
      <w:lang w:eastAsia="ru-RU"/>
    </w:rPr>
  </w:style>
  <w:style w:type="character" w:customStyle="1" w:styleId="a7">
    <w:name w:val="Цветовое выделение"/>
    <w:uiPriority w:val="99"/>
    <w:rsid w:val="002E3B72"/>
    <w:rPr>
      <w:b/>
      <w:color w:val="26282F"/>
    </w:rPr>
  </w:style>
  <w:style w:type="character" w:customStyle="1" w:styleId="a8">
    <w:name w:val="Гипертекстовая ссылка"/>
    <w:basedOn w:val="a7"/>
    <w:uiPriority w:val="99"/>
    <w:rsid w:val="006E5AA5"/>
    <w:rPr>
      <w:rFonts w:cs="Times New Roman"/>
      <w:color w:val="106BBE"/>
    </w:rPr>
  </w:style>
  <w:style w:type="character" w:customStyle="1" w:styleId="12">
    <w:name w:val="Основной текст1"/>
    <w:basedOn w:val="a0"/>
    <w:uiPriority w:val="99"/>
    <w:rsid w:val="00580EBC"/>
    <w:rPr>
      <w:rFonts w:ascii="Times New Roman" w:hAnsi="Times New Roman" w:cs="Times New Roman"/>
      <w:color w:val="000000"/>
      <w:spacing w:val="7"/>
      <w:w w:val="100"/>
      <w:position w:val="0"/>
      <w:sz w:val="23"/>
      <w:szCs w:val="23"/>
      <w:u w:val="none"/>
      <w:lang w:val="ru-RU"/>
    </w:rPr>
  </w:style>
  <w:style w:type="character" w:styleId="a9">
    <w:name w:val="Hyperlink"/>
    <w:basedOn w:val="a0"/>
    <w:uiPriority w:val="99"/>
    <w:rsid w:val="00C45ECD"/>
    <w:rPr>
      <w:rFonts w:cs="Times New Roman"/>
      <w:color w:val="0000FF"/>
      <w:u w:val="single"/>
    </w:rPr>
  </w:style>
  <w:style w:type="character" w:customStyle="1" w:styleId="aa">
    <w:name w:val="Основной текст_"/>
    <w:link w:val="3"/>
    <w:uiPriority w:val="99"/>
    <w:locked/>
    <w:rsid w:val="00106CCC"/>
    <w:rPr>
      <w:sz w:val="21"/>
      <w:shd w:val="clear" w:color="auto" w:fill="FFFFFF"/>
    </w:rPr>
  </w:style>
  <w:style w:type="paragraph" w:customStyle="1" w:styleId="3">
    <w:name w:val="Основной текст3"/>
    <w:basedOn w:val="a"/>
    <w:link w:val="aa"/>
    <w:uiPriority w:val="99"/>
    <w:rsid w:val="00106CCC"/>
    <w:pPr>
      <w:widowControl w:val="0"/>
      <w:shd w:val="clear" w:color="auto" w:fill="FFFFFF"/>
      <w:spacing w:after="3900" w:line="264" w:lineRule="exact"/>
    </w:pPr>
    <w:rPr>
      <w:rFonts w:eastAsia="Calibri"/>
      <w:sz w:val="21"/>
      <w:szCs w:val="20"/>
    </w:rPr>
  </w:style>
  <w:style w:type="paragraph" w:styleId="ab">
    <w:name w:val="header"/>
    <w:basedOn w:val="a"/>
    <w:link w:val="ac"/>
    <w:uiPriority w:val="99"/>
    <w:semiHidden/>
    <w:rsid w:val="004F27E8"/>
    <w:pPr>
      <w:tabs>
        <w:tab w:val="center" w:pos="4677"/>
        <w:tab w:val="right" w:pos="9355"/>
      </w:tabs>
    </w:pPr>
  </w:style>
  <w:style w:type="character" w:customStyle="1" w:styleId="ac">
    <w:name w:val="Верхний колонтитул Знак"/>
    <w:basedOn w:val="a0"/>
    <w:link w:val="ab"/>
    <w:uiPriority w:val="99"/>
    <w:semiHidden/>
    <w:locked/>
    <w:rsid w:val="004F27E8"/>
    <w:rPr>
      <w:rFonts w:eastAsia="Times New Roman" w:cs="Times New Roman"/>
      <w:sz w:val="24"/>
      <w:szCs w:val="24"/>
      <w:lang w:eastAsia="ru-RU"/>
    </w:rPr>
  </w:style>
  <w:style w:type="paragraph" w:styleId="ad">
    <w:name w:val="footer"/>
    <w:basedOn w:val="a"/>
    <w:link w:val="ae"/>
    <w:uiPriority w:val="99"/>
    <w:rsid w:val="004F27E8"/>
    <w:pPr>
      <w:tabs>
        <w:tab w:val="center" w:pos="4677"/>
        <w:tab w:val="right" w:pos="9355"/>
      </w:tabs>
    </w:pPr>
  </w:style>
  <w:style w:type="character" w:customStyle="1" w:styleId="ae">
    <w:name w:val="Нижний колонтитул Знак"/>
    <w:basedOn w:val="a0"/>
    <w:link w:val="ad"/>
    <w:uiPriority w:val="99"/>
    <w:locked/>
    <w:rsid w:val="004F27E8"/>
    <w:rPr>
      <w:rFonts w:eastAsia="Times New Roman" w:cs="Times New Roman"/>
      <w:sz w:val="24"/>
      <w:szCs w:val="24"/>
      <w:lang w:eastAsia="ru-RU"/>
    </w:rPr>
  </w:style>
  <w:style w:type="character" w:styleId="af">
    <w:name w:val="page number"/>
    <w:basedOn w:val="a0"/>
    <w:uiPriority w:val="99"/>
    <w:rsid w:val="00294FD6"/>
    <w:rPr>
      <w:rFonts w:cs="Times New Roman"/>
    </w:rPr>
  </w:style>
  <w:style w:type="paragraph" w:customStyle="1" w:styleId="s1">
    <w:name w:val="s_1"/>
    <w:basedOn w:val="a"/>
    <w:uiPriority w:val="99"/>
    <w:rsid w:val="0026606B"/>
    <w:pPr>
      <w:spacing w:before="100" w:beforeAutospacing="1" w:after="100" w:afterAutospacing="1"/>
    </w:pPr>
  </w:style>
  <w:style w:type="character" w:customStyle="1" w:styleId="s10">
    <w:name w:val="s_10"/>
    <w:basedOn w:val="a0"/>
    <w:uiPriority w:val="99"/>
    <w:rsid w:val="0026606B"/>
    <w:rPr>
      <w:rFonts w:cs="Times New Roman"/>
    </w:rPr>
  </w:style>
  <w:style w:type="character" w:customStyle="1" w:styleId="apple-converted-space">
    <w:name w:val="apple-converted-space"/>
    <w:basedOn w:val="a0"/>
    <w:uiPriority w:val="99"/>
    <w:rsid w:val="0026606B"/>
    <w:rPr>
      <w:rFonts w:cs="Times New Roman"/>
    </w:rPr>
  </w:style>
  <w:style w:type="paragraph" w:customStyle="1" w:styleId="af0">
    <w:name w:val="Центрированный"/>
    <w:basedOn w:val="a"/>
    <w:uiPriority w:val="99"/>
    <w:rsid w:val="0059324A"/>
    <w:pPr>
      <w:spacing w:line="360" w:lineRule="auto"/>
      <w:jc w:val="center"/>
    </w:pPr>
    <w:rPr>
      <w:szCs w:val="20"/>
    </w:rPr>
  </w:style>
  <w:style w:type="character" w:styleId="af1">
    <w:name w:val="Strong"/>
    <w:basedOn w:val="a0"/>
    <w:uiPriority w:val="99"/>
    <w:qFormat/>
    <w:locked/>
    <w:rsid w:val="0059324A"/>
    <w:rPr>
      <w:rFonts w:cs="Times New Roman"/>
      <w:b/>
    </w:rPr>
  </w:style>
  <w:style w:type="paragraph" w:styleId="af2">
    <w:name w:val="Block Text"/>
    <w:basedOn w:val="a"/>
    <w:uiPriority w:val="99"/>
    <w:rsid w:val="000B23D1"/>
    <w:pPr>
      <w:spacing w:before="120"/>
      <w:ind w:left="-357" w:right="5574"/>
      <w:jc w:val="center"/>
    </w:pPr>
    <w:rPr>
      <w:b/>
      <w:sz w:val="18"/>
      <w:szCs w:val="18"/>
    </w:rPr>
  </w:style>
  <w:style w:type="paragraph" w:styleId="af3">
    <w:name w:val="No Spacing"/>
    <w:uiPriority w:val="1"/>
    <w:qFormat/>
    <w:rsid w:val="000B23D1"/>
    <w:pPr>
      <w:suppressAutoHyphens/>
    </w:pPr>
    <w:rPr>
      <w:color w:val="00000A"/>
      <w:sz w:val="28"/>
      <w:lang w:eastAsia="zh-CN"/>
    </w:rPr>
  </w:style>
</w:styles>
</file>

<file path=word/webSettings.xml><?xml version="1.0" encoding="utf-8"?>
<w:webSettings xmlns:r="http://schemas.openxmlformats.org/officeDocument/2006/relationships" xmlns:w="http://schemas.openxmlformats.org/wordprocessingml/2006/main">
  <w:divs>
    <w:div w:id="87310614">
      <w:marLeft w:val="0"/>
      <w:marRight w:val="0"/>
      <w:marTop w:val="0"/>
      <w:marBottom w:val="0"/>
      <w:divBdr>
        <w:top w:val="none" w:sz="0" w:space="0" w:color="auto"/>
        <w:left w:val="none" w:sz="0" w:space="0" w:color="auto"/>
        <w:bottom w:val="none" w:sz="0" w:space="0" w:color="auto"/>
        <w:right w:val="none" w:sz="0" w:space="0" w:color="auto"/>
      </w:divBdr>
    </w:div>
    <w:div w:id="87310615">
      <w:marLeft w:val="0"/>
      <w:marRight w:val="0"/>
      <w:marTop w:val="0"/>
      <w:marBottom w:val="0"/>
      <w:divBdr>
        <w:top w:val="none" w:sz="0" w:space="0" w:color="auto"/>
        <w:left w:val="none" w:sz="0" w:space="0" w:color="auto"/>
        <w:bottom w:val="none" w:sz="0" w:space="0" w:color="auto"/>
        <w:right w:val="none" w:sz="0" w:space="0" w:color="auto"/>
      </w:divBdr>
    </w:div>
    <w:div w:id="87310616">
      <w:marLeft w:val="0"/>
      <w:marRight w:val="0"/>
      <w:marTop w:val="0"/>
      <w:marBottom w:val="0"/>
      <w:divBdr>
        <w:top w:val="none" w:sz="0" w:space="0" w:color="auto"/>
        <w:left w:val="none" w:sz="0" w:space="0" w:color="auto"/>
        <w:bottom w:val="none" w:sz="0" w:space="0" w:color="auto"/>
        <w:right w:val="none" w:sz="0" w:space="0" w:color="auto"/>
      </w:divBdr>
    </w:div>
    <w:div w:id="87310617">
      <w:marLeft w:val="0"/>
      <w:marRight w:val="0"/>
      <w:marTop w:val="0"/>
      <w:marBottom w:val="0"/>
      <w:divBdr>
        <w:top w:val="none" w:sz="0" w:space="0" w:color="auto"/>
        <w:left w:val="none" w:sz="0" w:space="0" w:color="auto"/>
        <w:bottom w:val="none" w:sz="0" w:space="0" w:color="auto"/>
        <w:right w:val="none" w:sz="0" w:space="0" w:color="auto"/>
      </w:divBdr>
    </w:div>
    <w:div w:id="87310618">
      <w:marLeft w:val="0"/>
      <w:marRight w:val="0"/>
      <w:marTop w:val="0"/>
      <w:marBottom w:val="0"/>
      <w:divBdr>
        <w:top w:val="none" w:sz="0" w:space="0" w:color="auto"/>
        <w:left w:val="none" w:sz="0" w:space="0" w:color="auto"/>
        <w:bottom w:val="none" w:sz="0" w:space="0" w:color="auto"/>
        <w:right w:val="none" w:sz="0" w:space="0" w:color="auto"/>
      </w:divBdr>
    </w:div>
    <w:div w:id="87310619">
      <w:marLeft w:val="0"/>
      <w:marRight w:val="0"/>
      <w:marTop w:val="0"/>
      <w:marBottom w:val="0"/>
      <w:divBdr>
        <w:top w:val="none" w:sz="0" w:space="0" w:color="auto"/>
        <w:left w:val="none" w:sz="0" w:space="0" w:color="auto"/>
        <w:bottom w:val="none" w:sz="0" w:space="0" w:color="auto"/>
        <w:right w:val="none" w:sz="0" w:space="0" w:color="auto"/>
      </w:divBdr>
    </w:div>
    <w:div w:id="87310620">
      <w:marLeft w:val="0"/>
      <w:marRight w:val="0"/>
      <w:marTop w:val="0"/>
      <w:marBottom w:val="0"/>
      <w:divBdr>
        <w:top w:val="none" w:sz="0" w:space="0" w:color="auto"/>
        <w:left w:val="none" w:sz="0" w:space="0" w:color="auto"/>
        <w:bottom w:val="none" w:sz="0" w:space="0" w:color="auto"/>
        <w:right w:val="none" w:sz="0" w:space="0" w:color="auto"/>
      </w:divBdr>
    </w:div>
    <w:div w:id="87310621">
      <w:marLeft w:val="0"/>
      <w:marRight w:val="0"/>
      <w:marTop w:val="0"/>
      <w:marBottom w:val="0"/>
      <w:divBdr>
        <w:top w:val="none" w:sz="0" w:space="0" w:color="auto"/>
        <w:left w:val="none" w:sz="0" w:space="0" w:color="auto"/>
        <w:bottom w:val="none" w:sz="0" w:space="0" w:color="auto"/>
        <w:right w:val="none" w:sz="0" w:space="0" w:color="auto"/>
      </w:divBdr>
    </w:div>
    <w:div w:id="87310622">
      <w:marLeft w:val="0"/>
      <w:marRight w:val="0"/>
      <w:marTop w:val="0"/>
      <w:marBottom w:val="0"/>
      <w:divBdr>
        <w:top w:val="none" w:sz="0" w:space="0" w:color="auto"/>
        <w:left w:val="none" w:sz="0" w:space="0" w:color="auto"/>
        <w:bottom w:val="none" w:sz="0" w:space="0" w:color="auto"/>
        <w:right w:val="none" w:sz="0" w:space="0" w:color="auto"/>
      </w:divBdr>
    </w:div>
    <w:div w:id="87310623">
      <w:marLeft w:val="0"/>
      <w:marRight w:val="0"/>
      <w:marTop w:val="0"/>
      <w:marBottom w:val="0"/>
      <w:divBdr>
        <w:top w:val="none" w:sz="0" w:space="0" w:color="auto"/>
        <w:left w:val="none" w:sz="0" w:space="0" w:color="auto"/>
        <w:bottom w:val="none" w:sz="0" w:space="0" w:color="auto"/>
        <w:right w:val="none" w:sz="0" w:space="0" w:color="auto"/>
      </w:divBdr>
    </w:div>
    <w:div w:id="87310624">
      <w:marLeft w:val="0"/>
      <w:marRight w:val="0"/>
      <w:marTop w:val="0"/>
      <w:marBottom w:val="0"/>
      <w:divBdr>
        <w:top w:val="none" w:sz="0" w:space="0" w:color="auto"/>
        <w:left w:val="none" w:sz="0" w:space="0" w:color="auto"/>
        <w:bottom w:val="none" w:sz="0" w:space="0" w:color="auto"/>
        <w:right w:val="none" w:sz="0" w:space="0" w:color="auto"/>
      </w:divBdr>
    </w:div>
    <w:div w:id="87310625">
      <w:marLeft w:val="0"/>
      <w:marRight w:val="0"/>
      <w:marTop w:val="0"/>
      <w:marBottom w:val="0"/>
      <w:divBdr>
        <w:top w:val="none" w:sz="0" w:space="0" w:color="auto"/>
        <w:left w:val="none" w:sz="0" w:space="0" w:color="auto"/>
        <w:bottom w:val="none" w:sz="0" w:space="0" w:color="auto"/>
        <w:right w:val="none" w:sz="0" w:space="0" w:color="auto"/>
      </w:divBdr>
    </w:div>
    <w:div w:id="87310626">
      <w:marLeft w:val="0"/>
      <w:marRight w:val="0"/>
      <w:marTop w:val="0"/>
      <w:marBottom w:val="0"/>
      <w:divBdr>
        <w:top w:val="none" w:sz="0" w:space="0" w:color="auto"/>
        <w:left w:val="none" w:sz="0" w:space="0" w:color="auto"/>
        <w:bottom w:val="none" w:sz="0" w:space="0" w:color="auto"/>
        <w:right w:val="none" w:sz="0" w:space="0" w:color="auto"/>
      </w:divBdr>
    </w:div>
    <w:div w:id="87310627">
      <w:marLeft w:val="0"/>
      <w:marRight w:val="0"/>
      <w:marTop w:val="0"/>
      <w:marBottom w:val="0"/>
      <w:divBdr>
        <w:top w:val="none" w:sz="0" w:space="0" w:color="auto"/>
        <w:left w:val="none" w:sz="0" w:space="0" w:color="auto"/>
        <w:bottom w:val="none" w:sz="0" w:space="0" w:color="auto"/>
        <w:right w:val="none" w:sz="0" w:space="0" w:color="auto"/>
      </w:divBdr>
    </w:div>
    <w:div w:id="87310628">
      <w:marLeft w:val="0"/>
      <w:marRight w:val="0"/>
      <w:marTop w:val="0"/>
      <w:marBottom w:val="0"/>
      <w:divBdr>
        <w:top w:val="none" w:sz="0" w:space="0" w:color="auto"/>
        <w:left w:val="none" w:sz="0" w:space="0" w:color="auto"/>
        <w:bottom w:val="none" w:sz="0" w:space="0" w:color="auto"/>
        <w:right w:val="none" w:sz="0" w:space="0" w:color="auto"/>
      </w:divBdr>
    </w:div>
    <w:div w:id="87310629">
      <w:marLeft w:val="0"/>
      <w:marRight w:val="0"/>
      <w:marTop w:val="0"/>
      <w:marBottom w:val="0"/>
      <w:divBdr>
        <w:top w:val="none" w:sz="0" w:space="0" w:color="auto"/>
        <w:left w:val="none" w:sz="0" w:space="0" w:color="auto"/>
        <w:bottom w:val="none" w:sz="0" w:space="0" w:color="auto"/>
        <w:right w:val="none" w:sz="0" w:space="0" w:color="auto"/>
      </w:divBdr>
    </w:div>
    <w:div w:id="87310630">
      <w:marLeft w:val="0"/>
      <w:marRight w:val="0"/>
      <w:marTop w:val="0"/>
      <w:marBottom w:val="0"/>
      <w:divBdr>
        <w:top w:val="none" w:sz="0" w:space="0" w:color="auto"/>
        <w:left w:val="none" w:sz="0" w:space="0" w:color="auto"/>
        <w:bottom w:val="none" w:sz="0" w:space="0" w:color="auto"/>
        <w:right w:val="none" w:sz="0" w:space="0" w:color="auto"/>
      </w:divBdr>
    </w:div>
    <w:div w:id="87310631">
      <w:marLeft w:val="0"/>
      <w:marRight w:val="0"/>
      <w:marTop w:val="0"/>
      <w:marBottom w:val="0"/>
      <w:divBdr>
        <w:top w:val="none" w:sz="0" w:space="0" w:color="auto"/>
        <w:left w:val="none" w:sz="0" w:space="0" w:color="auto"/>
        <w:bottom w:val="none" w:sz="0" w:space="0" w:color="auto"/>
        <w:right w:val="none" w:sz="0" w:space="0" w:color="auto"/>
      </w:divBdr>
    </w:div>
    <w:div w:id="87310632">
      <w:marLeft w:val="0"/>
      <w:marRight w:val="0"/>
      <w:marTop w:val="0"/>
      <w:marBottom w:val="0"/>
      <w:divBdr>
        <w:top w:val="none" w:sz="0" w:space="0" w:color="auto"/>
        <w:left w:val="none" w:sz="0" w:space="0" w:color="auto"/>
        <w:bottom w:val="none" w:sz="0" w:space="0" w:color="auto"/>
        <w:right w:val="none" w:sz="0" w:space="0" w:color="auto"/>
      </w:divBdr>
    </w:div>
    <w:div w:id="87310633">
      <w:marLeft w:val="0"/>
      <w:marRight w:val="0"/>
      <w:marTop w:val="0"/>
      <w:marBottom w:val="0"/>
      <w:divBdr>
        <w:top w:val="none" w:sz="0" w:space="0" w:color="auto"/>
        <w:left w:val="none" w:sz="0" w:space="0" w:color="auto"/>
        <w:bottom w:val="none" w:sz="0" w:space="0" w:color="auto"/>
        <w:right w:val="none" w:sz="0" w:space="0" w:color="auto"/>
      </w:divBdr>
    </w:div>
    <w:div w:id="87310634">
      <w:marLeft w:val="0"/>
      <w:marRight w:val="0"/>
      <w:marTop w:val="0"/>
      <w:marBottom w:val="0"/>
      <w:divBdr>
        <w:top w:val="none" w:sz="0" w:space="0" w:color="auto"/>
        <w:left w:val="none" w:sz="0" w:space="0" w:color="auto"/>
        <w:bottom w:val="none" w:sz="0" w:space="0" w:color="auto"/>
        <w:right w:val="none" w:sz="0" w:space="0" w:color="auto"/>
      </w:divBdr>
    </w:div>
    <w:div w:id="87310635">
      <w:marLeft w:val="0"/>
      <w:marRight w:val="0"/>
      <w:marTop w:val="0"/>
      <w:marBottom w:val="0"/>
      <w:divBdr>
        <w:top w:val="none" w:sz="0" w:space="0" w:color="auto"/>
        <w:left w:val="none" w:sz="0" w:space="0" w:color="auto"/>
        <w:bottom w:val="none" w:sz="0" w:space="0" w:color="auto"/>
        <w:right w:val="none" w:sz="0" w:space="0" w:color="auto"/>
      </w:divBdr>
    </w:div>
    <w:div w:id="87310636">
      <w:marLeft w:val="0"/>
      <w:marRight w:val="0"/>
      <w:marTop w:val="0"/>
      <w:marBottom w:val="0"/>
      <w:divBdr>
        <w:top w:val="none" w:sz="0" w:space="0" w:color="auto"/>
        <w:left w:val="none" w:sz="0" w:space="0" w:color="auto"/>
        <w:bottom w:val="none" w:sz="0" w:space="0" w:color="auto"/>
        <w:right w:val="none" w:sz="0" w:space="0" w:color="auto"/>
      </w:divBdr>
    </w:div>
    <w:div w:id="87310637">
      <w:marLeft w:val="0"/>
      <w:marRight w:val="0"/>
      <w:marTop w:val="0"/>
      <w:marBottom w:val="0"/>
      <w:divBdr>
        <w:top w:val="none" w:sz="0" w:space="0" w:color="auto"/>
        <w:left w:val="none" w:sz="0" w:space="0" w:color="auto"/>
        <w:bottom w:val="none" w:sz="0" w:space="0" w:color="auto"/>
        <w:right w:val="none" w:sz="0" w:space="0" w:color="auto"/>
      </w:divBdr>
    </w:div>
    <w:div w:id="87310638">
      <w:marLeft w:val="0"/>
      <w:marRight w:val="0"/>
      <w:marTop w:val="0"/>
      <w:marBottom w:val="0"/>
      <w:divBdr>
        <w:top w:val="none" w:sz="0" w:space="0" w:color="auto"/>
        <w:left w:val="none" w:sz="0" w:space="0" w:color="auto"/>
        <w:bottom w:val="none" w:sz="0" w:space="0" w:color="auto"/>
        <w:right w:val="none" w:sz="0" w:space="0" w:color="auto"/>
      </w:divBdr>
    </w:div>
    <w:div w:id="87310639">
      <w:marLeft w:val="0"/>
      <w:marRight w:val="0"/>
      <w:marTop w:val="0"/>
      <w:marBottom w:val="0"/>
      <w:divBdr>
        <w:top w:val="none" w:sz="0" w:space="0" w:color="auto"/>
        <w:left w:val="none" w:sz="0" w:space="0" w:color="auto"/>
        <w:bottom w:val="none" w:sz="0" w:space="0" w:color="auto"/>
        <w:right w:val="none" w:sz="0" w:space="0" w:color="auto"/>
      </w:divBdr>
    </w:div>
    <w:div w:id="87310640">
      <w:marLeft w:val="0"/>
      <w:marRight w:val="0"/>
      <w:marTop w:val="0"/>
      <w:marBottom w:val="0"/>
      <w:divBdr>
        <w:top w:val="none" w:sz="0" w:space="0" w:color="auto"/>
        <w:left w:val="none" w:sz="0" w:space="0" w:color="auto"/>
        <w:bottom w:val="none" w:sz="0" w:space="0" w:color="auto"/>
        <w:right w:val="none" w:sz="0" w:space="0" w:color="auto"/>
      </w:divBdr>
    </w:div>
    <w:div w:id="87310641">
      <w:marLeft w:val="0"/>
      <w:marRight w:val="0"/>
      <w:marTop w:val="0"/>
      <w:marBottom w:val="0"/>
      <w:divBdr>
        <w:top w:val="none" w:sz="0" w:space="0" w:color="auto"/>
        <w:left w:val="none" w:sz="0" w:space="0" w:color="auto"/>
        <w:bottom w:val="none" w:sz="0" w:space="0" w:color="auto"/>
        <w:right w:val="none" w:sz="0" w:space="0" w:color="auto"/>
      </w:divBdr>
    </w:div>
    <w:div w:id="87310642">
      <w:marLeft w:val="0"/>
      <w:marRight w:val="0"/>
      <w:marTop w:val="0"/>
      <w:marBottom w:val="0"/>
      <w:divBdr>
        <w:top w:val="none" w:sz="0" w:space="0" w:color="auto"/>
        <w:left w:val="none" w:sz="0" w:space="0" w:color="auto"/>
        <w:bottom w:val="none" w:sz="0" w:space="0" w:color="auto"/>
        <w:right w:val="none" w:sz="0" w:space="0" w:color="auto"/>
      </w:divBdr>
    </w:div>
    <w:div w:id="87310643">
      <w:marLeft w:val="0"/>
      <w:marRight w:val="0"/>
      <w:marTop w:val="0"/>
      <w:marBottom w:val="0"/>
      <w:divBdr>
        <w:top w:val="none" w:sz="0" w:space="0" w:color="auto"/>
        <w:left w:val="none" w:sz="0" w:space="0" w:color="auto"/>
        <w:bottom w:val="none" w:sz="0" w:space="0" w:color="auto"/>
        <w:right w:val="none" w:sz="0" w:space="0" w:color="auto"/>
      </w:divBdr>
    </w:div>
    <w:div w:id="87310644">
      <w:marLeft w:val="0"/>
      <w:marRight w:val="0"/>
      <w:marTop w:val="0"/>
      <w:marBottom w:val="0"/>
      <w:divBdr>
        <w:top w:val="none" w:sz="0" w:space="0" w:color="auto"/>
        <w:left w:val="none" w:sz="0" w:space="0" w:color="auto"/>
        <w:bottom w:val="none" w:sz="0" w:space="0" w:color="auto"/>
        <w:right w:val="none" w:sz="0" w:space="0" w:color="auto"/>
      </w:divBdr>
    </w:div>
    <w:div w:id="87310645">
      <w:marLeft w:val="0"/>
      <w:marRight w:val="0"/>
      <w:marTop w:val="0"/>
      <w:marBottom w:val="0"/>
      <w:divBdr>
        <w:top w:val="none" w:sz="0" w:space="0" w:color="auto"/>
        <w:left w:val="none" w:sz="0" w:space="0" w:color="auto"/>
        <w:bottom w:val="none" w:sz="0" w:space="0" w:color="auto"/>
        <w:right w:val="none" w:sz="0" w:space="0" w:color="auto"/>
      </w:divBdr>
    </w:div>
    <w:div w:id="87310646">
      <w:marLeft w:val="0"/>
      <w:marRight w:val="0"/>
      <w:marTop w:val="0"/>
      <w:marBottom w:val="0"/>
      <w:divBdr>
        <w:top w:val="none" w:sz="0" w:space="0" w:color="auto"/>
        <w:left w:val="none" w:sz="0" w:space="0" w:color="auto"/>
        <w:bottom w:val="none" w:sz="0" w:space="0" w:color="auto"/>
        <w:right w:val="none" w:sz="0" w:space="0" w:color="auto"/>
      </w:divBdr>
    </w:div>
    <w:div w:id="8731064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5187</Words>
  <Characters>29570</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SPecialiST RePack</Company>
  <LinksUpToDate>false</LinksUpToDate>
  <CharactersWithSpaces>34688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creator>Simak</dc:creator>
  <cp:lastModifiedBy>user</cp:lastModifiedBy>
  <cp:revision>9</cp:revision>
  <cp:lastPrinted>2017-08-28T08:01:00Z</cp:lastPrinted>
  <dcterms:created xsi:type="dcterms:W3CDTF">2017-08-24T10:42:00Z</dcterms:created>
  <dcterms:modified xsi:type="dcterms:W3CDTF">2017-11-13T11:42:00Z</dcterms:modified>
</cp:coreProperties>
</file>