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210" w:rsidRPr="00035210" w:rsidRDefault="00035210" w:rsidP="00035210">
      <w:pPr>
        <w:pStyle w:val="a3"/>
        <w:shd w:val="clear" w:color="auto" w:fill="FAFAF9"/>
        <w:spacing w:before="0" w:beforeAutospacing="0" w:after="0" w:afterAutospacing="0" w:line="276" w:lineRule="auto"/>
        <w:ind w:left="150" w:firstLine="300"/>
        <w:jc w:val="both"/>
        <w:rPr>
          <w:rFonts w:ascii="Tahoma" w:hAnsi="Tahoma" w:cs="Tahoma"/>
          <w:color w:val="000000"/>
          <w:sz w:val="32"/>
          <w:szCs w:val="32"/>
        </w:rPr>
      </w:pPr>
      <w:r w:rsidRPr="00035210">
        <w:rPr>
          <w:color w:val="000000"/>
          <w:sz w:val="32"/>
          <w:szCs w:val="32"/>
        </w:rPr>
        <w:t> 26 апреля - </w:t>
      </w:r>
      <w:r w:rsidRPr="00035210">
        <w:rPr>
          <w:rStyle w:val="a4"/>
          <w:color w:val="000000"/>
          <w:sz w:val="32"/>
          <w:szCs w:val="32"/>
        </w:rPr>
        <w:t>День памяти Чернобыльской катастрофы</w:t>
      </w:r>
      <w:proofErr w:type="gramStart"/>
      <w:r w:rsidRPr="00035210">
        <w:rPr>
          <w:color w:val="000000"/>
          <w:sz w:val="32"/>
          <w:szCs w:val="32"/>
        </w:rPr>
        <w:t>.</w:t>
      </w:r>
      <w:proofErr w:type="gramEnd"/>
      <w:r w:rsidRPr="00035210">
        <w:rPr>
          <w:color w:val="000000"/>
          <w:sz w:val="32"/>
          <w:szCs w:val="32"/>
        </w:rPr>
        <w:t xml:space="preserve"> </w:t>
      </w:r>
      <w:proofErr w:type="gramStart"/>
      <w:r w:rsidRPr="00035210">
        <w:rPr>
          <w:color w:val="000000"/>
          <w:sz w:val="32"/>
          <w:szCs w:val="32"/>
        </w:rPr>
        <w:t>в</w:t>
      </w:r>
      <w:proofErr w:type="gramEnd"/>
      <w:r w:rsidRPr="00035210">
        <w:rPr>
          <w:color w:val="000000"/>
          <w:sz w:val="32"/>
          <w:szCs w:val="32"/>
        </w:rPr>
        <w:t> 2018 году</w:t>
      </w:r>
      <w:r w:rsidRPr="00035210">
        <w:rPr>
          <w:color w:val="000000"/>
          <w:sz w:val="32"/>
          <w:szCs w:val="32"/>
        </w:rPr>
        <w:t xml:space="preserve"> человечество будет от</w:t>
      </w:r>
      <w:r w:rsidRPr="00035210">
        <w:rPr>
          <w:color w:val="000000"/>
          <w:sz w:val="32"/>
          <w:szCs w:val="32"/>
        </w:rPr>
        <w:t>мечать эту трагическую дату - 32</w:t>
      </w:r>
      <w:r w:rsidRPr="00035210">
        <w:rPr>
          <w:color w:val="000000"/>
          <w:sz w:val="32"/>
          <w:szCs w:val="32"/>
        </w:rPr>
        <w:t>-ю годовщину аварии на Чернобыльской АЭС, которая поставила ряд сложных проблем медицинского» экономического, экологического, социального, психологического и научно-технического характера.</w:t>
      </w:r>
    </w:p>
    <w:p w:rsidR="00035210" w:rsidRPr="00035210" w:rsidRDefault="00035210" w:rsidP="00035210">
      <w:pPr>
        <w:pStyle w:val="a3"/>
        <w:shd w:val="clear" w:color="auto" w:fill="FAFAF9"/>
        <w:spacing w:before="0" w:beforeAutospacing="0" w:after="0" w:afterAutospacing="0" w:line="276" w:lineRule="auto"/>
        <w:ind w:left="150" w:firstLine="300"/>
        <w:jc w:val="both"/>
        <w:rPr>
          <w:rFonts w:ascii="Tahoma" w:hAnsi="Tahoma" w:cs="Tahoma"/>
          <w:color w:val="000000"/>
          <w:sz w:val="32"/>
          <w:szCs w:val="32"/>
        </w:rPr>
      </w:pPr>
      <w:r w:rsidRPr="00035210">
        <w:rPr>
          <w:color w:val="000000"/>
          <w:sz w:val="32"/>
          <w:szCs w:val="32"/>
        </w:rPr>
        <w:t xml:space="preserve">  В результате аварии серьезно пострадала </w:t>
      </w:r>
      <w:r w:rsidRPr="00035210">
        <w:rPr>
          <w:color w:val="000000"/>
          <w:sz w:val="32"/>
          <w:szCs w:val="32"/>
        </w:rPr>
        <w:t xml:space="preserve">территория и нашей </w:t>
      </w:r>
      <w:proofErr w:type="spellStart"/>
      <w:r w:rsidRPr="00035210">
        <w:rPr>
          <w:color w:val="000000"/>
          <w:sz w:val="32"/>
          <w:szCs w:val="32"/>
        </w:rPr>
        <w:t>республики</w:t>
      </w:r>
      <w:proofErr w:type="gramStart"/>
      <w:r w:rsidRPr="00035210">
        <w:rPr>
          <w:color w:val="000000"/>
          <w:sz w:val="32"/>
          <w:szCs w:val="32"/>
        </w:rPr>
        <w:t>,</w:t>
      </w:r>
      <w:r w:rsidRPr="00035210">
        <w:rPr>
          <w:color w:val="000000"/>
          <w:sz w:val="32"/>
          <w:szCs w:val="32"/>
        </w:rPr>
        <w:t>н</w:t>
      </w:r>
      <w:proofErr w:type="gramEnd"/>
      <w:r w:rsidRPr="00035210">
        <w:rPr>
          <w:color w:val="000000"/>
          <w:sz w:val="32"/>
          <w:szCs w:val="32"/>
        </w:rPr>
        <w:t>ашего</w:t>
      </w:r>
      <w:proofErr w:type="spellEnd"/>
      <w:r w:rsidRPr="00035210">
        <w:rPr>
          <w:color w:val="000000"/>
          <w:sz w:val="32"/>
          <w:szCs w:val="32"/>
        </w:rPr>
        <w:t xml:space="preserve"> Большеберезниковского района.</w:t>
      </w:r>
      <w:r w:rsidRPr="00035210">
        <w:rPr>
          <w:color w:val="000000"/>
          <w:sz w:val="32"/>
          <w:szCs w:val="32"/>
        </w:rPr>
        <w:t>.</w:t>
      </w:r>
    </w:p>
    <w:p w:rsidR="00035210" w:rsidRDefault="00035210" w:rsidP="00035210">
      <w:pPr>
        <w:pStyle w:val="a3"/>
        <w:shd w:val="clear" w:color="auto" w:fill="FAFAF9"/>
        <w:spacing w:before="0" w:beforeAutospacing="0" w:after="0" w:afterAutospacing="0" w:line="276" w:lineRule="auto"/>
        <w:ind w:left="150" w:firstLine="300"/>
        <w:jc w:val="both"/>
        <w:rPr>
          <w:rFonts w:ascii="Tahoma" w:hAnsi="Tahoma" w:cs="Tahoma"/>
          <w:color w:val="000000"/>
          <w:sz w:val="21"/>
          <w:szCs w:val="21"/>
        </w:rPr>
      </w:pPr>
    </w:p>
    <w:p w:rsidR="0019397D" w:rsidRDefault="00035210" w:rsidP="00035210">
      <w:pPr>
        <w:pStyle w:val="a3"/>
        <w:shd w:val="clear" w:color="auto" w:fill="FAFAF9"/>
        <w:spacing w:before="0" w:beforeAutospacing="0" w:after="0" w:afterAutospacing="0" w:line="276" w:lineRule="auto"/>
        <w:ind w:left="150" w:firstLine="300"/>
        <w:jc w:val="both"/>
        <w:rPr>
          <w:sz w:val="32"/>
          <w:szCs w:val="32"/>
        </w:rPr>
      </w:pPr>
      <w:r w:rsidRPr="00035210">
        <w:rPr>
          <w:sz w:val="32"/>
          <w:szCs w:val="32"/>
        </w:rPr>
        <w:t>  В этот траурный, </w:t>
      </w:r>
      <w:r w:rsidRPr="00035210">
        <w:rPr>
          <w:rStyle w:val="a4"/>
          <w:sz w:val="32"/>
          <w:szCs w:val="32"/>
        </w:rPr>
        <w:t>День памяти Чернобыльской катастрофы</w:t>
      </w:r>
      <w:r w:rsidRPr="00035210">
        <w:rPr>
          <w:sz w:val="32"/>
          <w:szCs w:val="32"/>
        </w:rPr>
        <w:t>, особенно хочется сказать о </w:t>
      </w:r>
      <w:r w:rsidRPr="00035210">
        <w:rPr>
          <w:rStyle w:val="a4"/>
          <w:sz w:val="32"/>
          <w:szCs w:val="32"/>
        </w:rPr>
        <w:t>людях </w:t>
      </w:r>
      <w:r w:rsidRPr="00035210">
        <w:rPr>
          <w:sz w:val="32"/>
          <w:szCs w:val="32"/>
        </w:rPr>
        <w:t>- </w:t>
      </w:r>
      <w:hyperlink r:id="rId5" w:tgtFrame="_blank" w:history="1">
        <w:r w:rsidRPr="00035210">
          <w:rPr>
            <w:rStyle w:val="a5"/>
            <w:color w:val="auto"/>
            <w:sz w:val="32"/>
            <w:szCs w:val="32"/>
          </w:rPr>
          <w:t>людях Чернобыля</w:t>
        </w:r>
      </w:hyperlink>
      <w:r w:rsidRPr="00035210">
        <w:rPr>
          <w:sz w:val="32"/>
          <w:szCs w:val="32"/>
        </w:rPr>
        <w:t>, ликвидаторах, которые принимали непосредственное участие в ликвидации </w:t>
      </w:r>
      <w:hyperlink r:id="rId6" w:tgtFrame="_blank" w:history="1">
        <w:r w:rsidRPr="00035210">
          <w:rPr>
            <w:rStyle w:val="a5"/>
            <w:color w:val="auto"/>
            <w:sz w:val="32"/>
            <w:szCs w:val="32"/>
          </w:rPr>
          <w:t>последствий аварии на Чернобыльской АЭС</w:t>
        </w:r>
      </w:hyperlink>
      <w:r w:rsidRPr="00035210">
        <w:rPr>
          <w:sz w:val="32"/>
          <w:szCs w:val="32"/>
        </w:rPr>
        <w:t xml:space="preserve"> и других радиационных катастроф. </w:t>
      </w:r>
      <w:r>
        <w:rPr>
          <w:sz w:val="32"/>
          <w:szCs w:val="32"/>
        </w:rPr>
        <w:t>Многие ликвидаторы Республики Мордовия и Большеберезниковского района  работали на самых опасных участках Чернобыльской АЭС, почти всех уже нет в живых.</w:t>
      </w:r>
    </w:p>
    <w:p w:rsidR="006040C5" w:rsidRDefault="00035210" w:rsidP="00035210">
      <w:pPr>
        <w:pStyle w:val="a3"/>
        <w:shd w:val="clear" w:color="auto" w:fill="FAFAF9"/>
        <w:spacing w:before="0" w:beforeAutospacing="0" w:after="0" w:afterAutospacing="0" w:line="276" w:lineRule="auto"/>
        <w:ind w:left="150" w:firstLine="30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Вечер </w:t>
      </w:r>
      <w:proofErr w:type="gramStart"/>
      <w:r>
        <w:rPr>
          <w:sz w:val="32"/>
          <w:szCs w:val="32"/>
        </w:rPr>
        <w:t>–р</w:t>
      </w:r>
      <w:proofErr w:type="gramEnd"/>
      <w:r>
        <w:rPr>
          <w:sz w:val="32"/>
          <w:szCs w:val="32"/>
        </w:rPr>
        <w:t xml:space="preserve">еквием «Чернобыля полынная звезда» состоится 26 апреля в </w:t>
      </w:r>
      <w:proofErr w:type="spellStart"/>
      <w:r>
        <w:rPr>
          <w:sz w:val="32"/>
          <w:szCs w:val="32"/>
        </w:rPr>
        <w:t>Гузынской</w:t>
      </w:r>
      <w:proofErr w:type="spellEnd"/>
      <w:r>
        <w:rPr>
          <w:sz w:val="32"/>
          <w:szCs w:val="32"/>
        </w:rPr>
        <w:t xml:space="preserve"> сельской библиотеке </w:t>
      </w:r>
      <w:r w:rsidR="006040C5">
        <w:rPr>
          <w:sz w:val="32"/>
          <w:szCs w:val="32"/>
        </w:rPr>
        <w:t>.Вечер посвящен героям –чернобыльцам, кто отдал жизни , чтобы защитить мир от радиоактивной катастрофы.</w:t>
      </w:r>
      <w:bookmarkStart w:id="0" w:name="_GoBack"/>
      <w:bookmarkEnd w:id="0"/>
    </w:p>
    <w:p w:rsidR="00035210" w:rsidRPr="00035210" w:rsidRDefault="00035210" w:rsidP="00035210">
      <w:pPr>
        <w:pStyle w:val="a3"/>
        <w:shd w:val="clear" w:color="auto" w:fill="FAFAF9"/>
        <w:spacing w:before="0" w:beforeAutospacing="0" w:after="0" w:afterAutospacing="0" w:line="276" w:lineRule="auto"/>
        <w:ind w:left="150" w:firstLine="300"/>
        <w:jc w:val="both"/>
        <w:rPr>
          <w:sz w:val="32"/>
          <w:szCs w:val="32"/>
        </w:rPr>
      </w:pPr>
      <w:r w:rsidRPr="00035210"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2893453" wp14:editId="24A92AFF">
            <wp:simplePos x="0" y="0"/>
            <wp:positionH relativeFrom="column">
              <wp:posOffset>-365125</wp:posOffset>
            </wp:positionH>
            <wp:positionV relativeFrom="paragraph">
              <wp:posOffset>676275</wp:posOffset>
            </wp:positionV>
            <wp:extent cx="1968500" cy="1476375"/>
            <wp:effectExtent l="0" t="0" r="0" b="9525"/>
            <wp:wrapThrough wrapText="bothSides">
              <wp:wrapPolygon edited="0">
                <wp:start x="0" y="0"/>
                <wp:lineTo x="0" y="21461"/>
                <wp:lineTo x="21321" y="21461"/>
                <wp:lineTo x="21321" y="0"/>
                <wp:lineTo x="0" y="0"/>
              </wp:wrapPolygon>
            </wp:wrapThrough>
            <wp:docPr id="1" name="Рисунок 1" descr="День памяти Чернобыльской катастро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нь памяти Чернобыльской катастроф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35210" w:rsidRPr="00035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210"/>
    <w:rsid w:val="00035210"/>
    <w:rsid w:val="0019397D"/>
    <w:rsid w:val="001947AC"/>
    <w:rsid w:val="0060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5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5210"/>
    <w:rPr>
      <w:b/>
      <w:bCs/>
    </w:rPr>
  </w:style>
  <w:style w:type="character" w:styleId="a5">
    <w:name w:val="Hyperlink"/>
    <w:basedOn w:val="a0"/>
    <w:uiPriority w:val="99"/>
    <w:semiHidden/>
    <w:unhideWhenUsed/>
    <w:rsid w:val="0003521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35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5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5210"/>
    <w:rPr>
      <w:b/>
      <w:bCs/>
    </w:rPr>
  </w:style>
  <w:style w:type="character" w:styleId="a5">
    <w:name w:val="Hyperlink"/>
    <w:basedOn w:val="a0"/>
    <w:uiPriority w:val="99"/>
    <w:semiHidden/>
    <w:unhideWhenUsed/>
    <w:rsid w:val="0003521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35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6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eople-of-chernobyl.ru/chernobylskaya-aes/posledstviya-katastrofy" TargetMode="External"/><Relationship Id="rId5" Type="http://schemas.openxmlformats.org/officeDocument/2006/relationships/hyperlink" Target="http://people-of-chernobyl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2018-04-03T08:33:00Z</dcterms:created>
  <dcterms:modified xsi:type="dcterms:W3CDTF">2018-04-03T08:49:00Z</dcterms:modified>
</cp:coreProperties>
</file>