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CC3" w:rsidRDefault="007A6CC3" w:rsidP="007A6CC3">
      <w:pPr>
        <w:jc w:val="center"/>
        <w:rPr>
          <w:rFonts w:ascii="Times New Roman" w:hAnsi="Times New Roman"/>
          <w:sz w:val="28"/>
          <w:szCs w:val="28"/>
        </w:rPr>
      </w:pPr>
    </w:p>
    <w:p w:rsidR="007A6CC3" w:rsidRDefault="007A6CC3" w:rsidP="007A6CC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7A6CC3" w:rsidRDefault="007A6CC3" w:rsidP="007A6CC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7A6CC3" w:rsidRDefault="007A6CC3" w:rsidP="007A6CC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A6CC3" w:rsidRDefault="007A6CC3" w:rsidP="007A6C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7A6CC3" w:rsidRDefault="007A6CC3" w:rsidP="007A6CC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A6CC3" w:rsidRDefault="007A6CC3" w:rsidP="007A6CC3">
      <w:pPr>
        <w:rPr>
          <w:rFonts w:ascii="Times New Roman" w:hAnsi="Times New Roman"/>
          <w:b/>
          <w:sz w:val="28"/>
          <w:szCs w:val="28"/>
        </w:rPr>
      </w:pPr>
    </w:p>
    <w:p w:rsidR="007A6CC3" w:rsidRPr="00810938" w:rsidRDefault="007A6CC3" w:rsidP="007A6C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15.01.2018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№18</w:t>
      </w:r>
    </w:p>
    <w:p w:rsidR="007A6CC3" w:rsidRDefault="007A6CC3" w:rsidP="007A6CC3">
      <w:pPr>
        <w:rPr>
          <w:rFonts w:ascii="Times New Roman" w:hAnsi="Times New Roman"/>
          <w:b/>
          <w:sz w:val="28"/>
          <w:szCs w:val="28"/>
        </w:rPr>
      </w:pPr>
    </w:p>
    <w:p w:rsidR="007A6CC3" w:rsidRDefault="007A6CC3" w:rsidP="007A6C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7A6CC3" w:rsidRDefault="007A6CC3" w:rsidP="007A6CC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28.12.2012 года №743</w:t>
      </w:r>
    </w:p>
    <w:p w:rsidR="007A6CC3" w:rsidRDefault="007A6CC3" w:rsidP="007A6CC3">
      <w:pPr>
        <w:rPr>
          <w:rFonts w:ascii="Times New Roman" w:hAnsi="Times New Roman"/>
          <w:b/>
          <w:sz w:val="28"/>
          <w:szCs w:val="28"/>
        </w:rPr>
      </w:pPr>
    </w:p>
    <w:p w:rsidR="007A6CC3" w:rsidRDefault="007A6CC3" w:rsidP="007A6CC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Руководствуясь Федеральным законом от 06.10.2003 года №131-ФЗ «Об общих принципах организации местного самоуправления в Российской Федерации», Уставом Большеберезниковского муниципального района, администрация муниципального района</w:t>
      </w:r>
    </w:p>
    <w:p w:rsidR="007A6CC3" w:rsidRDefault="007A6CC3" w:rsidP="007A6CC3">
      <w:pPr>
        <w:jc w:val="both"/>
        <w:rPr>
          <w:rFonts w:ascii="Times New Roman" w:hAnsi="Times New Roman"/>
          <w:sz w:val="28"/>
          <w:szCs w:val="28"/>
        </w:rPr>
      </w:pPr>
    </w:p>
    <w:p w:rsidR="007A6CC3" w:rsidRDefault="007A6CC3" w:rsidP="007A6CC3">
      <w:pPr>
        <w:jc w:val="center"/>
        <w:rPr>
          <w:rFonts w:ascii="Times New Roman" w:hAnsi="Times New Roman"/>
          <w:b/>
          <w:sz w:val="28"/>
          <w:szCs w:val="28"/>
        </w:rPr>
      </w:pPr>
      <w:r w:rsidRPr="00E612F9">
        <w:rPr>
          <w:rFonts w:ascii="Times New Roman" w:hAnsi="Times New Roman"/>
          <w:b/>
          <w:sz w:val="28"/>
          <w:szCs w:val="28"/>
        </w:rPr>
        <w:t>постановляет:</w:t>
      </w:r>
    </w:p>
    <w:p w:rsidR="007A6CC3" w:rsidRDefault="007A6CC3" w:rsidP="007A6C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7A6CC3" w:rsidRPr="00E55970" w:rsidRDefault="007A6CC3" w:rsidP="007A6CC3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Изложить состав </w:t>
      </w:r>
      <w:r w:rsidRPr="007A6CC3">
        <w:rPr>
          <w:rFonts w:ascii="Times New Roman" w:hAnsi="Times New Roman"/>
          <w:sz w:val="28"/>
          <w:szCs w:val="28"/>
        </w:rPr>
        <w:t>комиссии по переустройству и (или) перепланировке жилых помещений</w:t>
      </w:r>
      <w:r w:rsidRPr="007A6CC3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(Приложение №1 к постановлению администрации от 28.12.2012 года №743)</w:t>
      </w:r>
      <w:r w:rsidRPr="008109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новой редакции</w:t>
      </w:r>
      <w:r w:rsidRPr="00810938">
        <w:rPr>
          <w:rFonts w:ascii="Times New Roman" w:hAnsi="Times New Roman"/>
          <w:sz w:val="28"/>
          <w:szCs w:val="28"/>
        </w:rPr>
        <w:t>:</w:t>
      </w:r>
    </w:p>
    <w:p w:rsidR="007A6CC3" w:rsidRDefault="007A6CC3" w:rsidP="007A6CC3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Чалдушкина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М.В. – начальник управления перспективного развития района, председатель комиссии;</w:t>
      </w:r>
    </w:p>
    <w:p w:rsidR="007A6CC3" w:rsidRDefault="007A6CC3" w:rsidP="007A6CC3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Старцева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Г.М. – начальник отдела строительства, архитектуры и ЖКХ администрации муниципального района, заместитель председателя комиссии;</w:t>
      </w:r>
    </w:p>
    <w:p w:rsidR="007A6CC3" w:rsidRDefault="007A6CC3" w:rsidP="007A6CC3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Жаркова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Т.В. – главный специалист отдела строительства, архитектуры и ЖКХ администрации муниципального района, секретарь комиссии;</w:t>
      </w:r>
    </w:p>
    <w:p w:rsidR="007A6CC3" w:rsidRDefault="007A6CC3" w:rsidP="007A6CC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Лепёшкина А.М. – начальник юридического отдела администрации муниципального района, член комиссии;</w:t>
      </w:r>
    </w:p>
    <w:p w:rsidR="007A6CC3" w:rsidRDefault="007A6CC3" w:rsidP="007A6CC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Главы сельских поселений района, члены комиссии (по согласованию).</w:t>
      </w:r>
    </w:p>
    <w:p w:rsidR="007A6CC3" w:rsidRDefault="007A6CC3" w:rsidP="007A6CC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7A6CC3" w:rsidRDefault="007A6CC3" w:rsidP="007A6CC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6CC3" w:rsidRDefault="007A6CC3" w:rsidP="007A6CC3">
      <w:pPr>
        <w:jc w:val="both"/>
        <w:rPr>
          <w:rFonts w:ascii="Times New Roman" w:hAnsi="Times New Roman"/>
          <w:sz w:val="28"/>
          <w:szCs w:val="28"/>
        </w:rPr>
      </w:pPr>
    </w:p>
    <w:p w:rsidR="007A6CC3" w:rsidRDefault="007A6CC3" w:rsidP="007A6CC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6CC3" w:rsidRPr="00972CEE" w:rsidRDefault="007A6CC3" w:rsidP="007A6CC3">
      <w:pPr>
        <w:jc w:val="both"/>
        <w:rPr>
          <w:rFonts w:ascii="Times New Roman" w:hAnsi="Times New Roman"/>
          <w:b/>
          <w:sz w:val="28"/>
          <w:szCs w:val="28"/>
        </w:rPr>
      </w:pPr>
      <w:r w:rsidRPr="00972CEE">
        <w:rPr>
          <w:rFonts w:ascii="Times New Roman" w:hAnsi="Times New Roman"/>
          <w:b/>
          <w:sz w:val="28"/>
          <w:szCs w:val="28"/>
        </w:rPr>
        <w:t xml:space="preserve">Глава </w:t>
      </w:r>
      <w:r>
        <w:rPr>
          <w:rFonts w:ascii="Times New Roman" w:hAnsi="Times New Roman"/>
          <w:b/>
          <w:sz w:val="28"/>
          <w:szCs w:val="28"/>
        </w:rPr>
        <w:t>Большеберезниковского</w:t>
      </w:r>
    </w:p>
    <w:p w:rsidR="007A6CC3" w:rsidRPr="00972CEE" w:rsidRDefault="007A6CC3" w:rsidP="007A6CC3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972CEE">
        <w:rPr>
          <w:rFonts w:ascii="Times New Roman" w:hAnsi="Times New Roman"/>
          <w:b/>
          <w:sz w:val="28"/>
          <w:szCs w:val="28"/>
        </w:rPr>
        <w:t>униципального района</w:t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7A6CC3" w:rsidRPr="00972CEE" w:rsidRDefault="007A6CC3" w:rsidP="007A6CC3">
      <w:pPr>
        <w:jc w:val="center"/>
        <w:rPr>
          <w:rFonts w:ascii="Times New Roman" w:hAnsi="Times New Roman"/>
          <w:b/>
          <w:sz w:val="28"/>
          <w:szCs w:val="28"/>
        </w:rPr>
      </w:pPr>
    </w:p>
    <w:p w:rsidR="007A6CC3" w:rsidRPr="00972CEE" w:rsidRDefault="007A6CC3" w:rsidP="007A6CC3">
      <w:pPr>
        <w:jc w:val="center"/>
        <w:rPr>
          <w:b/>
        </w:rPr>
      </w:pPr>
    </w:p>
    <w:p w:rsidR="007A6CC3" w:rsidRDefault="007A6CC3" w:rsidP="007A6CC3"/>
    <w:p w:rsidR="007A6CC3" w:rsidRDefault="007A6CC3" w:rsidP="007A6CC3"/>
    <w:p w:rsidR="007A6CC3" w:rsidRDefault="007A6CC3" w:rsidP="007A6CC3"/>
    <w:p w:rsidR="007A6CC3" w:rsidRDefault="007A6CC3" w:rsidP="007A6CC3"/>
    <w:p w:rsidR="00FB360B" w:rsidRDefault="00FB360B"/>
    <w:sectPr w:rsidR="00FB360B" w:rsidSect="00792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0175C"/>
    <w:multiLevelType w:val="hybridMultilevel"/>
    <w:tmpl w:val="631C89CE"/>
    <w:lvl w:ilvl="0" w:tplc="21CCDB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6CC3"/>
    <w:rsid w:val="007A6CC3"/>
    <w:rsid w:val="00FB3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C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C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194</Words>
  <Characters>1109</Characters>
  <Application>Microsoft Office Word</Application>
  <DocSecurity>0</DocSecurity>
  <Lines>9</Lines>
  <Paragraphs>2</Paragraphs>
  <ScaleCrop>false</ScaleCrop>
  <Company>HOME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2018-01-15T13:16:00Z</cp:lastPrinted>
  <dcterms:created xsi:type="dcterms:W3CDTF">2018-01-15T13:13:00Z</dcterms:created>
  <dcterms:modified xsi:type="dcterms:W3CDTF">2018-01-15T13:16:00Z</dcterms:modified>
</cp:coreProperties>
</file>