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32D9" w:rsidRPr="007932D9" w:rsidRDefault="007932D9" w:rsidP="007932D9">
      <w:pPr>
        <w:keepNext/>
        <w:spacing w:after="0" w:line="240" w:lineRule="auto"/>
        <w:jc w:val="center"/>
        <w:outlineLvl w:val="2"/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</w:pPr>
      <w:r w:rsidRPr="007932D9"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  <w:t>АДМИНИСТРАЦИЯ</w:t>
      </w:r>
    </w:p>
    <w:p w:rsidR="007932D9" w:rsidRPr="007932D9" w:rsidRDefault="007932D9" w:rsidP="007932D9">
      <w:pPr>
        <w:keepNext/>
        <w:spacing w:after="0" w:line="240" w:lineRule="auto"/>
        <w:jc w:val="center"/>
        <w:outlineLvl w:val="2"/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</w:pPr>
      <w:r w:rsidRPr="007932D9"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  <w:t>БОЛЬШЕБЕРЕЗНИКОВСКОГО МУНИЦИПАЛЬНОГО РАЙОНА</w:t>
      </w:r>
    </w:p>
    <w:p w:rsidR="007932D9" w:rsidRPr="007932D9" w:rsidRDefault="007932D9" w:rsidP="007932D9">
      <w:pPr>
        <w:keepNext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iCs/>
          <w:sz w:val="28"/>
          <w:szCs w:val="28"/>
          <w:lang w:eastAsia="ru-RU"/>
        </w:rPr>
      </w:pPr>
      <w:r w:rsidRPr="007932D9">
        <w:rPr>
          <w:rFonts w:ascii="Times New Roman" w:eastAsia="Calibri" w:hAnsi="Times New Roman" w:cs="Times New Roman"/>
          <w:b/>
          <w:bCs/>
          <w:iCs/>
          <w:sz w:val="28"/>
          <w:szCs w:val="28"/>
          <w:lang w:eastAsia="ru-RU"/>
        </w:rPr>
        <w:t>РЕСПУБЛИКИ МОРДОВИЯ</w:t>
      </w:r>
    </w:p>
    <w:p w:rsidR="007932D9" w:rsidRPr="007932D9" w:rsidRDefault="007932D9" w:rsidP="007932D9">
      <w:pPr>
        <w:suppressAutoHyphens/>
        <w:rPr>
          <w:rFonts w:ascii="Calibri" w:eastAsia="Calibri" w:hAnsi="Calibri" w:cs="Calibri"/>
          <w:b/>
          <w:kern w:val="1"/>
          <w:lang w:eastAsia="ar-SA"/>
        </w:rPr>
      </w:pPr>
    </w:p>
    <w:p w:rsidR="007932D9" w:rsidRPr="007932D9" w:rsidRDefault="007932D9" w:rsidP="007932D9">
      <w:pPr>
        <w:keepNext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</w:pPr>
      <w:r w:rsidRPr="007932D9"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  <w:t>ПОСТАНОВЛЕНИЕ</w:t>
      </w:r>
    </w:p>
    <w:p w:rsidR="007932D9" w:rsidRPr="007932D9" w:rsidRDefault="007932D9" w:rsidP="007932D9">
      <w:pPr>
        <w:keepNext/>
        <w:spacing w:after="0" w:line="240" w:lineRule="auto"/>
        <w:jc w:val="center"/>
        <w:outlineLvl w:val="2"/>
        <w:rPr>
          <w:rFonts w:ascii="Times New Roman" w:eastAsia="Calibri" w:hAnsi="Times New Roman" w:cs="Arial"/>
          <w:iCs/>
          <w:sz w:val="28"/>
          <w:szCs w:val="28"/>
          <w:lang w:eastAsia="ru-RU"/>
        </w:rPr>
      </w:pPr>
    </w:p>
    <w:p w:rsidR="007932D9" w:rsidRPr="007932D9" w:rsidRDefault="005645B1" w:rsidP="007932D9">
      <w:pPr>
        <w:suppressAutoHyphens/>
        <w:jc w:val="center"/>
        <w:rPr>
          <w:rFonts w:ascii="Times New Roman" w:eastAsia="Calibri" w:hAnsi="Times New Roman" w:cs="Times New Roman"/>
          <w:b/>
          <w:kern w:val="1"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b/>
          <w:kern w:val="1"/>
          <w:sz w:val="28"/>
          <w:szCs w:val="28"/>
          <w:lang w:eastAsia="ar-SA"/>
        </w:rPr>
        <w:t>26.06.</w:t>
      </w:r>
      <w:r w:rsidR="007932D9" w:rsidRPr="007932D9">
        <w:rPr>
          <w:rFonts w:ascii="Times New Roman" w:eastAsia="Calibri" w:hAnsi="Times New Roman" w:cs="Times New Roman"/>
          <w:b/>
          <w:kern w:val="1"/>
          <w:sz w:val="28"/>
          <w:szCs w:val="28"/>
          <w:lang w:eastAsia="ar-SA"/>
        </w:rPr>
        <w:t xml:space="preserve">2017                                                                                         № </w:t>
      </w:r>
      <w:r>
        <w:rPr>
          <w:rFonts w:ascii="Times New Roman" w:eastAsia="Calibri" w:hAnsi="Times New Roman" w:cs="Times New Roman"/>
          <w:b/>
          <w:kern w:val="1"/>
          <w:sz w:val="28"/>
          <w:szCs w:val="28"/>
          <w:lang w:eastAsia="ar-SA"/>
        </w:rPr>
        <w:t>317</w:t>
      </w:r>
    </w:p>
    <w:p w:rsidR="007932D9" w:rsidRPr="007932D9" w:rsidRDefault="007932D9" w:rsidP="007932D9">
      <w:pPr>
        <w:suppressAutoHyphens/>
        <w:spacing w:after="0" w:line="240" w:lineRule="auto"/>
        <w:rPr>
          <w:rFonts w:ascii="Times New Roman" w:eastAsia="Calibri" w:hAnsi="Times New Roman" w:cs="Times New Roman"/>
          <w:b/>
          <w:bCs/>
          <w:kern w:val="1"/>
          <w:sz w:val="28"/>
          <w:szCs w:val="28"/>
          <w:lang w:eastAsia="ar-SA"/>
        </w:rPr>
      </w:pPr>
    </w:p>
    <w:p w:rsidR="007932D9" w:rsidRDefault="007932D9" w:rsidP="007932D9">
      <w:pPr>
        <w:ind w:firstLine="720"/>
        <w:jc w:val="both"/>
        <w:rPr>
          <w:rFonts w:ascii="Times New Roman" w:hAnsi="Times New Roman"/>
          <w:b/>
          <w:sz w:val="28"/>
          <w:szCs w:val="28"/>
        </w:rPr>
      </w:pPr>
      <w:r w:rsidRPr="007932D9">
        <w:rPr>
          <w:rFonts w:ascii="Times New Roman" w:eastAsia="Calibri" w:hAnsi="Times New Roman" w:cs="Times New Roman"/>
          <w:b/>
          <w:bCs/>
          <w:color w:val="1F1E1E"/>
          <w:kern w:val="36"/>
          <w:sz w:val="28"/>
          <w:szCs w:val="28"/>
          <w:lang w:eastAsia="ru-RU"/>
        </w:rPr>
        <w:t xml:space="preserve">О внесении </w:t>
      </w:r>
      <w:r w:rsidR="00B76CE9">
        <w:rPr>
          <w:rFonts w:ascii="Times New Roman" w:eastAsia="Calibri" w:hAnsi="Times New Roman" w:cs="Times New Roman"/>
          <w:b/>
          <w:bCs/>
          <w:color w:val="1F1E1E"/>
          <w:kern w:val="36"/>
          <w:sz w:val="28"/>
          <w:szCs w:val="28"/>
          <w:lang w:eastAsia="ru-RU"/>
        </w:rPr>
        <w:t>изменений в</w:t>
      </w:r>
      <w:r w:rsidR="00B76CE9">
        <w:rPr>
          <w:rFonts w:ascii="Times New Roman" w:hAnsi="Times New Roman"/>
          <w:b/>
          <w:sz w:val="28"/>
          <w:szCs w:val="28"/>
        </w:rPr>
        <w:t xml:space="preserve"> Административный</w:t>
      </w:r>
      <w:r w:rsidRPr="00CB648B">
        <w:rPr>
          <w:rFonts w:ascii="Times New Roman" w:hAnsi="Times New Roman"/>
          <w:b/>
          <w:sz w:val="28"/>
          <w:szCs w:val="28"/>
        </w:rPr>
        <w:t xml:space="preserve"> регламент администрации Большеберезниковского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CB648B">
        <w:rPr>
          <w:rFonts w:ascii="Times New Roman" w:hAnsi="Times New Roman"/>
          <w:b/>
          <w:sz w:val="28"/>
          <w:szCs w:val="28"/>
        </w:rPr>
        <w:t xml:space="preserve">муниципального района по предоставлению муниципальной </w:t>
      </w:r>
      <w:r>
        <w:rPr>
          <w:rFonts w:ascii="Times New Roman" w:hAnsi="Times New Roman"/>
          <w:b/>
          <w:sz w:val="28"/>
          <w:szCs w:val="28"/>
        </w:rPr>
        <w:t>услуги «</w:t>
      </w:r>
      <w:r w:rsidRPr="00CB648B">
        <w:rPr>
          <w:rFonts w:ascii="Times New Roman" w:hAnsi="Times New Roman"/>
          <w:b/>
          <w:sz w:val="28"/>
          <w:szCs w:val="28"/>
        </w:rPr>
        <w:t>Прием заявлений, постановка на учет и зачисление</w:t>
      </w:r>
      <w:r>
        <w:rPr>
          <w:rFonts w:ascii="Times New Roman" w:hAnsi="Times New Roman"/>
          <w:b/>
          <w:sz w:val="28"/>
          <w:szCs w:val="28"/>
        </w:rPr>
        <w:t xml:space="preserve"> детей</w:t>
      </w:r>
      <w:r w:rsidRPr="00CB648B">
        <w:rPr>
          <w:rFonts w:ascii="Times New Roman" w:hAnsi="Times New Roman"/>
          <w:b/>
          <w:sz w:val="28"/>
          <w:szCs w:val="28"/>
        </w:rPr>
        <w:t xml:space="preserve"> в образовательные учреждения, реализующие основную образовательную программу дошкольного образования (детские сады)»</w:t>
      </w:r>
    </w:p>
    <w:p w:rsidR="007932D9" w:rsidRPr="007932D9" w:rsidRDefault="007932D9" w:rsidP="007932D9">
      <w:pPr>
        <w:spacing w:after="0" w:line="240" w:lineRule="auto"/>
        <w:ind w:left="-284" w:right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32D9" w:rsidRPr="007932D9" w:rsidRDefault="007932D9" w:rsidP="007932D9">
      <w:pPr>
        <w:spacing w:after="0" w:line="240" w:lineRule="auto"/>
        <w:ind w:left="-284" w:firstLine="992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932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упорядочения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</w:t>
      </w:r>
      <w:r w:rsidR="00B76CE9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ставления </w:t>
      </w:r>
      <w:r w:rsidR="00B76CE9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муниципальной услуги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76CE9" w:rsidRPr="00B76CE9">
        <w:rPr>
          <w:rFonts w:ascii="Times New Roman" w:hAnsi="Times New Roman"/>
          <w:sz w:val="28"/>
          <w:szCs w:val="28"/>
        </w:rPr>
        <w:t>«Прием заявлений, постановка на учет и зачисление детей в образовательные учреждения, реализующие основную образовательную программу дошкольного образования (детские сады)»</w:t>
      </w:r>
      <w:r w:rsidRPr="007932D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администрация Большеберезниковского муниципального района</w:t>
      </w:r>
    </w:p>
    <w:p w:rsidR="007932D9" w:rsidRPr="007932D9" w:rsidRDefault="007932D9" w:rsidP="007932D9">
      <w:pPr>
        <w:spacing w:after="0" w:line="240" w:lineRule="auto"/>
        <w:ind w:left="-284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</w:pPr>
      <w:r w:rsidRPr="007932D9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  <w:t>постановляет:</w:t>
      </w:r>
    </w:p>
    <w:p w:rsidR="007932D9" w:rsidRPr="007932D9" w:rsidRDefault="007932D9" w:rsidP="007932D9">
      <w:pPr>
        <w:spacing w:after="0" w:line="240" w:lineRule="auto"/>
        <w:ind w:left="-284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</w:pPr>
    </w:p>
    <w:p w:rsidR="00180D6A" w:rsidRDefault="000D1A43" w:rsidP="000D1A43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726395">
        <w:rPr>
          <w:rFonts w:ascii="Times New Roman" w:hAnsi="Times New Roman" w:cs="Times New Roman"/>
          <w:sz w:val="28"/>
          <w:szCs w:val="28"/>
        </w:rPr>
        <w:t>Внести</w:t>
      </w:r>
      <w:r w:rsidR="00B76CE9">
        <w:rPr>
          <w:rFonts w:ascii="Times New Roman" w:hAnsi="Times New Roman" w:cs="Times New Roman"/>
          <w:sz w:val="28"/>
          <w:szCs w:val="28"/>
        </w:rPr>
        <w:t xml:space="preserve"> в</w:t>
      </w:r>
      <w:r w:rsidRPr="000D1A43">
        <w:rPr>
          <w:rFonts w:ascii="Times New Roman" w:hAnsi="Times New Roman" w:cs="Times New Roman"/>
          <w:sz w:val="28"/>
          <w:szCs w:val="28"/>
        </w:rPr>
        <w:t xml:space="preserve"> </w:t>
      </w:r>
      <w:r w:rsidR="00B76CE9" w:rsidRPr="000D1A43">
        <w:rPr>
          <w:rFonts w:ascii="Times New Roman" w:hAnsi="Times New Roman" w:cs="Times New Roman"/>
          <w:sz w:val="28"/>
          <w:szCs w:val="28"/>
        </w:rPr>
        <w:t>Административн</w:t>
      </w:r>
      <w:r w:rsidR="00B76CE9">
        <w:rPr>
          <w:rFonts w:ascii="Times New Roman" w:hAnsi="Times New Roman" w:cs="Times New Roman"/>
          <w:sz w:val="28"/>
          <w:szCs w:val="28"/>
        </w:rPr>
        <w:t>ый</w:t>
      </w:r>
      <w:r w:rsidR="00B76CE9" w:rsidRPr="000D1A43">
        <w:rPr>
          <w:rFonts w:ascii="Times New Roman" w:hAnsi="Times New Roman" w:cs="Times New Roman"/>
          <w:sz w:val="28"/>
          <w:szCs w:val="28"/>
        </w:rPr>
        <w:t xml:space="preserve"> регламент «Прием заявлений, постановка на учет и зачисление детей в образовательные учреждения, реализующие основную образовательную программу дошкольного образования (детские сады)»</w:t>
      </w:r>
      <w:r w:rsidR="00B76CE9">
        <w:rPr>
          <w:rFonts w:ascii="Times New Roman" w:hAnsi="Times New Roman" w:cs="Times New Roman"/>
          <w:sz w:val="28"/>
          <w:szCs w:val="28"/>
        </w:rPr>
        <w:t xml:space="preserve"> утвержденный </w:t>
      </w:r>
      <w:r w:rsidRPr="000D1A43">
        <w:rPr>
          <w:rFonts w:ascii="Times New Roman" w:eastAsia="Calibri" w:hAnsi="Times New Roman" w:cs="Times New Roman"/>
          <w:bCs/>
          <w:color w:val="1F1E1E"/>
          <w:kern w:val="36"/>
          <w:sz w:val="28"/>
          <w:szCs w:val="28"/>
          <w:lang w:eastAsia="ru-RU"/>
        </w:rPr>
        <w:t>постановлени</w:t>
      </w:r>
      <w:r w:rsidR="00B76CE9">
        <w:rPr>
          <w:rFonts w:ascii="Times New Roman" w:eastAsia="Calibri" w:hAnsi="Times New Roman" w:cs="Times New Roman"/>
          <w:bCs/>
          <w:color w:val="1F1E1E"/>
          <w:kern w:val="36"/>
          <w:sz w:val="28"/>
          <w:szCs w:val="28"/>
          <w:lang w:eastAsia="ru-RU"/>
        </w:rPr>
        <w:t>ем</w:t>
      </w:r>
      <w:r w:rsidRPr="000D1A43">
        <w:rPr>
          <w:rFonts w:ascii="Times New Roman" w:eastAsia="Calibri" w:hAnsi="Times New Roman" w:cs="Times New Roman"/>
          <w:bCs/>
          <w:color w:val="1F1E1E"/>
          <w:kern w:val="36"/>
          <w:sz w:val="28"/>
          <w:szCs w:val="28"/>
          <w:lang w:eastAsia="ru-RU"/>
        </w:rPr>
        <w:t xml:space="preserve"> администрации от </w:t>
      </w:r>
      <w:r w:rsidR="00B76CE9">
        <w:rPr>
          <w:rFonts w:ascii="Times New Roman" w:hAnsi="Times New Roman" w:cs="Times New Roman"/>
          <w:sz w:val="28"/>
          <w:szCs w:val="28"/>
        </w:rPr>
        <w:t xml:space="preserve">22.10.2015 № 639  </w:t>
      </w:r>
      <w:r w:rsidR="00726395">
        <w:rPr>
          <w:rFonts w:ascii="Times New Roman" w:hAnsi="Times New Roman"/>
          <w:sz w:val="28"/>
          <w:szCs w:val="28"/>
        </w:rPr>
        <w:t>следующие изменения</w:t>
      </w:r>
      <w:r>
        <w:rPr>
          <w:rFonts w:ascii="Times New Roman" w:hAnsi="Times New Roman"/>
          <w:sz w:val="28"/>
          <w:szCs w:val="28"/>
        </w:rPr>
        <w:t>:</w:t>
      </w:r>
    </w:p>
    <w:p w:rsidR="00726395" w:rsidRDefault="00726395" w:rsidP="000D1A4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1.1. Пункт 2.2 изложить в новой редакции следующего содержания:</w:t>
      </w:r>
    </w:p>
    <w:p w:rsidR="000D1A43" w:rsidRDefault="000D1A43" w:rsidP="00BE600F">
      <w:pPr>
        <w:tabs>
          <w:tab w:val="left" w:pos="142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«2.2 </w:t>
      </w:r>
      <w:r w:rsidRPr="000D1A43">
        <w:rPr>
          <w:rFonts w:ascii="Times New Roman" w:hAnsi="Times New Roman" w:cs="Times New Roman"/>
          <w:sz w:val="28"/>
          <w:szCs w:val="28"/>
        </w:rPr>
        <w:t xml:space="preserve">Ответственным за предоставление муниципальной услуги является уполномоченный сотрудник </w:t>
      </w:r>
      <w:r>
        <w:rPr>
          <w:rFonts w:ascii="Times New Roman" w:hAnsi="Times New Roman" w:cs="Times New Roman"/>
          <w:sz w:val="28"/>
          <w:szCs w:val="28"/>
        </w:rPr>
        <w:t>отдела</w:t>
      </w:r>
      <w:r w:rsidRPr="000D1A43">
        <w:rPr>
          <w:rFonts w:ascii="Times New Roman" w:hAnsi="Times New Roman" w:cs="Times New Roman"/>
          <w:sz w:val="28"/>
          <w:szCs w:val="28"/>
        </w:rPr>
        <w:t xml:space="preserve"> образования, специалист МКУ "МФЦ"</w:t>
      </w:r>
      <w:proofErr w:type="gramStart"/>
      <w:r w:rsidRPr="000D1A4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</w:t>
      </w:r>
      <w:proofErr w:type="gramEnd"/>
      <w:r w:rsidR="00726395">
        <w:rPr>
          <w:rFonts w:ascii="Times New Roman" w:hAnsi="Times New Roman" w:cs="Times New Roman"/>
          <w:sz w:val="28"/>
          <w:szCs w:val="28"/>
        </w:rPr>
        <w:t>;</w:t>
      </w:r>
    </w:p>
    <w:p w:rsidR="00726395" w:rsidRPr="000D1A43" w:rsidRDefault="00726395" w:rsidP="00BE600F">
      <w:pPr>
        <w:tabs>
          <w:tab w:val="left" w:pos="142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</w:t>
      </w:r>
      <w:r>
        <w:rPr>
          <w:rFonts w:ascii="Times New Roman" w:hAnsi="Times New Roman"/>
          <w:sz w:val="28"/>
          <w:szCs w:val="28"/>
        </w:rPr>
        <w:t>Пункт 2.4 изложить в новой редакции следующего содержания:</w:t>
      </w:r>
    </w:p>
    <w:p w:rsidR="00BE600F" w:rsidRPr="00BE600F" w:rsidRDefault="00BE600F" w:rsidP="00BE600F">
      <w:pPr>
        <w:shd w:val="clear" w:color="auto" w:fill="FFFFFF"/>
        <w:tabs>
          <w:tab w:val="left" w:pos="142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600F">
        <w:rPr>
          <w:rFonts w:ascii="Arial" w:eastAsia="Times New Roman" w:hAnsi="Arial" w:cs="Arial"/>
          <w:sz w:val="24"/>
          <w:szCs w:val="24"/>
          <w:lang w:eastAsia="ru-RU"/>
        </w:rPr>
        <w:t>«</w:t>
      </w:r>
      <w:r w:rsidRPr="00BE600F">
        <w:rPr>
          <w:rFonts w:ascii="Times New Roman" w:eastAsia="Times New Roman" w:hAnsi="Times New Roman" w:cs="Times New Roman"/>
          <w:sz w:val="28"/>
          <w:szCs w:val="28"/>
          <w:lang w:eastAsia="ru-RU"/>
        </w:rPr>
        <w:t>2.4. Предоставление муниципальной услуги осуществляется при личном присутствии заявителя:</w:t>
      </w:r>
    </w:p>
    <w:p w:rsidR="00BE600F" w:rsidRPr="00BE600F" w:rsidRDefault="00942B11" w:rsidP="00BE600F">
      <w:pPr>
        <w:shd w:val="clear" w:color="auto" w:fill="FFFFFF"/>
        <w:tabs>
          <w:tab w:val="left" w:pos="142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а) уполномоченным сотрудником о</w:t>
      </w:r>
      <w:r w:rsidR="00BE600F" w:rsidRPr="00BE6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тдела образования администрации Большеберезниковского муниципального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</w:t>
      </w:r>
    </w:p>
    <w:p w:rsidR="00BE600F" w:rsidRPr="00BE600F" w:rsidRDefault="00942B11" w:rsidP="00BE600F">
      <w:pPr>
        <w:shd w:val="clear" w:color="auto" w:fill="FFFFFF"/>
        <w:tabs>
          <w:tab w:val="left" w:pos="142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б) специалистами м</w:t>
      </w:r>
      <w:r w:rsidR="00BE600F" w:rsidRPr="00BE6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униципального казенного учреждения Большеберезниковского муниципального района "Многофункциональный центр предоставления государственных и муниципальных услуг в </w:t>
      </w:r>
      <w:r w:rsidR="00BE600F" w:rsidRPr="00BE600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Большеберезниковском муниципальном районе" (далее - специалист МКУ "МФЦ") в части регистрации заявлений, консультирования по вопросам предоставления муниципальной услуги, правовой экспертизы принимаемых документов, подготовке уведомления об отказе в предоставлении муниципальной услуги.</w:t>
      </w:r>
    </w:p>
    <w:p w:rsidR="00BE600F" w:rsidRPr="00BE600F" w:rsidRDefault="00BE600F" w:rsidP="00BE600F">
      <w:pPr>
        <w:shd w:val="clear" w:color="auto" w:fill="FFFFFF"/>
        <w:tabs>
          <w:tab w:val="left" w:pos="142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6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в) Возможно предоставление муниципальной услуги без личного присутствия заявителя через единый портал государственных услуг (далее - ЕПГУ) сети Интернет по адресу: </w:t>
      </w:r>
      <w:hyperlink r:id="rId6" w:history="1">
        <w:r w:rsidRPr="00BE600F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https://www.gosuslugi.ru/</w:t>
        </w:r>
      </w:hyperlink>
      <w:r w:rsidRPr="00BE6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 сайт отдела образования Большеберезниковского муниципального района: </w:t>
      </w:r>
      <w:bookmarkStart w:id="0" w:name="_GoBack"/>
      <w:bookmarkEnd w:id="0"/>
      <w:r w:rsidR="00335BB2">
        <w:rPr>
          <w:rFonts w:ascii="Times New Roman" w:eastAsia="Times New Roman" w:hAnsi="Times New Roman" w:cs="Times New Roman"/>
          <w:sz w:val="28"/>
          <w:szCs w:val="28"/>
          <w:u w:val="single"/>
          <w:lang w:val="en-US"/>
        </w:rPr>
        <w:fldChar w:fldCharType="begin"/>
      </w:r>
      <w:r w:rsidR="00335BB2">
        <w:rPr>
          <w:rFonts w:ascii="Times New Roman" w:eastAsia="Times New Roman" w:hAnsi="Times New Roman" w:cs="Times New Roman"/>
          <w:sz w:val="28"/>
          <w:szCs w:val="28"/>
          <w:u w:val="single"/>
          <w:lang w:val="en-US"/>
        </w:rPr>
        <w:instrText xml:space="preserve"> HYPERLINK "</w:instrText>
      </w:r>
      <w:r w:rsidR="00335BB2" w:rsidRPr="00335BB2">
        <w:rPr>
          <w:rFonts w:ascii="Times New Roman" w:eastAsia="Times New Roman" w:hAnsi="Times New Roman" w:cs="Times New Roman"/>
          <w:sz w:val="28"/>
          <w:szCs w:val="28"/>
          <w:u w:val="single"/>
          <w:lang w:val="en-US"/>
        </w:rPr>
        <w:instrText>http</w:instrText>
      </w:r>
      <w:r w:rsidR="00335BB2" w:rsidRPr="00335BB2">
        <w:rPr>
          <w:rFonts w:ascii="Times New Roman" w:eastAsia="Times New Roman" w:hAnsi="Times New Roman" w:cs="Times New Roman"/>
          <w:sz w:val="28"/>
          <w:szCs w:val="28"/>
          <w:u w:val="single"/>
        </w:rPr>
        <w:instrText>://</w:instrText>
      </w:r>
      <w:r w:rsidR="00335BB2" w:rsidRPr="00335BB2">
        <w:rPr>
          <w:rFonts w:ascii="Times New Roman" w:eastAsia="Times New Roman" w:hAnsi="Times New Roman" w:cs="Times New Roman"/>
          <w:sz w:val="28"/>
          <w:szCs w:val="28"/>
          <w:u w:val="single"/>
          <w:lang w:val="en-US"/>
        </w:rPr>
        <w:instrText>bbruo</w:instrText>
      </w:r>
      <w:r w:rsidR="00335BB2" w:rsidRPr="00335BB2">
        <w:rPr>
          <w:rFonts w:ascii="Times New Roman" w:eastAsia="Times New Roman" w:hAnsi="Times New Roman" w:cs="Times New Roman"/>
          <w:sz w:val="28"/>
          <w:szCs w:val="28"/>
          <w:u w:val="single"/>
        </w:rPr>
        <w:instrText>.</w:instrText>
      </w:r>
      <w:r w:rsidR="00335BB2" w:rsidRPr="00335BB2">
        <w:rPr>
          <w:rFonts w:ascii="Times New Roman" w:eastAsia="Times New Roman" w:hAnsi="Times New Roman" w:cs="Times New Roman"/>
          <w:sz w:val="28"/>
          <w:szCs w:val="28"/>
          <w:u w:val="single"/>
          <w:lang w:val="en-US"/>
        </w:rPr>
        <w:instrText>edurm</w:instrText>
      </w:r>
      <w:r w:rsidR="00335BB2" w:rsidRPr="00335BB2">
        <w:rPr>
          <w:rFonts w:ascii="Times New Roman" w:eastAsia="Times New Roman" w:hAnsi="Times New Roman" w:cs="Times New Roman"/>
          <w:sz w:val="28"/>
          <w:szCs w:val="28"/>
          <w:u w:val="single"/>
        </w:rPr>
        <w:instrText>.</w:instrText>
      </w:r>
      <w:r w:rsidR="00335BB2" w:rsidRPr="00335BB2">
        <w:rPr>
          <w:rFonts w:ascii="Times New Roman" w:eastAsia="Times New Roman" w:hAnsi="Times New Roman" w:cs="Times New Roman"/>
          <w:sz w:val="28"/>
          <w:szCs w:val="28"/>
          <w:u w:val="single"/>
          <w:lang w:val="en-US"/>
        </w:rPr>
        <w:instrText>ru</w:instrText>
      </w:r>
      <w:r w:rsidR="00335BB2">
        <w:rPr>
          <w:rFonts w:ascii="Times New Roman" w:eastAsia="Times New Roman" w:hAnsi="Times New Roman" w:cs="Times New Roman"/>
          <w:sz w:val="28"/>
          <w:szCs w:val="28"/>
          <w:u w:val="single"/>
          <w:lang w:val="en-US"/>
        </w:rPr>
        <w:instrText xml:space="preserve">" </w:instrText>
      </w:r>
      <w:r w:rsidR="00335BB2">
        <w:rPr>
          <w:rFonts w:ascii="Times New Roman" w:eastAsia="Times New Roman" w:hAnsi="Times New Roman" w:cs="Times New Roman"/>
          <w:sz w:val="28"/>
          <w:szCs w:val="28"/>
          <w:u w:val="single"/>
          <w:lang w:val="en-US"/>
        </w:rPr>
        <w:fldChar w:fldCharType="separate"/>
      </w:r>
      <w:r w:rsidR="00335BB2" w:rsidRPr="00D758E4">
        <w:rPr>
          <w:rStyle w:val="a4"/>
          <w:rFonts w:ascii="Times New Roman" w:eastAsia="Times New Roman" w:hAnsi="Times New Roman" w:cs="Times New Roman"/>
          <w:sz w:val="28"/>
          <w:szCs w:val="28"/>
          <w:lang w:val="en-US"/>
        </w:rPr>
        <w:t>http</w:t>
      </w:r>
      <w:r w:rsidR="00335BB2" w:rsidRPr="00D758E4">
        <w:rPr>
          <w:rStyle w:val="a4"/>
          <w:rFonts w:ascii="Times New Roman" w:eastAsia="Times New Roman" w:hAnsi="Times New Roman" w:cs="Times New Roman"/>
          <w:sz w:val="28"/>
          <w:szCs w:val="28"/>
        </w:rPr>
        <w:t>://</w:t>
      </w:r>
      <w:r w:rsidR="00335BB2" w:rsidRPr="00D758E4">
        <w:rPr>
          <w:rStyle w:val="a4"/>
          <w:rFonts w:ascii="Times New Roman" w:eastAsia="Times New Roman" w:hAnsi="Times New Roman" w:cs="Times New Roman"/>
          <w:sz w:val="28"/>
          <w:szCs w:val="28"/>
          <w:lang w:val="en-US"/>
        </w:rPr>
        <w:t>bbruo</w:t>
      </w:r>
      <w:r w:rsidR="00335BB2" w:rsidRPr="00D758E4">
        <w:rPr>
          <w:rStyle w:val="a4"/>
          <w:rFonts w:ascii="Times New Roman" w:eastAsia="Times New Roman" w:hAnsi="Times New Roman" w:cs="Times New Roman"/>
          <w:sz w:val="28"/>
          <w:szCs w:val="28"/>
        </w:rPr>
        <w:t>.</w:t>
      </w:r>
      <w:r w:rsidR="00335BB2" w:rsidRPr="00D758E4">
        <w:rPr>
          <w:rStyle w:val="a4"/>
          <w:rFonts w:ascii="Times New Roman" w:eastAsia="Times New Roman" w:hAnsi="Times New Roman" w:cs="Times New Roman"/>
          <w:sz w:val="28"/>
          <w:szCs w:val="28"/>
          <w:lang w:val="en-US"/>
        </w:rPr>
        <w:t>edurm</w:t>
      </w:r>
      <w:r w:rsidR="00335BB2" w:rsidRPr="00D758E4">
        <w:rPr>
          <w:rStyle w:val="a4"/>
          <w:rFonts w:ascii="Times New Roman" w:eastAsia="Times New Roman" w:hAnsi="Times New Roman" w:cs="Times New Roman"/>
          <w:sz w:val="28"/>
          <w:szCs w:val="28"/>
        </w:rPr>
        <w:t>.</w:t>
      </w:r>
      <w:r w:rsidR="00335BB2" w:rsidRPr="00D758E4">
        <w:rPr>
          <w:rStyle w:val="a4"/>
          <w:rFonts w:ascii="Times New Roman" w:eastAsia="Times New Roman" w:hAnsi="Times New Roman" w:cs="Times New Roman"/>
          <w:sz w:val="28"/>
          <w:szCs w:val="28"/>
          <w:lang w:val="en-US"/>
        </w:rPr>
        <w:t>ru</w:t>
      </w:r>
      <w:r w:rsidR="00335BB2">
        <w:rPr>
          <w:rFonts w:ascii="Times New Roman" w:eastAsia="Times New Roman" w:hAnsi="Times New Roman" w:cs="Times New Roman"/>
          <w:sz w:val="28"/>
          <w:szCs w:val="28"/>
          <w:u w:val="single"/>
          <w:lang w:val="en-US"/>
        </w:rPr>
        <w:fldChar w:fldCharType="end"/>
      </w:r>
      <w:r w:rsidRPr="00BE600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D1A43" w:rsidRDefault="00BE600F" w:rsidP="00BE600F">
      <w:pPr>
        <w:tabs>
          <w:tab w:val="left" w:pos="142"/>
        </w:tabs>
        <w:ind w:firstLine="567"/>
        <w:jc w:val="both"/>
        <w:rPr>
          <w:rFonts w:ascii="Helvetica" w:eastAsia="Times New Roman" w:hAnsi="Helvetica" w:cs="Helvetica"/>
          <w:bCs/>
          <w:sz w:val="27"/>
          <w:szCs w:val="27"/>
          <w:lang w:eastAsia="ru-RU"/>
        </w:rPr>
      </w:pPr>
      <w:r w:rsidRPr="00BE6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г) Предоставление муниципальной услуги предусмотрено в электронной форме. Предоставление муниципальной услуги в электронном виде обеспечивается ресурсами Единой информационной системы "Электронные услуги в сфере образования" (далее - электронные услуги). Муниципальная услуга в части приема заявлений в электронном виде, постановки на учет осуществляется в Интернете  </w:t>
      </w:r>
      <w:hyperlink r:id="rId7" w:history="1">
        <w:r w:rsidRPr="00BE600F">
          <w:rPr>
            <w:rFonts w:ascii="Times New Roman" w:eastAsia="Times New Roman" w:hAnsi="Times New Roman" w:cs="Times New Roman"/>
            <w:bCs/>
            <w:sz w:val="28"/>
            <w:szCs w:val="28"/>
            <w:u w:val="single"/>
            <w:lang w:val="en-US" w:eastAsia="ru-RU"/>
          </w:rPr>
          <w:t>https</w:t>
        </w:r>
        <w:r w:rsidRPr="00BE600F">
          <w:rPr>
            <w:rFonts w:ascii="Times New Roman" w:eastAsia="Times New Roman" w:hAnsi="Times New Roman" w:cs="Times New Roman"/>
            <w:bCs/>
            <w:sz w:val="28"/>
            <w:szCs w:val="28"/>
            <w:u w:val="single"/>
            <w:lang w:eastAsia="ru-RU"/>
          </w:rPr>
          <w:t>://</w:t>
        </w:r>
        <w:proofErr w:type="spellStart"/>
        <w:r w:rsidRPr="00BE600F">
          <w:rPr>
            <w:rFonts w:ascii="Times New Roman" w:eastAsia="Times New Roman" w:hAnsi="Times New Roman" w:cs="Times New Roman"/>
            <w:bCs/>
            <w:sz w:val="28"/>
            <w:szCs w:val="28"/>
            <w:u w:val="single"/>
            <w:lang w:val="en-US" w:eastAsia="ru-RU"/>
          </w:rPr>
          <w:t>es</w:t>
        </w:r>
        <w:proofErr w:type="spellEnd"/>
        <w:r w:rsidRPr="00BE600F">
          <w:rPr>
            <w:rFonts w:ascii="Times New Roman" w:eastAsia="Times New Roman" w:hAnsi="Times New Roman" w:cs="Times New Roman"/>
            <w:bCs/>
            <w:sz w:val="28"/>
            <w:szCs w:val="28"/>
            <w:u w:val="single"/>
            <w:lang w:eastAsia="ru-RU"/>
          </w:rPr>
          <w:t>.</w:t>
        </w:r>
        <w:r w:rsidRPr="00BE600F">
          <w:rPr>
            <w:rFonts w:ascii="Times New Roman" w:eastAsia="Times New Roman" w:hAnsi="Times New Roman" w:cs="Times New Roman"/>
            <w:bCs/>
            <w:sz w:val="28"/>
            <w:szCs w:val="28"/>
            <w:u w:val="single"/>
            <w:lang w:val="en-US" w:eastAsia="ru-RU"/>
          </w:rPr>
          <w:t>e</w:t>
        </w:r>
        <w:r w:rsidRPr="00BE600F">
          <w:rPr>
            <w:rFonts w:ascii="Times New Roman" w:eastAsia="Times New Roman" w:hAnsi="Times New Roman" w:cs="Times New Roman"/>
            <w:bCs/>
            <w:sz w:val="28"/>
            <w:szCs w:val="28"/>
            <w:u w:val="single"/>
            <w:lang w:eastAsia="ru-RU"/>
          </w:rPr>
          <w:t>-</w:t>
        </w:r>
        <w:proofErr w:type="spellStart"/>
        <w:r w:rsidRPr="00BE600F">
          <w:rPr>
            <w:rFonts w:ascii="Times New Roman" w:eastAsia="Times New Roman" w:hAnsi="Times New Roman" w:cs="Times New Roman"/>
            <w:bCs/>
            <w:sz w:val="28"/>
            <w:szCs w:val="28"/>
            <w:u w:val="single"/>
            <w:lang w:val="en-US" w:eastAsia="ru-RU"/>
          </w:rPr>
          <w:t>mordovia</w:t>
        </w:r>
        <w:proofErr w:type="spellEnd"/>
        <w:r w:rsidRPr="00BE600F">
          <w:rPr>
            <w:rFonts w:ascii="Times New Roman" w:eastAsia="Times New Roman" w:hAnsi="Times New Roman" w:cs="Times New Roman"/>
            <w:bCs/>
            <w:sz w:val="28"/>
            <w:szCs w:val="28"/>
            <w:u w:val="single"/>
            <w:lang w:eastAsia="ru-RU"/>
          </w:rPr>
          <w:t>.</w:t>
        </w:r>
        <w:proofErr w:type="spellStart"/>
        <w:r w:rsidRPr="00BE600F">
          <w:rPr>
            <w:rFonts w:ascii="Times New Roman" w:eastAsia="Times New Roman" w:hAnsi="Times New Roman" w:cs="Times New Roman"/>
            <w:bCs/>
            <w:sz w:val="28"/>
            <w:szCs w:val="28"/>
            <w:u w:val="single"/>
            <w:lang w:val="en-US" w:eastAsia="ru-RU"/>
          </w:rPr>
          <w:t>ru</w:t>
        </w:r>
        <w:proofErr w:type="spellEnd"/>
      </w:hyperlink>
      <w:r w:rsidRPr="00BE600F">
        <w:rPr>
          <w:rFonts w:ascii="Helvetica" w:eastAsia="Times New Roman" w:hAnsi="Helvetica" w:cs="Helvetica"/>
          <w:bCs/>
          <w:sz w:val="27"/>
          <w:szCs w:val="27"/>
          <w:lang w:eastAsia="ru-RU"/>
        </w:rPr>
        <w:t xml:space="preserve"> .»</w:t>
      </w:r>
    </w:p>
    <w:p w:rsidR="00BE600F" w:rsidRDefault="00BE600F" w:rsidP="00BE600F">
      <w:pPr>
        <w:pStyle w:val="ConsPlusNormal"/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</w:t>
      </w:r>
      <w:r w:rsidRPr="00EF19DC">
        <w:rPr>
          <w:rFonts w:ascii="Times New Roman" w:hAnsi="Times New Roman"/>
          <w:color w:val="000000"/>
          <w:sz w:val="28"/>
          <w:szCs w:val="28"/>
        </w:rPr>
        <w:t xml:space="preserve">. </w:t>
      </w:r>
      <w:r w:rsidRPr="00470A39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470A39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BE600F" w:rsidRDefault="00BE600F" w:rsidP="00BE600F">
      <w:pPr>
        <w:pStyle w:val="ConsPlusNormal"/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p w:rsidR="00BE600F" w:rsidRDefault="00BE600F" w:rsidP="00BE600F">
      <w:pPr>
        <w:pStyle w:val="ConsPlusNormal"/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p w:rsidR="00BE600F" w:rsidRDefault="00BE600F" w:rsidP="00BE600F">
      <w:pPr>
        <w:pStyle w:val="ConsPlusNormal"/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p w:rsidR="00BE600F" w:rsidRPr="002F3B7E" w:rsidRDefault="00BE600F" w:rsidP="00BE600F">
      <w:pPr>
        <w:pStyle w:val="ConsPlusNormal"/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p w:rsidR="00BE600F" w:rsidRPr="00CE2F1F" w:rsidRDefault="00BE600F" w:rsidP="00BE600F">
      <w:pPr>
        <w:suppressAutoHyphens/>
        <w:spacing w:after="0" w:line="240" w:lineRule="auto"/>
        <w:ind w:left="-284"/>
        <w:rPr>
          <w:rFonts w:ascii="Times New Roman" w:hAnsi="Times New Roman"/>
          <w:b/>
          <w:bCs/>
          <w:kern w:val="1"/>
          <w:sz w:val="28"/>
          <w:szCs w:val="28"/>
          <w:lang w:eastAsia="ar-SA"/>
        </w:rPr>
      </w:pPr>
      <w:r>
        <w:rPr>
          <w:rFonts w:ascii="Times New Roman" w:hAnsi="Times New Roman"/>
          <w:b/>
          <w:bCs/>
          <w:kern w:val="1"/>
          <w:sz w:val="28"/>
          <w:szCs w:val="28"/>
          <w:lang w:eastAsia="ar-SA"/>
        </w:rPr>
        <w:t>Глава</w:t>
      </w:r>
      <w:r w:rsidRPr="00CE2F1F">
        <w:rPr>
          <w:rFonts w:ascii="Times New Roman" w:hAnsi="Times New Roman"/>
          <w:b/>
          <w:bCs/>
          <w:kern w:val="1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b/>
          <w:bCs/>
          <w:kern w:val="1"/>
          <w:sz w:val="28"/>
          <w:szCs w:val="28"/>
          <w:lang w:eastAsia="ar-SA"/>
        </w:rPr>
        <w:t>Большеберезниковского</w:t>
      </w:r>
    </w:p>
    <w:p w:rsidR="00BE600F" w:rsidRPr="00CE2F1F" w:rsidRDefault="00BE600F" w:rsidP="00BE600F">
      <w:pPr>
        <w:suppressAutoHyphens/>
        <w:spacing w:after="0" w:line="240" w:lineRule="auto"/>
        <w:ind w:left="-284"/>
        <w:rPr>
          <w:rFonts w:ascii="Times New Roman" w:hAnsi="Times New Roman"/>
          <w:b/>
          <w:bCs/>
          <w:kern w:val="1"/>
          <w:sz w:val="28"/>
          <w:szCs w:val="28"/>
          <w:lang w:eastAsia="ar-SA"/>
        </w:rPr>
      </w:pPr>
      <w:r w:rsidRPr="00CE2F1F">
        <w:rPr>
          <w:rFonts w:ascii="Times New Roman" w:hAnsi="Times New Roman"/>
          <w:b/>
          <w:bCs/>
          <w:kern w:val="1"/>
          <w:sz w:val="28"/>
          <w:szCs w:val="28"/>
          <w:lang w:eastAsia="ar-SA"/>
        </w:rPr>
        <w:t xml:space="preserve">муниципального района                                       </w:t>
      </w:r>
      <w:r>
        <w:rPr>
          <w:rFonts w:ascii="Times New Roman" w:hAnsi="Times New Roman"/>
          <w:b/>
          <w:bCs/>
          <w:kern w:val="1"/>
          <w:sz w:val="28"/>
          <w:szCs w:val="28"/>
          <w:lang w:eastAsia="ar-SA"/>
        </w:rPr>
        <w:t xml:space="preserve">               </w:t>
      </w:r>
      <w:r w:rsidRPr="00CE2F1F">
        <w:rPr>
          <w:rFonts w:ascii="Times New Roman" w:hAnsi="Times New Roman"/>
          <w:b/>
          <w:bCs/>
          <w:kern w:val="1"/>
          <w:sz w:val="28"/>
          <w:szCs w:val="28"/>
          <w:lang w:eastAsia="ar-SA"/>
        </w:rPr>
        <w:t xml:space="preserve">            </w:t>
      </w:r>
      <w:r>
        <w:rPr>
          <w:rFonts w:ascii="Times New Roman" w:hAnsi="Times New Roman"/>
          <w:b/>
          <w:bCs/>
          <w:kern w:val="1"/>
          <w:sz w:val="28"/>
          <w:szCs w:val="28"/>
          <w:lang w:eastAsia="ar-SA"/>
        </w:rPr>
        <w:t>И.И. Игонов</w:t>
      </w:r>
    </w:p>
    <w:p w:rsidR="00BE600F" w:rsidRPr="000D1A43" w:rsidRDefault="00BE600F" w:rsidP="00BE600F">
      <w:pPr>
        <w:tabs>
          <w:tab w:val="left" w:pos="142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BE600F" w:rsidRPr="000D1A43" w:rsidSect="000C4C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2A6C3E"/>
    <w:multiLevelType w:val="hybridMultilevel"/>
    <w:tmpl w:val="5E6488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5D28"/>
    <w:rsid w:val="00045D28"/>
    <w:rsid w:val="000C4CFB"/>
    <w:rsid w:val="000D1A43"/>
    <w:rsid w:val="00180D6A"/>
    <w:rsid w:val="00335BB2"/>
    <w:rsid w:val="005645B1"/>
    <w:rsid w:val="005B078D"/>
    <w:rsid w:val="00726395"/>
    <w:rsid w:val="007932D9"/>
    <w:rsid w:val="00942B11"/>
    <w:rsid w:val="00B76CE9"/>
    <w:rsid w:val="00BE6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1A43"/>
    <w:pPr>
      <w:ind w:left="720"/>
      <w:contextualSpacing/>
    </w:pPr>
  </w:style>
  <w:style w:type="paragraph" w:customStyle="1" w:styleId="ConsPlusNormal">
    <w:name w:val="ConsPlusNormal"/>
    <w:uiPriority w:val="99"/>
    <w:rsid w:val="00BE600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5645B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1A43"/>
    <w:pPr>
      <w:ind w:left="720"/>
      <w:contextualSpacing/>
    </w:pPr>
  </w:style>
  <w:style w:type="paragraph" w:customStyle="1" w:styleId="ConsPlusNormal">
    <w:name w:val="ConsPlusNormal"/>
    <w:uiPriority w:val="99"/>
    <w:rsid w:val="00BE600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5645B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es.e-mordovia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suslugi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457</Words>
  <Characters>2609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2017-06-29T08:30:00Z</dcterms:created>
  <dcterms:modified xsi:type="dcterms:W3CDTF">2017-06-29T08:31:00Z</dcterms:modified>
</cp:coreProperties>
</file>