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0B3D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989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B3D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555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Адрес: Республика Мордовия, Большеберезниковский </w:t>
      </w:r>
      <w:r w:rsidR="000B3D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муниципальный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район, </w:t>
      </w:r>
      <w:r w:rsidR="000B3D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Пермисское сельское поселение,     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Пермиси</w:t>
      </w:r>
      <w:r w:rsidR="000B3D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ул. 1 Мая, 40А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начальник управления перспективного развития района, </w:t>
      </w:r>
      <w:r w:rsidRPr="009E6B92">
        <w:rPr>
          <w:rFonts w:ascii="Times New Roman" w:hAnsi="Times New Roman" w:cs="Times New Roman"/>
          <w:sz w:val="24"/>
          <w:szCs w:val="24"/>
        </w:rPr>
        <w:t>председ</w:t>
      </w:r>
      <w:r w:rsidRPr="009E6B92">
        <w:rPr>
          <w:rFonts w:ascii="Times New Roman" w:hAnsi="Times New Roman" w:cs="Times New Roman"/>
          <w:sz w:val="24"/>
          <w:szCs w:val="24"/>
        </w:rPr>
        <w:t>а</w:t>
      </w:r>
      <w:r w:rsidRPr="009E6B92">
        <w:rPr>
          <w:rFonts w:ascii="Times New Roman" w:hAnsi="Times New Roman" w:cs="Times New Roman"/>
          <w:sz w:val="24"/>
          <w:szCs w:val="24"/>
        </w:rPr>
        <w:t>тель комиссии.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</w:t>
      </w:r>
      <w:r w:rsidRPr="009E6B92">
        <w:rPr>
          <w:rFonts w:ascii="Times New Roman" w:hAnsi="Times New Roman" w:cs="Times New Roman"/>
          <w:sz w:val="24"/>
          <w:szCs w:val="24"/>
        </w:rPr>
        <w:t>е</w:t>
      </w:r>
      <w:r w:rsidRPr="009E6B92">
        <w:rPr>
          <w:rFonts w:ascii="Times New Roman" w:hAnsi="Times New Roman" w:cs="Times New Roman"/>
          <w:sz w:val="24"/>
          <w:szCs w:val="24"/>
        </w:rPr>
        <w:t>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9E6B92">
        <w:rPr>
          <w:rFonts w:ascii="Times New Roman" w:hAnsi="Times New Roman" w:cs="Times New Roman"/>
          <w:sz w:val="24"/>
          <w:szCs w:val="24"/>
        </w:rPr>
        <w:t>а</w:t>
      </w:r>
      <w:r w:rsidRPr="009E6B92">
        <w:rPr>
          <w:rFonts w:ascii="Times New Roman" w:hAnsi="Times New Roman" w:cs="Times New Roman"/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ковского муниципального района.</w:t>
      </w:r>
    </w:p>
    <w:p w:rsidR="000B3DA5" w:rsidRPr="00CB085F" w:rsidRDefault="000B3DA5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Кирюшкиной Раисы Михайловны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989  кв.м. с кадастровым номером 13:04:0208001:1555. Разрешенное использование: для ведения личного подсобного хозяйства. Адрес: Республика Мордовия, Большеберезниковский муниципальный район, Пермисское сельское поселение,      с. Пермиси, ул. 1 Мая, 40А.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989  кв.м. с кадастровым номером 13:04:0208001:1555. Разрешенное использование: для ведения личного подсобного хозяйства. Адрес: Республика Мордовия, Большеберезниковский муниципальный район, Пермисское сельское поселение,      с. Пермиси, ул. 1 Мая, 40А.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01.02.2019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7 марта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989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кадастровым номером 13:04:0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1555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Республика Мордовия, Большеберезниковский муниципальный район, Пермисское сельское поселение,      с. Пермиси, ул. 1 Мая, 40А.</w:t>
      </w:r>
      <w:r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гр.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Кирюшкина Раиса Михайловна.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989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555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Республика Мордовия, Большеберезниковский муниципальный район, Пермисское сельское поселение,      с. Пермиси, ул. 1 Мая, 40А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0B3D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Кирюшкиной Раисе Михайловне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989</w:t>
      </w:r>
      <w:r w:rsidR="002557A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="002557A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555 </w:t>
      </w:r>
      <w:r w:rsidR="002557A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2557A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Республика Мордовия, Большеберезниковский муниципальный район, Пермисское сельское поселение, с. Пермиси, ул. 1 Мая, 40А</w:t>
      </w:r>
      <w:r w:rsidR="002557A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пунктов, составила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пятьдесят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Лепешкина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2557AF"/>
    <w:rsid w:val="005503B5"/>
    <w:rsid w:val="00584751"/>
    <w:rsid w:val="0075342D"/>
    <w:rsid w:val="00DC2A34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</cp:revision>
  <cp:lastPrinted>2019-03-07T12:42:00Z</cp:lastPrinted>
  <dcterms:created xsi:type="dcterms:W3CDTF">2018-11-19T11:48:00Z</dcterms:created>
  <dcterms:modified xsi:type="dcterms:W3CDTF">2019-03-07T12:43:00Z</dcterms:modified>
</cp:coreProperties>
</file>