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D84" w:rsidRP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CA5D84">
        <w:rPr>
          <w:rFonts w:ascii="Times New Roman" w:hAnsi="Times New Roman" w:cs="Times New Roman"/>
          <w:b/>
          <w:sz w:val="24"/>
        </w:rPr>
        <w:t xml:space="preserve">Кадастровая палата по Республике Мордовия приглашает на консультации, </w:t>
      </w:r>
    </w:p>
    <w:p w:rsid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A5D84">
        <w:rPr>
          <w:rFonts w:ascii="Times New Roman" w:hAnsi="Times New Roman" w:cs="Times New Roman"/>
          <w:b/>
          <w:sz w:val="24"/>
        </w:rPr>
        <w:t>связанные с оборотом объектов недвижимости</w:t>
      </w:r>
    </w:p>
    <w:bookmarkEnd w:id="0"/>
    <w:p w:rsidR="00CA5D84" w:rsidRP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Кадастровая  палата  по  </w:t>
      </w:r>
      <w:r w:rsidR="00CA5D84" w:rsidRPr="00CA5D84">
        <w:rPr>
          <w:rFonts w:ascii="Times New Roman" w:hAnsi="Times New Roman" w:cs="Times New Roman"/>
          <w:sz w:val="24"/>
        </w:rPr>
        <w:t>Республике Мордовия обращает  внимание,  что</w:t>
      </w:r>
      <w:r w:rsidRPr="00CA5D84">
        <w:rPr>
          <w:rFonts w:ascii="Times New Roman" w:hAnsi="Times New Roman" w:cs="Times New Roman"/>
          <w:sz w:val="24"/>
        </w:rPr>
        <w:t xml:space="preserve">  при совершении операций с недвижимостью, получение квалифицированной консультационной помощи имеет особое  значение.  Иногда  правообладателям  требуется  хорошее  знание  законодательства,  прав  и обязанностей.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Федеральная  кадастровая  палата  -  государственное  учреждение,  специалисты  которого  имеют многолетний опыт работы в сфере кадастровых отношений и на рынке недвижимости. С июля 2017 года Кадастровая палата оказывает всем заинтересованным лицам консультационные услуги по вопросам, касающимся операций с недвижимостью.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Предлагая  консультационные услуги,  Кадастровая палата стремится  к внесению в реестр недвижимости достоверных сведений об объектах кадастрового учета, а также об участниках земельно-имущественных отношений.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Консультационные  услуги  оказываются  сотрудниками  органа  кадастрового  учета,  в  том  числе  - сотрудниками  юридического  отдела,  руководящим  составом  Учреждения,  руководителями  отделов, непосредственно осуществляющими кадастровые процедуры. </w:t>
      </w:r>
    </w:p>
    <w:p w:rsidR="00E454BF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Оказание  услуги  сопровождается  оформлением  юридически  значимых  документов  -  договором  на оказание  такой  услуги,  документом,  подтверждающим  оплату  оказываемой  услуги  заинтересованным лицом,  а  также  актом  приема  -  сдачи  оказанной  услуги.  Документы,  сопровождающие  оказание  услуги, оформляются  в  двух  экземплярах  (один  хранится  в  органе  кадастрового  учета,  второй  передается непосредственно заказчику услуги). </w:t>
      </w:r>
    </w:p>
    <w:p w:rsidR="00E454BF" w:rsidRDefault="00E454BF" w:rsidP="00E454BF">
      <w:pPr>
        <w:rPr>
          <w:rFonts w:ascii="Times New Roman" w:hAnsi="Times New Roman" w:cs="Times New Roman"/>
          <w:sz w:val="24"/>
        </w:rPr>
      </w:pPr>
    </w:p>
    <w:p w:rsidR="0006664E" w:rsidRDefault="0006664E" w:rsidP="00E454BF">
      <w:pPr>
        <w:ind w:firstLine="708"/>
        <w:rPr>
          <w:rFonts w:ascii="Times New Roman" w:hAnsi="Times New Roman" w:cs="Times New Roman"/>
          <w:sz w:val="24"/>
        </w:rPr>
      </w:pPr>
    </w:p>
    <w:p w:rsidR="00E454BF" w:rsidRDefault="00E454BF" w:rsidP="00E454BF">
      <w:pPr>
        <w:ind w:firstLine="708"/>
        <w:rPr>
          <w:rFonts w:ascii="Times New Roman" w:hAnsi="Times New Roman" w:cs="Times New Roman"/>
          <w:sz w:val="24"/>
        </w:rPr>
      </w:pPr>
    </w:p>
    <w:sectPr w:rsidR="00E454BF" w:rsidSect="0006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4E"/>
    <w:rsid w:val="000656BC"/>
    <w:rsid w:val="0006664E"/>
    <w:rsid w:val="00146F39"/>
    <w:rsid w:val="00274A18"/>
    <w:rsid w:val="00282684"/>
    <w:rsid w:val="00655CB9"/>
    <w:rsid w:val="00C2139A"/>
    <w:rsid w:val="00CA5D84"/>
    <w:rsid w:val="00E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2019-10-23T06:06:00Z</dcterms:created>
  <dcterms:modified xsi:type="dcterms:W3CDTF">2019-10-23T06:06:00Z</dcterms:modified>
</cp:coreProperties>
</file>