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77C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1312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6" o:spid="_x0000_s1026" style="position:absolute;z-index:251661312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="00377C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59264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4" o:spid="_x0000_s1026" style="position:absolute;z-index:251659264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="00377C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0288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5" o:spid="_x0000_s1026" style="position:absolute;z-index:251660288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="00377C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4384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9" o:spid="_x0000_s1026" style="position:absolute;z-index:251664384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="00377C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2336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7" o:spid="_x0000_s1026" style="position:absolute;z-index:251662336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="00377C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3" distB="4294967293" distL="114297" distR="114297" simplePos="0" relativeHeight="251663360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Line 48" o:spid="_x0000_s1026" style="position:absolute;z-index:251663360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15344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15344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8C020D" w:rsidP="00C4153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15344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6B539A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C41533">
        <w:rPr>
          <w:sz w:val="26"/>
          <w:szCs w:val="26"/>
        </w:rPr>
        <w:t xml:space="preserve">Оперативное </w:t>
      </w:r>
      <w:r w:rsidR="00050181" w:rsidRPr="00AB12ED">
        <w:rPr>
          <w:sz w:val="26"/>
          <w:szCs w:val="26"/>
        </w:rPr>
        <w:t>предупреждение</w:t>
      </w:r>
      <w:r w:rsidR="003513C7" w:rsidRPr="006B539A">
        <w:rPr>
          <w:color w:val="000000" w:themeColor="text1"/>
          <w:sz w:val="26"/>
          <w:szCs w:val="26"/>
        </w:rPr>
        <w:t>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153446" w:rsidRDefault="003513C7" w:rsidP="004F578F">
      <w:pPr>
        <w:ind w:firstLine="709"/>
        <w:jc w:val="both"/>
        <w:rPr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6B539A">
        <w:rPr>
          <w:color w:val="000000" w:themeColor="text1"/>
          <w:sz w:val="26"/>
          <w:szCs w:val="26"/>
        </w:rPr>
        <w:t>УГМС»):</w:t>
      </w:r>
      <w:r w:rsidR="00153446">
        <w:rPr>
          <w:b/>
          <w:color w:val="000000" w:themeColor="text1"/>
          <w:kern w:val="2"/>
          <w:sz w:val="26"/>
          <w:szCs w:val="26"/>
        </w:rPr>
        <w:t>29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C41533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71270B">
        <w:rPr>
          <w:b/>
          <w:color w:val="000000" w:themeColor="text1"/>
          <w:kern w:val="2"/>
          <w:sz w:val="26"/>
          <w:szCs w:val="26"/>
        </w:rPr>
        <w:t xml:space="preserve"> по Республике Мордовия</w:t>
      </w:r>
      <w:r w:rsidR="00153446">
        <w:rPr>
          <w:b/>
          <w:color w:val="000000" w:themeColor="text1"/>
          <w:kern w:val="2"/>
          <w:sz w:val="26"/>
          <w:szCs w:val="26"/>
        </w:rPr>
        <w:t xml:space="preserve"> порывы южного ветра 18-23</w:t>
      </w:r>
      <w:r w:rsidR="00C41533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153446">
        <w:rPr>
          <w:b/>
          <w:color w:val="000000" w:themeColor="text1"/>
          <w:kern w:val="2"/>
          <w:sz w:val="26"/>
          <w:szCs w:val="26"/>
        </w:rPr>
        <w:t>, на отдельных участках дорог гололедица</w:t>
      </w:r>
      <w:r w:rsidR="00C41533">
        <w:rPr>
          <w:b/>
          <w:color w:val="000000" w:themeColor="text1"/>
          <w:kern w:val="2"/>
          <w:sz w:val="26"/>
          <w:szCs w:val="26"/>
        </w:rPr>
        <w:t>.</w:t>
      </w:r>
    </w:p>
    <w:p w:rsidR="00050181" w:rsidRPr="00EA261D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sz w:val="26"/>
          <w:szCs w:val="26"/>
        </w:rPr>
      </w:pPr>
    </w:p>
    <w:p w:rsidR="003513C7" w:rsidRPr="006B539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EA261D">
      <w:pPr>
        <w:widowControl/>
        <w:autoSpaceDE/>
        <w:autoSpaceDN/>
        <w:adjustRightInd/>
        <w:ind w:left="284" w:firstLine="437"/>
        <w:jc w:val="center"/>
        <w:rPr>
          <w:color w:val="000000" w:themeColor="text1"/>
          <w:sz w:val="26"/>
          <w:szCs w:val="26"/>
        </w:rPr>
      </w:pPr>
    </w:p>
    <w:p w:rsidR="003513C7" w:rsidRPr="006B539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EA261D" w:rsidRPr="00EA261D" w:rsidRDefault="00EA261D" w:rsidP="00EA261D">
      <w:pPr>
        <w:pStyle w:val="a3"/>
        <w:widowControl/>
        <w:adjustRightInd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производить постоянный мониторинг обстановки на автомобильных трассах федерального, регионального и местного значений;</w:t>
      </w:r>
    </w:p>
    <w:p w:rsidR="00EA261D" w:rsidRPr="00EA261D" w:rsidRDefault="00EA261D" w:rsidP="00EA261D">
      <w:pPr>
        <w:pStyle w:val="a3"/>
        <w:widowControl/>
        <w:adjustRightInd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обеспечить контроль готовности спасательных служб к реагированию на ДТП;</w:t>
      </w:r>
    </w:p>
    <w:p w:rsidR="00EA261D" w:rsidRPr="00EA261D" w:rsidRDefault="00EA261D" w:rsidP="00EA261D">
      <w:pPr>
        <w:pStyle w:val="a3"/>
        <w:widowControl/>
        <w:adjustRightInd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увеличить количество проверок наиболее опасных участков автодорог;</w:t>
      </w:r>
    </w:p>
    <w:p w:rsidR="00EA261D" w:rsidRPr="00EA261D" w:rsidRDefault="00EA261D" w:rsidP="00EA261D">
      <w:pPr>
        <w:pStyle w:val="a3"/>
        <w:widowControl/>
        <w:adjustRightInd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явлений;</w:t>
      </w:r>
    </w:p>
    <w:p w:rsidR="00EA261D" w:rsidRPr="00EA261D" w:rsidRDefault="00EA261D" w:rsidP="00EA261D">
      <w:pPr>
        <w:pStyle w:val="a3"/>
        <w:widowControl/>
        <w:adjustRightInd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пассажирским автотранспортным предприятиям обратить особое внимание на техническое состояние автотранспорта дальнего следования и качество топлива;</w:t>
      </w:r>
    </w:p>
    <w:p w:rsidR="00EA261D" w:rsidRPr="00EA261D" w:rsidRDefault="00EA261D" w:rsidP="00EA261D">
      <w:pPr>
        <w:pStyle w:val="a3"/>
        <w:widowControl/>
        <w:adjustRightInd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осуществлять контроль технического состояния транспорта, используемого для перевозки опасных грузов (АХОВ, нефтепродуктов);</w:t>
      </w:r>
    </w:p>
    <w:p w:rsidR="00EA261D" w:rsidRPr="00EA261D" w:rsidRDefault="00EA261D" w:rsidP="00EA261D">
      <w:pPr>
        <w:pStyle w:val="a3"/>
        <w:widowControl/>
        <w:adjustRightInd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повысить реагирование дорожных служб на прогнозы и предупреждения об ухудшении погодных условий;</w:t>
      </w:r>
    </w:p>
    <w:p w:rsidR="003513C7" w:rsidRDefault="00EA261D" w:rsidP="00EA261D">
      <w:pPr>
        <w:pStyle w:val="a3"/>
        <w:widowControl/>
        <w:adjustRightInd/>
        <w:spacing w:after="0"/>
        <w:ind w:left="0"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с помощью СМИ проводить информирование участников дорожного движения о проблемных участках дорог.</w:t>
      </w:r>
    </w:p>
    <w:p w:rsidR="00EA261D" w:rsidRPr="006B539A" w:rsidRDefault="00EA261D" w:rsidP="00EA261D">
      <w:pPr>
        <w:pStyle w:val="a3"/>
        <w:widowControl/>
        <w:adjustRightInd/>
        <w:spacing w:after="0"/>
        <w:ind w:left="0" w:firstLine="709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lastRenderedPageBreak/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EA261D">
        <w:rPr>
          <w:b/>
          <w:bCs/>
          <w:color w:val="000000" w:themeColor="text1"/>
          <w:sz w:val="26"/>
          <w:szCs w:val="26"/>
          <w:u w:val="single"/>
        </w:rPr>
        <w:t>Пешеходам при гололедице: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подготовьте малоскользящую обувь, прикрепите на каблуки металлические набойки или поролон, а на сухую подошву наклейте лейкопластырь;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EA261D">
        <w:rPr>
          <w:b/>
          <w:bCs/>
          <w:color w:val="000000" w:themeColor="text1"/>
          <w:sz w:val="26"/>
          <w:szCs w:val="26"/>
          <w:u w:val="single"/>
        </w:rPr>
        <w:t>Водителям при гололедице: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3513C7" w:rsidP="00EA261D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EA261D" w:rsidRDefault="00EA261D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EA261D" w:rsidRPr="006B539A" w:rsidRDefault="00EA261D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EA261D">
        <w:rPr>
          <w:color w:val="000000" w:themeColor="text1"/>
          <w:sz w:val="26"/>
          <w:szCs w:val="26"/>
        </w:rPr>
        <w:t>А.В. Подгорнов</w:t>
      </w:r>
    </w:p>
    <w:p w:rsidR="00372A78" w:rsidRPr="00EA261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EA261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P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E41EC" w:rsidRDefault="00EA261D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Забатурин А.А.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53446"/>
    <w:rsid w:val="001761D6"/>
    <w:rsid w:val="00197015"/>
    <w:rsid w:val="001C05B8"/>
    <w:rsid w:val="001D734A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7CF1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270B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020D"/>
    <w:rsid w:val="008C6A61"/>
    <w:rsid w:val="00916B24"/>
    <w:rsid w:val="00935021"/>
    <w:rsid w:val="009436A1"/>
    <w:rsid w:val="00945827"/>
    <w:rsid w:val="009714FE"/>
    <w:rsid w:val="009815FD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80111"/>
    <w:rsid w:val="00B84EB8"/>
    <w:rsid w:val="00B921B0"/>
    <w:rsid w:val="00BB12DF"/>
    <w:rsid w:val="00BB4778"/>
    <w:rsid w:val="00BB7297"/>
    <w:rsid w:val="00BC2138"/>
    <w:rsid w:val="00BF62B5"/>
    <w:rsid w:val="00C042D8"/>
    <w:rsid w:val="00C22BCE"/>
    <w:rsid w:val="00C41533"/>
    <w:rsid w:val="00CC7CB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A261D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815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15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815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15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1182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Бухгалтерия</cp:lastModifiedBy>
  <cp:revision>2</cp:revision>
  <cp:lastPrinted>2019-10-28T09:56:00Z</cp:lastPrinted>
  <dcterms:created xsi:type="dcterms:W3CDTF">2019-10-28T13:27:00Z</dcterms:created>
  <dcterms:modified xsi:type="dcterms:W3CDTF">2019-10-28T13:27:00Z</dcterms:modified>
</cp:coreProperties>
</file>