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4E1D" w:rsidRPr="00886CE9" w:rsidRDefault="003F6C84" w:rsidP="00886CE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886CE9">
        <w:rPr>
          <w:rFonts w:ascii="Times New Roman" w:hAnsi="Times New Roman" w:cs="Times New Roman"/>
          <w:b/>
          <w:sz w:val="24"/>
          <w:szCs w:val="24"/>
        </w:rPr>
        <w:t>О</w:t>
      </w:r>
      <w:r w:rsidR="00886CE9" w:rsidRPr="00886CE9">
        <w:rPr>
          <w:rFonts w:ascii="Times New Roman" w:hAnsi="Times New Roman" w:cs="Times New Roman"/>
          <w:b/>
          <w:sz w:val="24"/>
          <w:szCs w:val="24"/>
        </w:rPr>
        <w:t>б охранных зонах пунктов геодезических сетей</w:t>
      </w:r>
    </w:p>
    <w:bookmarkEnd w:id="0"/>
    <w:p w:rsidR="003F6C84" w:rsidRPr="00886CE9" w:rsidRDefault="003F6C84" w:rsidP="00886CE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 xml:space="preserve">Собственники, землепользователи земельных участков, на которых установлена охранная зона пункта, обязаны обеспечить возможность подъезда (подхода) заинтересованных лиц к пунктам </w:t>
      </w:r>
      <w:r w:rsidR="00886CE9" w:rsidRPr="00886CE9">
        <w:rPr>
          <w:rFonts w:ascii="Times New Roman" w:hAnsi="Times New Roman" w:cs="Times New Roman"/>
          <w:sz w:val="24"/>
          <w:szCs w:val="24"/>
        </w:rPr>
        <w:t xml:space="preserve">геодезических сетей </w:t>
      </w:r>
      <w:r w:rsidRPr="00886CE9">
        <w:rPr>
          <w:rFonts w:ascii="Times New Roman" w:hAnsi="Times New Roman" w:cs="Times New Roman"/>
          <w:sz w:val="24"/>
          <w:szCs w:val="24"/>
        </w:rPr>
        <w:t>при выполнении геодезических и картографических работ.</w:t>
      </w:r>
    </w:p>
    <w:p w:rsidR="003F6C84" w:rsidRPr="00886CE9" w:rsidRDefault="003F6C84" w:rsidP="00886CE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>В пределах границ охранных зон пунктов, независимо от формы собственности земельных участков, разрешено осуществлять геодезические работы без согласования с собственниками и иными правообладателями указанных земельных участков.</w:t>
      </w:r>
    </w:p>
    <w:p w:rsidR="003F6C84" w:rsidRPr="00886CE9" w:rsidRDefault="003F6C84" w:rsidP="00886CE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>Правообладатели объектов недвижимости, на которых находятся пункты геодезических сетей, в соответствии с порядком, установленным приказом Минэкономразвития России от 29.03.2017 № 135, обязаны уведомлять Управление обо всех случаях повреждения или уничтожения указанных пунктов.</w:t>
      </w:r>
    </w:p>
    <w:p w:rsidR="003F6C84" w:rsidRPr="00886CE9" w:rsidRDefault="003F6C84" w:rsidP="00886CE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>Сведения об установленных охранных зонах содержатся в выдаваемых выписках об объектах недвижимости.</w:t>
      </w:r>
    </w:p>
    <w:p w:rsidR="003F6C84" w:rsidRDefault="003F6C84" w:rsidP="00886CE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6CE9">
        <w:rPr>
          <w:rFonts w:ascii="Times New Roman" w:hAnsi="Times New Roman" w:cs="Times New Roman"/>
          <w:sz w:val="24"/>
          <w:szCs w:val="24"/>
        </w:rPr>
        <w:t>Кроме того, на официальном сайте</w:t>
      </w:r>
      <w:r w:rsidR="00E1787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86CE9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886CE9">
        <w:rPr>
          <w:rFonts w:ascii="Times New Roman" w:hAnsi="Times New Roman" w:cs="Times New Roman"/>
          <w:sz w:val="24"/>
          <w:szCs w:val="24"/>
        </w:rPr>
        <w:t>: http://rosreestr.ru в электронном сервисе "Публичная кадастровая карта" можно увидеть установлена ли на Вашем участке или рядом с ним охранная зона пунктов государственной геодезической сети. Для этого в разделе "Управление картой" выбираются общедоступные кадастровые сведения "Зоны с особыми условиями использования территории", затем "Зоны охраны искусственных объектов". Охранная зона геодезического пункта изображена в данном информационном ресурсе в виде небольшого квадратика зеленого цвета.</w:t>
      </w:r>
    </w:p>
    <w:p w:rsidR="006042B0" w:rsidRDefault="006042B0" w:rsidP="00886CE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042B0" w:rsidRDefault="006042B0" w:rsidP="00886CE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sectPr w:rsidR="006042B0" w:rsidSect="00A64E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C84"/>
    <w:rsid w:val="001E2C19"/>
    <w:rsid w:val="0034035D"/>
    <w:rsid w:val="003B2441"/>
    <w:rsid w:val="003E2F67"/>
    <w:rsid w:val="003F6C84"/>
    <w:rsid w:val="005F00E5"/>
    <w:rsid w:val="006042B0"/>
    <w:rsid w:val="006B2644"/>
    <w:rsid w:val="00845197"/>
    <w:rsid w:val="00886CE9"/>
    <w:rsid w:val="00A64E1D"/>
    <w:rsid w:val="00D668F3"/>
    <w:rsid w:val="00E17870"/>
    <w:rsid w:val="00E417C8"/>
    <w:rsid w:val="00ED0E74"/>
    <w:rsid w:val="00F47544"/>
    <w:rsid w:val="00F9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1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1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81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8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5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7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2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2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2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6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2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ovchinnikova</dc:creator>
  <cp:lastModifiedBy>Бухгалтерия</cp:lastModifiedBy>
  <cp:revision>2</cp:revision>
  <dcterms:created xsi:type="dcterms:W3CDTF">2019-11-26T06:13:00Z</dcterms:created>
  <dcterms:modified xsi:type="dcterms:W3CDTF">2019-11-26T06:13:00Z</dcterms:modified>
</cp:coreProperties>
</file>