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46B51">
        <w:rPr>
          <w:b/>
          <w:bCs/>
          <w:sz w:val="28"/>
          <w:szCs w:val="28"/>
        </w:rPr>
        <w:t>Информация</w:t>
      </w: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46B51">
        <w:rPr>
          <w:b/>
          <w:bCs/>
          <w:sz w:val="28"/>
          <w:szCs w:val="28"/>
        </w:rPr>
        <w:t>о последствиях получения «серой» заработной платы</w:t>
      </w: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545050"/>
          <w:sz w:val="28"/>
          <w:szCs w:val="28"/>
        </w:rPr>
      </w:pPr>
    </w:p>
    <w:p w:rsidR="00146DA2" w:rsidRDefault="00146DA2" w:rsidP="00146DA2">
      <w:pPr>
        <w:pStyle w:val="a3"/>
        <w:shd w:val="clear" w:color="auto" w:fill="FFFFFF"/>
        <w:spacing w:before="0" w:beforeAutospacing="0" w:after="270" w:afterAutospacing="0"/>
        <w:rPr>
          <w:rFonts w:ascii="Franklin Gothic Book" w:hAnsi="Franklin Gothic Book"/>
          <w:b/>
          <w:bCs/>
          <w:color w:val="545050"/>
          <w:sz w:val="23"/>
          <w:szCs w:val="23"/>
        </w:rPr>
      </w:pP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27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Выплата «серой» зарплаты производится исключительно по воле работодателя на страх и риск работника. Как правило, ни размер такой заработной платы, ни порядок и срок ее выплаты не закреплены никакими документами. Поэтому работодатель может прекратить выплаты в любой момент.</w:t>
      </w: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27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27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В частности, могут возникнуть следующие проблемы.</w:t>
      </w: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1.  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146DA2" w:rsidRDefault="00146DA2" w:rsidP="00146D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2.  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146DA2" w:rsidRDefault="00146DA2" w:rsidP="00146D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3.  В случае увольнения выходное пособие будет исчислено исходя из официальной части зарплаты.</w:t>
      </w:r>
    </w:p>
    <w:p w:rsidR="00146DA2" w:rsidRDefault="00146DA2" w:rsidP="00146D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4.  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146DA2" w:rsidRDefault="00146DA2" w:rsidP="00146D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46DA2" w:rsidRPr="00D46B51" w:rsidRDefault="00146DA2" w:rsidP="00146DA2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46B51">
        <w:rPr>
          <w:sz w:val="28"/>
          <w:szCs w:val="28"/>
        </w:rPr>
        <w:t>5.  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«белой».</w:t>
      </w:r>
    </w:p>
    <w:p w:rsidR="00362023" w:rsidRDefault="00362023" w:rsidP="00362023">
      <w:pPr>
        <w:spacing w:after="100" w:afterAutospacing="1" w:line="240" w:lineRule="auto"/>
        <w:jc w:val="both"/>
        <w:outlineLvl w:val="1"/>
        <w:rPr>
          <w:rFonts w:eastAsia="Calibri"/>
          <w:b/>
          <w:sz w:val="24"/>
          <w:szCs w:val="24"/>
          <w:lang w:val="en-US"/>
        </w:rPr>
      </w:pPr>
      <w:bookmarkStart w:id="0" w:name="_GoBack"/>
      <w:bookmarkEnd w:id="0"/>
    </w:p>
    <w:p w:rsidR="00362023" w:rsidRDefault="00362023" w:rsidP="00362023">
      <w:pPr>
        <w:spacing w:after="100" w:afterAutospacing="1" w:line="240" w:lineRule="auto"/>
        <w:jc w:val="both"/>
        <w:outlineLvl w:val="1"/>
        <w:rPr>
          <w:rFonts w:eastAsia="Calibri"/>
          <w:b/>
          <w:sz w:val="24"/>
          <w:szCs w:val="24"/>
          <w:lang w:val="en-US"/>
        </w:rPr>
      </w:pPr>
    </w:p>
    <w:p w:rsidR="00362023" w:rsidRDefault="00362023" w:rsidP="00362023">
      <w:pPr>
        <w:spacing w:after="100" w:afterAutospacing="1" w:line="240" w:lineRule="auto"/>
        <w:jc w:val="both"/>
        <w:outlineLvl w:val="1"/>
        <w:rPr>
          <w:rFonts w:eastAsia="Calibri"/>
          <w:b/>
          <w:sz w:val="24"/>
          <w:szCs w:val="24"/>
          <w:lang w:val="en-US"/>
        </w:rPr>
      </w:pPr>
    </w:p>
    <w:p w:rsidR="00362023" w:rsidRDefault="00362023" w:rsidP="00362023">
      <w:pPr>
        <w:spacing w:after="100" w:afterAutospacing="1" w:line="240" w:lineRule="auto"/>
        <w:jc w:val="both"/>
        <w:outlineLvl w:val="1"/>
      </w:pPr>
      <w:r w:rsidRPr="001124FF">
        <w:rPr>
          <w:rFonts w:eastAsia="Calibri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1124FF">
        <w:rPr>
          <w:rFonts w:eastAsia="Calibri"/>
          <w:b/>
          <w:sz w:val="24"/>
          <w:szCs w:val="24"/>
        </w:rPr>
        <w:t>Чамзинский</w:t>
      </w:r>
      <w:proofErr w:type="spellEnd"/>
      <w:r w:rsidRPr="001124FF">
        <w:rPr>
          <w:rFonts w:eastAsia="Calibri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1124FF">
        <w:rPr>
          <w:rFonts w:eastAsia="Calibri"/>
          <w:b/>
          <w:sz w:val="24"/>
          <w:szCs w:val="24"/>
        </w:rPr>
        <w:t>Большеберезниковскому</w:t>
      </w:r>
      <w:proofErr w:type="spellEnd"/>
      <w:r w:rsidRPr="001124FF">
        <w:rPr>
          <w:rFonts w:eastAsia="Calibri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CD68DE" w:rsidRDefault="00CD68DE"/>
    <w:sectPr w:rsidR="00CD68DE" w:rsidSect="003B6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46DA2"/>
    <w:rsid w:val="00073945"/>
    <w:rsid w:val="00093F67"/>
    <w:rsid w:val="000F338B"/>
    <w:rsid w:val="00146DA2"/>
    <w:rsid w:val="00362023"/>
    <w:rsid w:val="003918EF"/>
    <w:rsid w:val="003B6010"/>
    <w:rsid w:val="005639F5"/>
    <w:rsid w:val="006170B6"/>
    <w:rsid w:val="007B3776"/>
    <w:rsid w:val="009D44B3"/>
    <w:rsid w:val="00A62C4F"/>
    <w:rsid w:val="00C65A4F"/>
    <w:rsid w:val="00CC1171"/>
    <w:rsid w:val="00CD68DE"/>
    <w:rsid w:val="00EC2E5E"/>
    <w:rsid w:val="00F66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6DA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6DA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Nachalnik</cp:lastModifiedBy>
  <cp:revision>2</cp:revision>
  <dcterms:created xsi:type="dcterms:W3CDTF">2020-03-13T15:34:00Z</dcterms:created>
  <dcterms:modified xsi:type="dcterms:W3CDTF">2020-03-18T11:17:00Z</dcterms:modified>
</cp:coreProperties>
</file>