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3D0" w:rsidRDefault="00E263D0" w:rsidP="00E263D0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Как зарегистрироваться на портале     </w:t>
      </w:r>
    </w:p>
    <w:p w:rsidR="00E263D0" w:rsidRDefault="00E263D0" w:rsidP="00E263D0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«Работа в России»</w:t>
      </w:r>
    </w:p>
    <w:p w:rsidR="00E263D0" w:rsidRDefault="00E263D0" w:rsidP="00E263D0">
      <w:pPr>
        <w:pStyle w:val="Standard"/>
      </w:pPr>
      <w:r>
        <w:rPr>
          <w:rFonts w:eastAsia="Times New Roman"/>
          <w:b/>
          <w:bCs/>
        </w:rPr>
        <w:t>Обратите  внимание</w:t>
      </w:r>
      <w:r>
        <w:rPr>
          <w:rFonts w:eastAsia="Times New Roman"/>
        </w:rPr>
        <w:t>, у Вас должна быть подтвержденная учетная запись «</w:t>
      </w:r>
      <w:proofErr w:type="spellStart"/>
      <w:r>
        <w:rPr>
          <w:rFonts w:eastAsia="Times New Roman"/>
        </w:rPr>
        <w:t>Госуслуги</w:t>
      </w:r>
      <w:proofErr w:type="spellEnd"/>
      <w:r>
        <w:rPr>
          <w:rFonts w:eastAsia="Times New Roman"/>
        </w:rPr>
        <w:t xml:space="preserve">» (ЕСИА). Подробнее о получении подтвержденной учетной записи можно ознакомиться на сайте </w:t>
      </w:r>
      <w:hyperlink r:id="rId5" w:history="1">
        <w:proofErr w:type="spellStart"/>
        <w:r>
          <w:rPr>
            <w:rFonts w:eastAsia="Times New Roman"/>
            <w:color w:val="0000FF"/>
            <w:u w:val="single"/>
          </w:rPr>
          <w:t>Госуслуги</w:t>
        </w:r>
        <w:proofErr w:type="spellEnd"/>
      </w:hyperlink>
      <w:r>
        <w:t>.</w:t>
      </w:r>
    </w:p>
    <w:p w:rsidR="00E263D0" w:rsidRDefault="00E263D0" w:rsidP="00E263D0">
      <w:pPr>
        <w:pStyle w:val="2"/>
        <w:rPr>
          <w:rFonts w:eastAsia="Times New Roman"/>
        </w:rPr>
      </w:pPr>
      <w:r>
        <w:rPr>
          <w:rFonts w:eastAsia="Times New Roman"/>
        </w:rPr>
        <w:t>Шаг 1</w:t>
      </w:r>
    </w:p>
    <w:p w:rsidR="00E263D0" w:rsidRDefault="00E263D0" w:rsidP="00E263D0">
      <w:pPr>
        <w:pStyle w:val="Standard"/>
        <w:numPr>
          <w:ilvl w:val="0"/>
          <w:numId w:val="3"/>
        </w:numPr>
        <w:spacing w:before="100" w:after="100" w:line="200" w:lineRule="atLeast"/>
        <w:ind w:left="0" w:firstLine="0"/>
      </w:pPr>
      <w:r>
        <w:rPr>
          <w:rFonts w:eastAsia="Times New Roman"/>
        </w:rPr>
        <w:t xml:space="preserve">Войдите на портал «Работа в России» с использованием подтвержденной учетной записи </w:t>
      </w:r>
      <w:hyperlink r:id="rId6" w:history="1">
        <w:proofErr w:type="spellStart"/>
        <w:r>
          <w:rPr>
            <w:rFonts w:eastAsia="Times New Roman"/>
            <w:color w:val="0000FF"/>
            <w:u w:val="single"/>
          </w:rPr>
          <w:t>Госуслуги</w:t>
        </w:r>
        <w:proofErr w:type="spellEnd"/>
        <w:r>
          <w:rPr>
            <w:rFonts w:eastAsia="Times New Roman"/>
            <w:color w:val="0000FF"/>
            <w:u w:val="single"/>
          </w:rPr>
          <w:t xml:space="preserve"> (ЕСИА)</w:t>
        </w:r>
      </w:hyperlink>
      <w:r>
        <w:t>.</w:t>
      </w:r>
    </w:p>
    <w:p w:rsidR="00E263D0" w:rsidRDefault="00E263D0" w:rsidP="00E263D0">
      <w:pPr>
        <w:pStyle w:val="Standard"/>
        <w:numPr>
          <w:ilvl w:val="0"/>
          <w:numId w:val="1"/>
        </w:numPr>
        <w:spacing w:before="100" w:after="100" w:line="200" w:lineRule="atLeast"/>
        <w:ind w:left="0" w:firstLine="0"/>
        <w:rPr>
          <w:rFonts w:eastAsia="Times New Roman"/>
        </w:rPr>
      </w:pPr>
      <w:r>
        <w:rPr>
          <w:rFonts w:eastAsia="Times New Roman"/>
        </w:rPr>
        <w:t>Нажмите на своё ФИО в правом верхнем углу, в открывшемся меню нажмите на пункт «Оформление пособия по безработице».</w:t>
      </w:r>
    </w:p>
    <w:p w:rsidR="00E263D0" w:rsidRDefault="00E263D0" w:rsidP="00E263D0">
      <w:pPr>
        <w:pStyle w:val="Standard"/>
        <w:numPr>
          <w:ilvl w:val="0"/>
          <w:numId w:val="1"/>
        </w:numPr>
        <w:spacing w:before="100" w:after="100" w:line="200" w:lineRule="atLeast"/>
        <w:ind w:left="0" w:firstLine="0"/>
        <w:rPr>
          <w:rFonts w:eastAsia="Times New Roman"/>
        </w:rPr>
      </w:pPr>
      <w:r>
        <w:rPr>
          <w:rFonts w:eastAsia="Times New Roman"/>
        </w:rPr>
        <w:t>На открывшейся странице нажмите «Заявление о предоставлении гражданину государственной услуги по содействию в поиске подходящей работы».</w:t>
      </w:r>
    </w:p>
    <w:p w:rsidR="00E263D0" w:rsidRDefault="00E263D0" w:rsidP="00E263D0">
      <w:pPr>
        <w:pStyle w:val="Standard"/>
        <w:numPr>
          <w:ilvl w:val="0"/>
          <w:numId w:val="1"/>
        </w:numPr>
        <w:spacing w:before="100" w:after="100" w:line="200" w:lineRule="atLeast"/>
        <w:ind w:left="0" w:firstLine="0"/>
      </w:pPr>
      <w:r>
        <w:rPr>
          <w:rFonts w:eastAsia="Times New Roman"/>
        </w:rPr>
        <w:t xml:space="preserve">В открывшейся форме </w:t>
      </w:r>
      <w:hyperlink r:id="rId7" w:history="1">
        <w:r>
          <w:rPr>
            <w:rFonts w:eastAsia="Times New Roman"/>
            <w:color w:val="0000FF"/>
            <w:u w:val="single"/>
          </w:rPr>
          <w:t>заявления</w:t>
        </w:r>
      </w:hyperlink>
      <w:r>
        <w:t xml:space="preserve"> проверьте сведения, переданные из Вашей учетной записи </w:t>
      </w:r>
      <w:proofErr w:type="spellStart"/>
      <w:r>
        <w:t>Госуслуги</w:t>
      </w:r>
      <w:proofErr w:type="spellEnd"/>
      <w:r>
        <w:t xml:space="preserve"> на портал «Работа в России».</w:t>
      </w:r>
    </w:p>
    <w:p w:rsidR="00E263D0" w:rsidRDefault="00E263D0" w:rsidP="00E263D0">
      <w:pPr>
        <w:pStyle w:val="Standard"/>
        <w:numPr>
          <w:ilvl w:val="1"/>
          <w:numId w:val="1"/>
        </w:numPr>
        <w:spacing w:before="100" w:after="100" w:line="200" w:lineRule="atLeast"/>
        <w:ind w:left="0" w:firstLine="0"/>
      </w:pPr>
      <w:r>
        <w:rPr>
          <w:rFonts w:eastAsia="Times New Roman"/>
        </w:rPr>
        <w:t xml:space="preserve">Если обнаружите некорректную информацию, исправьте сведения на портале </w:t>
      </w:r>
      <w:proofErr w:type="spellStart"/>
      <w:r>
        <w:rPr>
          <w:rFonts w:eastAsia="Times New Roman"/>
        </w:rPr>
        <w:t>Госуслуги</w:t>
      </w:r>
      <w:proofErr w:type="spellEnd"/>
      <w:r>
        <w:rPr>
          <w:rFonts w:eastAsia="Times New Roman"/>
        </w:rPr>
        <w:t xml:space="preserve"> в Вашем </w:t>
      </w:r>
      <w:hyperlink r:id="rId8" w:history="1">
        <w:r>
          <w:rPr>
            <w:rFonts w:eastAsia="Times New Roman"/>
            <w:color w:val="0000FF"/>
            <w:u w:val="single"/>
          </w:rPr>
          <w:t>Личном кабинете</w:t>
        </w:r>
      </w:hyperlink>
      <w:r>
        <w:t xml:space="preserve">. Убедитесь, что сведения на портале </w:t>
      </w:r>
      <w:proofErr w:type="spellStart"/>
      <w:r>
        <w:t>Госуслуги</w:t>
      </w:r>
      <w:proofErr w:type="spellEnd"/>
      <w:r>
        <w:t xml:space="preserve"> представлены правильно, и начните заново заполнять </w:t>
      </w:r>
      <w:hyperlink r:id="rId9" w:history="1">
        <w:r>
          <w:rPr>
            <w:rFonts w:eastAsia="Times New Roman"/>
            <w:color w:val="0000FF"/>
            <w:u w:val="single"/>
          </w:rPr>
          <w:t>форму заявления</w:t>
        </w:r>
      </w:hyperlink>
      <w:r>
        <w:t xml:space="preserve"> на портале «Работа в России».</w:t>
      </w:r>
    </w:p>
    <w:p w:rsidR="00E263D0" w:rsidRDefault="00E263D0" w:rsidP="00E263D0">
      <w:pPr>
        <w:pStyle w:val="Standard"/>
        <w:numPr>
          <w:ilvl w:val="0"/>
          <w:numId w:val="1"/>
        </w:numPr>
        <w:spacing w:before="100" w:after="100" w:line="200" w:lineRule="atLeast"/>
        <w:ind w:left="0" w:firstLine="0"/>
      </w:pPr>
      <w:r>
        <w:rPr>
          <w:rFonts w:eastAsia="Times New Roman"/>
        </w:rPr>
        <w:t xml:space="preserve">Заполните доступные к изменению </w:t>
      </w:r>
      <w:hyperlink r:id="rId10" w:history="1">
        <w:r>
          <w:rPr>
            <w:rFonts w:eastAsia="Times New Roman"/>
            <w:color w:val="0000FF"/>
            <w:u w:val="single"/>
          </w:rPr>
          <w:t>поля</w:t>
        </w:r>
      </w:hyperlink>
      <w:r>
        <w:t>.</w:t>
      </w:r>
      <w:r>
        <w:br/>
      </w:r>
      <w:r>
        <w:rPr>
          <w:rFonts w:eastAsia="Times New Roman"/>
          <w:b/>
          <w:bCs/>
        </w:rPr>
        <w:t>Важно:</w:t>
      </w:r>
    </w:p>
    <w:p w:rsidR="00E263D0" w:rsidRDefault="00E263D0" w:rsidP="00E263D0">
      <w:pPr>
        <w:pStyle w:val="Standard"/>
        <w:numPr>
          <w:ilvl w:val="1"/>
          <w:numId w:val="1"/>
        </w:numPr>
        <w:spacing w:before="100" w:after="100" w:line="200" w:lineRule="atLeast"/>
        <w:ind w:left="0" w:firstLine="0"/>
        <w:rPr>
          <w:rFonts w:eastAsia="Times New Roman"/>
        </w:rPr>
      </w:pPr>
      <w:r>
        <w:rPr>
          <w:rFonts w:eastAsia="Times New Roman"/>
        </w:rPr>
        <w:t>В блоке «Резюме» прикрепите уже существующее резюме из списка. Если Вы не создавали резюме на портале «Работа в России», то нажмите кнопку «Создать резюме». Страница создания резюме откроется в новой вкладке. Заполните резюме и нажмите кнопку «Сохранить». Вернитесь на страницу заявления и выберите только что созданное резюме из списка.</w:t>
      </w:r>
    </w:p>
    <w:p w:rsidR="00E263D0" w:rsidRDefault="00E263D0" w:rsidP="00E263D0">
      <w:pPr>
        <w:pStyle w:val="Standard"/>
        <w:numPr>
          <w:ilvl w:val="1"/>
          <w:numId w:val="1"/>
        </w:numPr>
        <w:spacing w:before="100" w:after="100" w:line="200" w:lineRule="atLeast"/>
        <w:ind w:left="0" w:firstLine="0"/>
        <w:rPr>
          <w:rFonts w:eastAsia="Times New Roman"/>
        </w:rPr>
      </w:pPr>
      <w:r>
        <w:rPr>
          <w:rFonts w:eastAsia="Times New Roman"/>
        </w:rPr>
        <w:t>В блоке «Место жительства» должно быть указано место регистрации таким же образом, как оно указано в Вашем паспорте.</w:t>
      </w:r>
    </w:p>
    <w:p w:rsidR="00E263D0" w:rsidRDefault="00E263D0" w:rsidP="00E263D0">
      <w:pPr>
        <w:pStyle w:val="Standard"/>
        <w:numPr>
          <w:ilvl w:val="1"/>
          <w:numId w:val="1"/>
        </w:numPr>
        <w:spacing w:before="100" w:after="100" w:line="200" w:lineRule="atLeast"/>
        <w:ind w:left="0" w:firstLine="0"/>
        <w:rPr>
          <w:rFonts w:eastAsia="Times New Roman"/>
        </w:rPr>
      </w:pPr>
      <w:r>
        <w:rPr>
          <w:rFonts w:eastAsia="Times New Roman"/>
        </w:rPr>
        <w:t>В блоке «Место оказания услуги» выберите «Регион», в котором Вы хотите получить услугу, а также Службу занятости населения. Помните, в дальнейшем Вам придется обратиться лично в ту Службу занятости населения, которую Вы выберете. Убедитесь, что Вам будет удобно до нее добираться.</w:t>
      </w:r>
    </w:p>
    <w:p w:rsidR="00E263D0" w:rsidRDefault="00E263D0" w:rsidP="00E263D0">
      <w:pPr>
        <w:pStyle w:val="Standard"/>
        <w:numPr>
          <w:ilvl w:val="0"/>
          <w:numId w:val="1"/>
        </w:numPr>
        <w:spacing w:before="100" w:after="100" w:line="200" w:lineRule="atLeast"/>
        <w:ind w:left="0" w:firstLine="0"/>
        <w:rPr>
          <w:rFonts w:eastAsia="Times New Roman"/>
        </w:rPr>
      </w:pPr>
      <w:r>
        <w:rPr>
          <w:rFonts w:eastAsia="Times New Roman"/>
        </w:rPr>
        <w:t>Нажмите кнопку «Отправить заявление».</w:t>
      </w:r>
    </w:p>
    <w:p w:rsidR="00E263D0" w:rsidRDefault="00E263D0" w:rsidP="00E263D0">
      <w:pPr>
        <w:pStyle w:val="contentparagraph"/>
      </w:pPr>
      <w:r>
        <w:rPr>
          <w:b/>
          <w:bCs/>
        </w:rPr>
        <w:t>Обратите внимание</w:t>
      </w:r>
      <w:r>
        <w:t>, обработка Вашего заявления займет какое-то время. Вы можете узнать статус Вашего заявления на портале «Работа в России». Как это сделать – описано в Шаге 2.</w:t>
      </w:r>
    </w:p>
    <w:p w:rsidR="00E263D0" w:rsidRDefault="00E263D0" w:rsidP="00E263D0">
      <w:pPr>
        <w:pStyle w:val="2"/>
        <w:rPr>
          <w:rFonts w:eastAsia="Times New Roman"/>
        </w:rPr>
      </w:pPr>
      <w:r>
        <w:rPr>
          <w:rFonts w:eastAsia="Times New Roman"/>
        </w:rPr>
        <w:t>Шаг 2</w:t>
      </w:r>
    </w:p>
    <w:p w:rsidR="00E263D0" w:rsidRDefault="00E263D0" w:rsidP="00E263D0">
      <w:pPr>
        <w:pStyle w:val="Standard"/>
        <w:numPr>
          <w:ilvl w:val="0"/>
          <w:numId w:val="4"/>
        </w:numPr>
        <w:spacing w:before="100" w:after="100" w:line="200" w:lineRule="atLeast"/>
        <w:ind w:left="0" w:firstLine="0"/>
      </w:pPr>
      <w:r>
        <w:rPr>
          <w:rFonts w:eastAsia="Times New Roman"/>
        </w:rPr>
        <w:t xml:space="preserve">Войдите на портал «Работа в России» с использованием подтвержденной учетной записи </w:t>
      </w:r>
      <w:hyperlink r:id="rId11" w:history="1">
        <w:proofErr w:type="spellStart"/>
        <w:r>
          <w:rPr>
            <w:rFonts w:eastAsia="Times New Roman"/>
            <w:color w:val="0000FF"/>
            <w:u w:val="single"/>
          </w:rPr>
          <w:t>Госуслуги</w:t>
        </w:r>
        <w:proofErr w:type="spellEnd"/>
        <w:r>
          <w:rPr>
            <w:rFonts w:eastAsia="Times New Roman"/>
            <w:color w:val="0000FF"/>
            <w:u w:val="single"/>
          </w:rPr>
          <w:t xml:space="preserve"> (ЕСИА)</w:t>
        </w:r>
      </w:hyperlink>
      <w:r>
        <w:t>.</w:t>
      </w:r>
    </w:p>
    <w:p w:rsidR="00E263D0" w:rsidRDefault="00E263D0" w:rsidP="00E263D0">
      <w:pPr>
        <w:pStyle w:val="Standard"/>
        <w:numPr>
          <w:ilvl w:val="0"/>
          <w:numId w:val="2"/>
        </w:numPr>
        <w:spacing w:before="100" w:after="100" w:line="200" w:lineRule="atLeast"/>
        <w:ind w:left="0" w:firstLine="0"/>
        <w:rPr>
          <w:rFonts w:eastAsia="Times New Roman"/>
        </w:rPr>
      </w:pPr>
      <w:r>
        <w:rPr>
          <w:rFonts w:eastAsia="Times New Roman"/>
        </w:rPr>
        <w:t>Если статус заявления изменился, то рядом с иконкой отобразится восклицательный знак красного цвета.</w:t>
      </w:r>
      <w:r>
        <w:rPr>
          <w:rFonts w:eastAsia="Times New Roman"/>
          <w:noProof/>
          <w:lang w:eastAsia="ru-RU" w:bidi="ar-SA"/>
        </w:rPr>
        <w:drawing>
          <wp:inline distT="0" distB="0" distL="0" distR="0">
            <wp:extent cx="285840" cy="285840"/>
            <wp:effectExtent l="0" t="0" r="0" b="0"/>
            <wp:docPr id="1" name="" descr="https://trudvsem.ru/information/resources/upload/uikit_content_images/exclamation_m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840" cy="28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3D0" w:rsidRDefault="00E263D0" w:rsidP="00E263D0">
      <w:pPr>
        <w:pStyle w:val="Standard"/>
        <w:numPr>
          <w:ilvl w:val="0"/>
          <w:numId w:val="2"/>
        </w:numPr>
        <w:spacing w:before="100" w:after="100" w:line="200" w:lineRule="atLeast"/>
        <w:ind w:left="0" w:firstLine="0"/>
        <w:rPr>
          <w:rFonts w:eastAsia="Times New Roman"/>
        </w:rPr>
      </w:pPr>
      <w:r>
        <w:rPr>
          <w:rFonts w:eastAsia="Times New Roman"/>
        </w:rPr>
        <w:t>Нажмите на своё ФИО в правом верхнем углу, в открывшемся меню нажмите на пункт «Оформление пособия по безработице».</w:t>
      </w:r>
    </w:p>
    <w:p w:rsidR="00E263D0" w:rsidRDefault="00E263D0" w:rsidP="00E263D0">
      <w:pPr>
        <w:pStyle w:val="Standard"/>
        <w:numPr>
          <w:ilvl w:val="0"/>
          <w:numId w:val="2"/>
        </w:numPr>
        <w:spacing w:before="100" w:after="100" w:line="200" w:lineRule="atLeast"/>
        <w:ind w:left="0" w:firstLine="0"/>
        <w:rPr>
          <w:rFonts w:eastAsia="Times New Roman"/>
        </w:rPr>
      </w:pPr>
      <w:r>
        <w:rPr>
          <w:rFonts w:eastAsia="Times New Roman"/>
        </w:rPr>
        <w:t xml:space="preserve">На открывшейся странице Вы сможете ознакомиться с текущим статусом Вашего </w:t>
      </w:r>
      <w:r>
        <w:rPr>
          <w:rFonts w:eastAsia="Times New Roman"/>
        </w:rPr>
        <w:lastRenderedPageBreak/>
        <w:t>заявления.</w:t>
      </w:r>
    </w:p>
    <w:p w:rsidR="00E263D0" w:rsidRDefault="00E263D0" w:rsidP="00E263D0">
      <w:pPr>
        <w:pStyle w:val="Standard"/>
        <w:rPr>
          <w:rFonts w:eastAsia="Times New Roman"/>
        </w:rPr>
      </w:pPr>
      <w:r>
        <w:rPr>
          <w:rFonts w:eastAsia="Times New Roman"/>
          <w:noProof/>
          <w:lang w:eastAsia="ru-RU" w:bidi="ar-SA"/>
        </w:rPr>
        <w:drawing>
          <wp:inline distT="0" distB="0" distL="0" distR="0">
            <wp:extent cx="1200239" cy="1333440"/>
            <wp:effectExtent l="0" t="0" r="0" b="0"/>
            <wp:docPr id="2" name="Графический объект1" descr="https://trudvsem.ru/assets/img/index_inf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0239" cy="133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3D0" w:rsidRDefault="00E263D0" w:rsidP="00E263D0">
      <w:pPr>
        <w:pStyle w:val="2"/>
        <w:rPr>
          <w:rFonts w:eastAsia="Times New Roman"/>
        </w:rPr>
      </w:pPr>
      <w:r>
        <w:rPr>
          <w:rFonts w:eastAsia="Times New Roman"/>
        </w:rPr>
        <w:t>Пояснение по статусам</w:t>
      </w:r>
    </w:p>
    <w:tbl>
      <w:tblPr>
        <w:tblW w:w="9490" w:type="dxa"/>
        <w:tblInd w:w="-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339"/>
        <w:gridCol w:w="3151"/>
      </w:tblGrid>
      <w:tr w:rsidR="00E263D0" w:rsidTr="00EB538D">
        <w:tblPrEx>
          <w:tblCellMar>
            <w:top w:w="0" w:type="dxa"/>
            <w:bottom w:w="0" w:type="dxa"/>
          </w:tblCellMar>
        </w:tblPrEx>
        <w:tc>
          <w:tcPr>
            <w:tcW w:w="6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Статус</w:t>
            </w:r>
          </w:p>
        </w:tc>
        <w:tc>
          <w:tcPr>
            <w:tcW w:w="31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spacing w:line="200" w:lineRule="atLeast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Значение</w:t>
            </w:r>
          </w:p>
        </w:tc>
      </w:tr>
      <w:tr w:rsidR="00E263D0" w:rsidTr="00EB538D">
        <w:tblPrEx>
          <w:tblCellMar>
            <w:top w:w="0" w:type="dxa"/>
            <w:bottom w:w="0" w:type="dxa"/>
          </w:tblCellMar>
        </w:tblPrEx>
        <w:tc>
          <w:tcPr>
            <w:tcW w:w="6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</w:pPr>
            <w:r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  <w:t>Зарегистрировано</w:t>
            </w:r>
          </w:p>
        </w:tc>
        <w:tc>
          <w:tcPr>
            <w:tcW w:w="31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spacing w:line="20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Вы поставлены на учет в качестве ищущего работу Центом занятости населения.</w:t>
            </w:r>
          </w:p>
        </w:tc>
      </w:tr>
      <w:tr w:rsidR="00E263D0" w:rsidTr="00EB538D">
        <w:tblPrEx>
          <w:tblCellMar>
            <w:top w:w="0" w:type="dxa"/>
            <w:bottom w:w="0" w:type="dxa"/>
          </w:tblCellMar>
        </w:tblPrEx>
        <w:tc>
          <w:tcPr>
            <w:tcW w:w="6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</w:pPr>
            <w:r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  <w:t>Обрабатывается</w:t>
            </w:r>
          </w:p>
        </w:tc>
        <w:tc>
          <w:tcPr>
            <w:tcW w:w="31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spacing w:line="20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Центр занятости населения взял в работу Ваше заявление и постарается подобрать Вам подходящие вакансии. В случае получения вакансий от Центра занятости населения Вам необходимо связаться с указанными в вакансиях работодателями и договориться о собеседовании.</w:t>
            </w:r>
          </w:p>
        </w:tc>
      </w:tr>
      <w:tr w:rsidR="00E263D0" w:rsidTr="00EB538D">
        <w:tblPrEx>
          <w:tblCellMar>
            <w:top w:w="0" w:type="dxa"/>
            <w:bottom w:w="0" w:type="dxa"/>
          </w:tblCellMar>
        </w:tblPrEx>
        <w:tc>
          <w:tcPr>
            <w:tcW w:w="6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</w:pPr>
            <w:r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  <w:t>Запрос сведений</w:t>
            </w:r>
          </w:p>
        </w:tc>
        <w:tc>
          <w:tcPr>
            <w:tcW w:w="31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spacing w:line="20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Портал «Работа в России» направил в Пенсионный фонд Российской Федерации запрос на получение сведений о Вашей трудовой деятельности.</w:t>
            </w:r>
          </w:p>
        </w:tc>
      </w:tr>
      <w:tr w:rsidR="00E263D0" w:rsidTr="00EB538D">
        <w:tblPrEx>
          <w:tblCellMar>
            <w:top w:w="0" w:type="dxa"/>
            <w:bottom w:w="0" w:type="dxa"/>
          </w:tblCellMar>
        </w:tblPrEx>
        <w:tc>
          <w:tcPr>
            <w:tcW w:w="6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</w:pPr>
            <w:r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  <w:t>Сведений  недостаточно</w:t>
            </w:r>
          </w:p>
        </w:tc>
        <w:tc>
          <w:tcPr>
            <w:tcW w:w="31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spacing w:line="200" w:lineRule="atLeast"/>
            </w:pPr>
            <w:r>
              <w:rPr>
                <w:rFonts w:eastAsia="Times New Roman"/>
              </w:rPr>
              <w:t>Отсутствие информации о Вашем увольнении, переданной работодателем, в Пенсионном фонде Российской Федерации не позволит поставить Вас на учет в качестве безработного и получить пособие.</w:t>
            </w:r>
            <w:r>
              <w:rPr>
                <w:rFonts w:eastAsia="Times New Roman"/>
              </w:rPr>
              <w:br/>
              <w:t xml:space="preserve">Вы можете попросить Вашего работодателя внести сведения о Вашем увольнении в Пенсионный фонд Российской Федерации. В случае отказа Вы можете обратиться в </w:t>
            </w:r>
            <w:hyperlink r:id="rId14" w:history="1">
              <w:r>
                <w:rPr>
                  <w:rFonts w:eastAsia="Times New Roman"/>
                  <w:color w:val="0000FF"/>
                  <w:u w:val="single"/>
                </w:rPr>
                <w:t>Государственную инспекцию труда</w:t>
              </w:r>
            </w:hyperlink>
            <w:r>
              <w:t>.</w:t>
            </w:r>
          </w:p>
        </w:tc>
      </w:tr>
      <w:tr w:rsidR="00E263D0" w:rsidTr="00EB538D">
        <w:tblPrEx>
          <w:tblCellMar>
            <w:top w:w="0" w:type="dxa"/>
            <w:bottom w:w="0" w:type="dxa"/>
          </w:tblCellMar>
        </w:tblPrEx>
        <w:tc>
          <w:tcPr>
            <w:tcW w:w="6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</w:pPr>
            <w:r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  <w:t>Предложены вакансии</w:t>
            </w:r>
          </w:p>
        </w:tc>
        <w:tc>
          <w:tcPr>
            <w:tcW w:w="31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spacing w:line="20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Центр занятости населения подобрал Вам вакансии и отправил Ваше резюме </w:t>
            </w:r>
            <w:r>
              <w:rPr>
                <w:rFonts w:eastAsia="Times New Roman"/>
              </w:rPr>
              <w:lastRenderedPageBreak/>
              <w:t>работодателю. Взаимодействие с работодателем по проведению собеседования Вы можете отслеживать в своем личном кабинете в разделе «Отклики и приглашения».</w:t>
            </w:r>
          </w:p>
        </w:tc>
      </w:tr>
      <w:tr w:rsidR="00E263D0" w:rsidTr="00EB538D">
        <w:tblPrEx>
          <w:tblCellMar>
            <w:top w:w="0" w:type="dxa"/>
            <w:bottom w:w="0" w:type="dxa"/>
          </w:tblCellMar>
        </w:tblPrEx>
        <w:tc>
          <w:tcPr>
            <w:tcW w:w="6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rPr>
                <w:rFonts w:ascii="AA-BebasNeue, 'Times New Roman'" w:eastAsia="AA-BebasNeue, 'Times New Roman'" w:hAnsi="AA-BebasNeue, 'Times New Roman'" w:cs="AA-BebasNeue, 'Times New Roman'"/>
                <w:caps/>
                <w:color w:val="18BD1C"/>
                <w:sz w:val="45"/>
              </w:rPr>
            </w:pPr>
            <w:r>
              <w:rPr>
                <w:rFonts w:ascii="AA-BebasNeue, 'Times New Roman'" w:eastAsia="AA-BebasNeue, 'Times New Roman'" w:hAnsi="AA-BebasNeue, 'Times New Roman'" w:cs="AA-BebasNeue, 'Times New Roman'"/>
                <w:caps/>
                <w:color w:val="18BD1C"/>
                <w:sz w:val="45"/>
              </w:rPr>
              <w:lastRenderedPageBreak/>
              <w:t>Назначено пособие</w:t>
            </w:r>
          </w:p>
        </w:tc>
        <w:tc>
          <w:tcPr>
            <w:tcW w:w="31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spacing w:line="20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Центр занятости населения решил признать Вас безработным. Пособие будет рассчитано в соответствии с полученными сведениями и направлено Вам для получения выбранным в заявлении способом.</w:t>
            </w:r>
          </w:p>
        </w:tc>
      </w:tr>
      <w:tr w:rsidR="00E263D0" w:rsidTr="00EB538D">
        <w:tblPrEx>
          <w:tblCellMar>
            <w:top w:w="0" w:type="dxa"/>
            <w:bottom w:w="0" w:type="dxa"/>
          </w:tblCellMar>
        </w:tblPrEx>
        <w:tc>
          <w:tcPr>
            <w:tcW w:w="6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rPr>
                <w:rFonts w:ascii="AA-BebasNeue, 'Times New Roman'" w:eastAsia="AA-BebasNeue, 'Times New Roman'" w:hAnsi="AA-BebasNeue, 'Times New Roman'" w:cs="AA-BebasNeue, 'Times New Roman'"/>
                <w:caps/>
                <w:color w:val="CA4852"/>
                <w:sz w:val="45"/>
              </w:rPr>
            </w:pPr>
            <w:r>
              <w:rPr>
                <w:rFonts w:ascii="AA-BebasNeue, 'Times New Roman'" w:eastAsia="AA-BebasNeue, 'Times New Roman'" w:hAnsi="AA-BebasNeue, 'Times New Roman'" w:cs="AA-BebasNeue, 'Times New Roman'"/>
                <w:caps/>
                <w:color w:val="CA4852"/>
                <w:sz w:val="45"/>
              </w:rPr>
              <w:t>Отказано в пособии</w:t>
            </w:r>
          </w:p>
        </w:tc>
        <w:tc>
          <w:tcPr>
            <w:tcW w:w="31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spacing w:line="20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Центр занятости населения отказал в признании Вас безработным.</w:t>
            </w:r>
          </w:p>
        </w:tc>
      </w:tr>
      <w:tr w:rsidR="00E263D0" w:rsidTr="00EB538D">
        <w:tblPrEx>
          <w:tblCellMar>
            <w:top w:w="0" w:type="dxa"/>
            <w:bottom w:w="0" w:type="dxa"/>
          </w:tblCellMar>
        </w:tblPrEx>
        <w:tc>
          <w:tcPr>
            <w:tcW w:w="6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</w:pPr>
            <w:r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  <w:t>Трудоустроен</w:t>
            </w:r>
          </w:p>
        </w:tc>
        <w:tc>
          <w:tcPr>
            <w:tcW w:w="31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spacing w:line="20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Предоставление услуги завершено.</w:t>
            </w:r>
          </w:p>
        </w:tc>
      </w:tr>
      <w:tr w:rsidR="00E263D0" w:rsidTr="00EB538D">
        <w:tblPrEx>
          <w:tblCellMar>
            <w:top w:w="0" w:type="dxa"/>
            <w:bottom w:w="0" w:type="dxa"/>
          </w:tblCellMar>
        </w:tblPrEx>
        <w:tc>
          <w:tcPr>
            <w:tcW w:w="6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</w:pPr>
            <w:r>
              <w:rPr>
                <w:rFonts w:ascii="AA-BebasNeue, 'Times New Roman'" w:eastAsia="AA-BebasNeue, 'Times New Roman'" w:hAnsi="AA-BebasNeue, 'Times New Roman'" w:cs="AA-BebasNeue, 'Times New Roman'"/>
                <w:caps/>
                <w:color w:val="608FBB"/>
                <w:sz w:val="45"/>
              </w:rPr>
              <w:t>Заявление отозвано</w:t>
            </w:r>
          </w:p>
        </w:tc>
        <w:tc>
          <w:tcPr>
            <w:tcW w:w="31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63D0" w:rsidRDefault="00E263D0" w:rsidP="00EB538D">
            <w:pPr>
              <w:pStyle w:val="Standard"/>
              <w:spacing w:line="20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Вы отозвали заявление.</w:t>
            </w:r>
          </w:p>
        </w:tc>
      </w:tr>
    </w:tbl>
    <w:p w:rsidR="00E263D0" w:rsidRDefault="00E263D0" w:rsidP="00E263D0">
      <w:pPr>
        <w:pStyle w:val="Standard"/>
      </w:pPr>
    </w:p>
    <w:p w:rsidR="00E263D0" w:rsidRDefault="00E263D0" w:rsidP="00E263D0">
      <w:pPr>
        <w:pStyle w:val="Standard"/>
      </w:pPr>
    </w:p>
    <w:p w:rsidR="00C55F20" w:rsidRDefault="00C55F20"/>
    <w:sectPr w:rsidR="00C55F20" w:rsidSect="00E263D0">
      <w:pgSz w:w="11906" w:h="16838"/>
      <w:pgMar w:top="851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A-BebasNeue, 'Times New Roman'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03F6C"/>
    <w:multiLevelType w:val="multilevel"/>
    <w:tmpl w:val="A4642FD6"/>
    <w:styleLink w:val="RTFNum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eastAsia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eastAsia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eastAsia="Times New Roman"/>
      </w:rPr>
    </w:lvl>
  </w:abstractNum>
  <w:abstractNum w:abstractNumId="1">
    <w:nsid w:val="4C9079B2"/>
    <w:multiLevelType w:val="multilevel"/>
    <w:tmpl w:val="D1289378"/>
    <w:styleLink w:val="RTFNum3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eastAsia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eastAsia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eastAsia="Times New Roman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3D0"/>
    <w:rsid w:val="005C7321"/>
    <w:rsid w:val="00BC0C31"/>
    <w:rsid w:val="00C55F20"/>
    <w:rsid w:val="00D6106A"/>
    <w:rsid w:val="00E26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3D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1">
    <w:name w:val="heading 1"/>
    <w:basedOn w:val="Standard"/>
    <w:link w:val="10"/>
    <w:rsid w:val="00E263D0"/>
    <w:pPr>
      <w:spacing w:before="100" w:after="100"/>
      <w:outlineLvl w:val="0"/>
    </w:pPr>
    <w:rPr>
      <w:b/>
      <w:bCs/>
      <w:sz w:val="48"/>
    </w:rPr>
  </w:style>
  <w:style w:type="paragraph" w:styleId="2">
    <w:name w:val="heading 2"/>
    <w:basedOn w:val="Standard"/>
    <w:link w:val="20"/>
    <w:rsid w:val="00E263D0"/>
    <w:pPr>
      <w:spacing w:before="100" w:after="100"/>
      <w:outlineLvl w:val="1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63D0"/>
    <w:rPr>
      <w:rFonts w:ascii="Times New Roman" w:eastAsia="Lucida Sans Unicode" w:hAnsi="Times New Roman" w:cs="Mangal"/>
      <w:b/>
      <w:bCs/>
      <w:kern w:val="3"/>
      <w:sz w:val="48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rsid w:val="00E263D0"/>
    <w:rPr>
      <w:rFonts w:ascii="Times New Roman" w:eastAsia="Lucida Sans Unicode" w:hAnsi="Times New Roman" w:cs="Mangal"/>
      <w:b/>
      <w:bCs/>
      <w:kern w:val="3"/>
      <w:sz w:val="36"/>
      <w:szCs w:val="24"/>
      <w:lang w:eastAsia="zh-CN" w:bidi="hi-IN"/>
    </w:rPr>
  </w:style>
  <w:style w:type="paragraph" w:customStyle="1" w:styleId="Standard">
    <w:name w:val="Standard"/>
    <w:rsid w:val="00E263D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contentparagraph">
    <w:name w:val="content__paragraph"/>
    <w:basedOn w:val="Standard"/>
    <w:rsid w:val="00E263D0"/>
    <w:pPr>
      <w:spacing w:before="100" w:after="100" w:line="200" w:lineRule="atLeast"/>
    </w:pPr>
    <w:rPr>
      <w:rFonts w:eastAsia="Times New Roman"/>
      <w:lang w:eastAsia="ru-RU"/>
    </w:rPr>
  </w:style>
  <w:style w:type="numbering" w:customStyle="1" w:styleId="RTFNum2">
    <w:name w:val="RTF_Num 2"/>
    <w:basedOn w:val="a2"/>
    <w:rsid w:val="00E263D0"/>
    <w:pPr>
      <w:numPr>
        <w:numId w:val="1"/>
      </w:numPr>
    </w:pPr>
  </w:style>
  <w:style w:type="numbering" w:customStyle="1" w:styleId="RTFNum3">
    <w:name w:val="RTF_Num 3"/>
    <w:basedOn w:val="a2"/>
    <w:rsid w:val="00E263D0"/>
    <w:pPr>
      <w:numPr>
        <w:numId w:val="2"/>
      </w:numPr>
    </w:pPr>
  </w:style>
  <w:style w:type="paragraph" w:styleId="a3">
    <w:name w:val="Balloon Text"/>
    <w:basedOn w:val="a"/>
    <w:link w:val="a4"/>
    <w:uiPriority w:val="99"/>
    <w:semiHidden/>
    <w:unhideWhenUsed/>
    <w:rsid w:val="00E263D0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263D0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ia.gosuslugi.ru/profile/user/personal" TargetMode="Externa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trudvsem.ru/auth/candidate/applications/jobless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rudvsem.ru/auth/login/candidate" TargetMode="External"/><Relationship Id="rId11" Type="http://schemas.openxmlformats.org/officeDocument/2006/relationships/hyperlink" Target="https://trudvsem.ru/auth/login/candidate" TargetMode="External"/><Relationship Id="rId5" Type="http://schemas.openxmlformats.org/officeDocument/2006/relationships/hyperlink" Target="https://www.gosuslugi.ru/help/faq/c-1/2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trudvsem.ru/auth/candidate/applications/jobl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udvsem.ru/auth/candidate/applications/jobless" TargetMode="External"/><Relationship Id="rId14" Type="http://schemas.openxmlformats.org/officeDocument/2006/relationships/hyperlink" Target="https://xn--80akibcicpdbetz7e2g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3806</Characters>
  <Application>Microsoft Office Word</Application>
  <DocSecurity>0</DocSecurity>
  <Lines>31</Lines>
  <Paragraphs>8</Paragraphs>
  <ScaleCrop>false</ScaleCrop>
  <Company/>
  <LinksUpToDate>false</LinksUpToDate>
  <CharactersWithSpaces>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1</cp:revision>
  <dcterms:created xsi:type="dcterms:W3CDTF">2020-05-15T06:18:00Z</dcterms:created>
  <dcterms:modified xsi:type="dcterms:W3CDTF">2020-05-15T06:19:00Z</dcterms:modified>
</cp:coreProperties>
</file>