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A0" w:rsidRDefault="002275A1" w:rsidP="002275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4"/>
        </w:rPr>
        <w:t xml:space="preserve">Информация о мерах государственной поддержки субъектов предпринимательской деятельности, включая меры поддержки институтов развития </w:t>
      </w:r>
    </w:p>
    <w:bookmarkEnd w:id="0"/>
    <w:p w:rsidR="00422AA0" w:rsidRDefault="00422AA0" w:rsidP="002275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15558" w:type="dxa"/>
        <w:tblInd w:w="-1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48"/>
        <w:gridCol w:w="2388"/>
        <w:gridCol w:w="1922"/>
        <w:gridCol w:w="5064"/>
        <w:gridCol w:w="2936"/>
        <w:gridCol w:w="2800"/>
      </w:tblGrid>
      <w:tr w:rsidR="00422AA0" w:rsidTr="00063465">
        <w:trPr>
          <w:tblHeader/>
        </w:trPr>
        <w:tc>
          <w:tcPr>
            <w:tcW w:w="448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ры государстве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ной поддержки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Отрасль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и условия предоставления мер государственной поддержки для бизнеса (ставка налога, процентная ставка, сроки, сумма, категория получателя поддержки и т.д.)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 на уровне региона и 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тактные данные (ФИО, должность, телефон 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бочий/мобильный, адрес электронной почты)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  <w:vAlign w:val="center"/>
          </w:tcPr>
          <w:p w:rsidR="00422AA0" w:rsidRDefault="002275A1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НПА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Присвоение статуса приоритетного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стиционного проекта Республики Морд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отрасли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Присвоение статуса приоритетного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ционного проекта Республики Мордовияпо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воляет организациям получить налоговые льготы с начала финансирования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онного проекта, на период окупаемости, но не более чем на десять лет с момента его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в виде снижения ставки налога на прибыль до 13,5% и освобождения от налога на имущ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ство. Включается в Перечень на основании решения Правительства Республики Мордовия по результатам конкурса: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инвестиционный проект, суммарный объем вложений, в который должен составлять не менее 100 млн. рублей, и соответствующий следующим критериям: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1.1) инвестиционный проект соответствует одному из приведенных условий: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реализации инвестиционного проекта планируется осуществлять (осуществляется) в соответствии с классификатором один из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дующих видов экономической деятельности, входящих в: раздел «Сельское, лесное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ство, охота, рыболовство и рыбоводство»;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 «Обрабатывающие производства»; класс «Строительство зданий»; подкласс «Деятел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ность гостиниц и прочих мест для временного проживания»; подгруппу «Деятельность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созданию и использованию баз данных 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формационных ресурсов»; группу «Разработка компьютерного программного обеспечения»;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проект реализуется (план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руется реализовать) в сферах государственно-частого партнерства, концессионных соглаш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на территории Республики Мордовия в соответствии с Федеральным законом от 21 июля 2005 года № 115-ФЗ «О концессионных отношениях», Федеральным законом от 13 июля 2015 года № 224-ФЗ «О государственно-частном партнерстве, муниципально-частном партнерстве в Российской Федерации и внес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изменений в отдельные законодательные акты Российской Федерации»;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1.2) инвестиционный проект направлен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новых и (или) на модернизацию и (или) реконструкцию (техническое перевооружение) существующих основных средств, предпол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выпуск принципиально новой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дукции (работ, услуг), производство которой ранее не осуществлялось с использованием данных основных средств, а также на создание ранее не эксплуатировавшихся на территории Республики Мордовия объектов основных средств (за исключением инвестиционных проектов, реализуемых по видам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деятельности в соответствии с Общеро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сийским классификатором продукции по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дам экономической деятельности (ОКПД 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 034-2014 (КПЕС 2008) (далее - классиф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катор), входящим в разделы «Сельское, лесное хозяйство, охота, рыболовство и рыбово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ство», «Обрабатывающие производства», а также инвестиционных проектов в сферах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ударственно-частого партнерства, концесс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соглашений на территории Республики Мордовия в соответствии с Федеральным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коном от 21 июля 2005 года № 115-ФЗ «О концессионных отношениях», Федеральным законом от 13 июля 2015 года № 224-ФЗ «О государственно-частном партнерстве,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ципально-частном партнерстве в Российской Федерации и внесении изменений в отдельные законодательные акты Российской Федер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ции»);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1.3) инвестиционным проектом предусматр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вается создание новых рабочих мест при 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печении выплаты заработной платы на уровне, не менее чем средняя заработная плата по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публике Мордовия по виду экономической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ятельности, планируемому к осуществлению (осуществляемому) в результате реализации инвестиционного проекта;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1.4) рост налоговых платежей в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бюджет Республики Мордовия.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инвестиционный проект, суммарный объем вложений в который должен составлять не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нее 500 млн. рублей для городского округа Саранск и (или) 200 млн. рублей для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пального образования в Республике Мордовия, на территории которого планируется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инвестиционный проект, и соответств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ющий критериям: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2.1) инвестиционным проектом предусматр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вается создание новых рабочих мест при 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печении выплаты заработной платы на уровне, не менее чем средняя заработная плата по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публике Мордовия по виду экономической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ятельности, планируемому к осуществлению (осуществляемому) в результате реализации инвестиционного проекта;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2.2) инвестиционный проект направлен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новых и (или) на модернизацию и (или) реконструкцию (техническое перевооружение) существующих основных средств, предпол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гающих выпуск принципиально новой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дукции (работ, услуг), производство которой ранее не осуществлялось с использованием данных основных средств, а также на создание ранее не эксплуатировавшихся на территории Республики Мордовия объектов основных средств (за исключением инвестиционных проектов, реализуемых (планируемых к реал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зации) в соответствии с классификатором по видам экономической деятельности, входящим в разделы «Сельское, лесное хозяйство, охота, рыболовство и рыбоводство» или «Обрабат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вающие производства»);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2.3) рост налоговых платежей в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бюджет Республики Мордовия;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2.4) доля участия Республики Мордовия в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лизации инвестиционного проекта (путем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мещения расходов субъекта инвестиционной деятельности за счет бюджетных средств всех уровней) должна составлять не более 50% от суммы денежных средств, полученных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ектом инвестиционной деятельности (план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руемых к получению) от реализации проду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(работ, услуг) по инвестиционному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 (за исключением инвестиционных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(планируемых к реализации) в соответствии с классификатором по видам экономическойдеятельности, входящим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делы «Сельское, лесное хозяйство, охота,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боловство и рыбоводство» и (или) «Обрабат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вающие производства»).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Законом Республики Мордовия от  20 февраля 2006 г. № 6-З «О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поддержке инвестиционной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в Республике Мордовия»;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23 ноября 2006 г. № 510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проведения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курсного отбора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стиционных проектов и ведения перечня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ритетных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проектов Республ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 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сти, реализующим инвестиционные проекты по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низации и развитию.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 организации в сфере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товаров (работ, услуг) должен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ствовать разд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 C (кроме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10, 11, 12, 17, 18, 23.2 - 23.9, 33)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классификатора видов эконом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(ОК 029-2014 (КДЕС Ред. 2)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предоставляются по результатам конкурсного отбора организациям промы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ленности с целью возмещения части затрат на реализацию инвестиционных проектов по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дернизации и развитию, возникших за период реализации, не превышающий 3 года, и направленных на: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внедрение энергосберегающих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ственных технологий, оборудования и матер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алов, а также проведение исследований для реализации указанных проектов;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разработку и внедрение в организациях промышленности технологий «бережливого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производства» (lea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-технологий), направле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на повышение эффективности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и конкурентоспособности организации;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разработку и реализацию программ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шения производительности труда в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циях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уплату процентов по кредитам, займам,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лученным организациями промышленности в российских кредитных организациях и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корпорации «Банк развития и внешнеэкономической деятельности (Внешэкономбанк)» на реализацию проектов по модернизации и развитию;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д) модернизацию и техническое перевооруж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производственных мощностей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 промышленности, направленную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и (или) развитие производства новой высокотехнологичной конкурентоспособной продукции, в том числе в соответствии с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раслевыми планами импортозамещения, утвержденными приказами Министерства промышленности и торговли Российской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дерации. При этом в качестве затрат на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низацию и техническое перевооружение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изводственных мощностей принимаются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траты, связанные с доставкой, монтажом, участвующего в технологическом процессе оборудования, выпущенного не ранее чем за 2 года до момента приобретения, и пусконал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дочными работами. Под оборудованием,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участвующим в технологическом процессе, понимаются машины, аппараты, станки, агр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гаты и прочие виды оборудования, использу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мые в производстве промышленной проду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и включенные в подгруппу «Машины и оборудование» четвертой - седьмой амортиз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групп в соответствии с Классифик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цией основных средств, включаемых в 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тизационные группы, утвержденной постано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лением Правительства Российской Федерации от 1 января 2002 г. № 1 «О Классификации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новных средств, включаемых в амортизацио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группы»;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уплату организациями промышленности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лизинговых платежей по заключенным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говорам лизинга отечественного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необходимого для реализации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проектов по модернизации и развитию организаций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ж) приобретение исключительных прав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тенты, лицензий на использование изобрет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ний, промышленных образцов, полезных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делей, новых технологий для реализации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по модернизации и развитию организаций промышленности;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з) создание промышленной инфраструктуры, необходимой для реализации инвестиционных проектов (кроме инфраструктуры индустр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альных парков, технопарков) по модернизации и развитию организаций промышленности.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Чупин Михаил Юрьевич, начальник отдела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мышленной политики и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инвестиций Министерства </w:t>
            </w:r>
            <w:hyperlink r:id="rId7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промышленности,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8(83432) 33-14-31,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chupinm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15 апреля 2016 г. № 209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дарственной программы Республики Мордовия «Повышение конкуре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тоспособности промы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ленности Республики Мордовия» и внесении изменений в некоторые нормативные правовые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акты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на возм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 затрат,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занных с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научно-технических и инн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на территории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Организации, за исключением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(муниц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пальных) учр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Условиями предоставления субсидии являю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рекомендация Научно-технического совета при Правительстве Республики Мордовия о включении организации в перечень получат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субсидии;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документов, подтверждающих фактически понесенные затраты на разработку научно-технических и инновационных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тов, реализуемых на территории Республики Мордовия, и (или) затраты на реализацию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роприятий по созданию благоприятных 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вий формирования и развития научно-технических и (или) инновационных проектов.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участия в конкурсном отборе претенденты подают следующие документы: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заявку на участие в конкурсном отборе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чатном и электронном носителях, в том числе содержащую информацию на первое число месяца, предшествующего месяцу, в котором проводится конкурсный отбор, о том, что: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находится в процессе реорг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деятельность организации не приостановлена в установленном действующим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 порядке;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является иностранным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дическим лицом, а также российским юрид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ческим лицом, в уставном (складочном) 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тале которого доля участия иностранных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дических лиц, местом регистрации которых является государство или территория, вкл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ченные в утверждаемый Министерством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 Российской Федерации перечень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 и территорий, предоставляющих льго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ношении таких юридических лиц, в совоку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превышает 50 процентов;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получала/не получает сре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из республиканского бюджета Республ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Мордовия в соответствии с иными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тивными правовыми актами на цели, анал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гичные проводимому конкурсному отбору;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неисполненная обязанность по уплате налогов, сборов,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ховых взносов, пеней, штрафов, процентов, подлежащих уплате в соответствии с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просроченная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долженность по возврату в республиканский бюджет Республики Мордовия субсидий, бюджетных инвестиций, предоставленных в том числе в соответствии с иными правовыми актами, и иная просроченная задолженность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справку-расчет причитающейся суммы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дии юридическим лицам на финансовую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держку научно-технических и инновационных проектов и (или) реализации мероприятий по созданию благоприятных условий формиров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развития научно-технических и (или) инновационных проектов (далее - меропри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тие) (приложение к настоящему Порядку);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фактически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несенные затраты на выполненные работы (з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траты, непосредственно связанные с разрабо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научно-технических и инновационных проектов, реализацией мероприятий: копии договоров и первичных учетных документов (счетов-фактур, актов сдачи-приемки выпо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ненных работ, товарных накладных, 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ведомостей, документов, подтвержда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численность основного и привлеченного персонала, привлеченных к участию в проекте (реализации мероприятии), копии платежных поручений с отметкой банка, реестры плате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поручений, в том числе в части доли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мунальных и арендных платежей, отнесенных по управленческому учету на проект (на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лизацию мероприятия), договор на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цию мероприятия), заверенные организацией в порядке, установленном законодательством Российской Федерации;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лица на осуществление действий от имени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копию учредительного документа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Салькаева Зульфия Кас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мовна, начальник отдела по работе с институтами развития и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политики в сфере науки и высшего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вания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</w:t>
            </w:r>
            <w:hyperlink r:id="rId8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8(83432)33-14-36, </w:t>
            </w:r>
            <w:hyperlink r:id="rId9"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z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k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salkaeva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e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mordovia</w:t>
              </w:r>
              <w:r w:rsidRPr="004E26F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r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9 августа 2010 г. № 324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предоставлении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нансовой поддержки научно-технической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и разр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ботке инновационных проектов в Республике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на возм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 планируемых или понесенных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(до 95%) на: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патентные пошлины на действия, связа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ные: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получением пате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на изобретение, полезную модель и промышленный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разец;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знака и знака обслуживания;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и предоставлением исключительного права на наименов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места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хождения товара;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правовой охраной результатов 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лектуальной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за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жом;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охраной объектов промышленной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ственности в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ветствии с междун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родными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ми, участницей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торых является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сийская Федерация;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государственной регистрацией 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воров о распоряж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исключител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ными правами на результаты инте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лектуальной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и средства индивидуализации;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государственные пошлины на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ствия, связанные с государственной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гистрацией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 для 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но-вычислительных машин, баз данных и топологии 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гральных микр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схем.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Физические и юридические лица,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ляющие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 на территории Республики Мордовия без отраслевого ограничения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предоставляется по результатам конкурсного отбора. Условием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субсидии является представление в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 объеме следующих документов: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на участие в конкурсном отборе на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чатном и электронном носителях, в том числе содержащая информацию на первое число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сяца, предшествующего месяцу, в котором проводится конкурсный отбор о том, что: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находится в процессе реорг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низации, ликвидации, банкротства (для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деятельность организации не приостановлена в установленном действующим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 порядке (для юридических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не является иностранным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дическим лицом, а также российским юрид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ческим лицом, в уставном (складочном) 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тале которого доля участия иностранных юр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дических лиц, местом регистрации которых является государство или территория, вкл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ченные в утверждаемый Министерством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нансов Российской Федерации перечень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 и территорий, предоставляющих льго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налоговый режим налогообложения и (или) не предусматривающих раскрытия и предоставления информации при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финансовых операций (офшорные зоны)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ношении таких юридических лиц, в совоку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превышает 50 процентов;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заявитель не получал/не получает средства из республиканского бюджета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 в соответствии с иными нормативными правовыми актами на цели аналогичные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водимому конкурсному отбору;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неисполненная обязанность по уплате налогов, сборов, 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ховых взносов, пеней, штрафов, процентов, подлежащих уплате в соответствии с закон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организации отсутствует просроченная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долженность по возврату в республиканский бюджет Республики Мордовия субсидий, бюджетных инвестиций, предоставленных в том числе в соответствии с иными правовыми актами, и иная просроченная задолженность перед республиканским бюджетом Республики Мордовия (для юридических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размера субсидии на оплату патентных, государственных и иных пошлин за соверш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действий, связанных с результатами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теллектуальной деятельности (приложение к настоящему Порядку);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копии документов, описывающих результаты интеллектуальной деятельности;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копию паспорта (для физических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письменное согласие субъекта персональных данных на обработку своих персональных данных (для физических лиц);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документов, заверенные Заявителем (для юридических лиц).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 представляются документы, подтверждающие намерения, направленные на оплату патентных, государственных и иных пошлин за совершение действий, связанных с результатами интеллектуальной деятельности либо подтверждающих уже фактически пон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сенные затраты по оплате пошлин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Салькаева Зульфия Кас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мовна, начальник отдела по работе с институтами развития и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ной политики в сфере науки и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высшего образ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вания Министерства </w:t>
            </w:r>
            <w:hyperlink r:id="rId10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о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мышленности, науки и новых технологий Ре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 8(83432) 33-14-36, </w:t>
            </w:r>
            <w:hyperlink r:id="rId1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z.k.salkaeva@e-mordovia.ru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 февраля 2015 г. № 65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на оплату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тентных,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иных пошлин за совершение действий, связанных с правовой охраной, поддержанием в силе, защитой прав и распоряжением искл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чительными правами на результаты интеллект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альной деятельности и средства индивидуал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 научно-технической и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изводственной сф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на возмещение части затрат (до 80%), связанных с подготовкой, 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подготовкой и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жировкой кадров.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539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научно-технической и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сферы (кроме госуда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ственных или муниципальных учреждений), осуществля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 в сфере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водства товаров (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работ, услуг), включенных в </w:t>
            </w:r>
            <w:hyperlink r:id="rId12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раздел C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(кроме </w:t>
            </w:r>
            <w:hyperlink r:id="rId13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классов 10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11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12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18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подкла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сов 23.2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18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23.9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) или в сфере, 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носящейся к </w:t>
            </w:r>
            <w:hyperlink r:id="rId19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классу 72 разд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ла M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 Общеро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сийского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сификатора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(ОК 029-2014 (КДЕС Ред. 2)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 предоставляется по результатам конкурсного отбора. Условиями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субсидий являются: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включение Программой обучения, переоб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и (или) стажировки кадров в План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переобучения и (или) стажировки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ботников организаций научно-технической и производственной сферы, претендующих на возмещение части затрат, связанных с 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товкой, переподготовкой и стажировкой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 в целях повышения конкурентоспособн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в соответствии с пунктами 6, 8, 9, 10 настоящего Порядка предоставления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заключение с организацией, Программа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торой включена в План обучения, соглашения в соответствии с пунктом 20 настоящего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представление организацией, чья Программа была включена в План обучения, документов, указанных в пункте 21 настоящего Порядка предоставления субсидий;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согласие получателя субсидии на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главным распорядителем и органами государственного финансового контроля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верок соблюдения получателем субсидии условий, целей и порядка их предоставления.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Малая Марина Борисовна, начальник отдела прогн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зирования и анализа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стерства </w:t>
            </w:r>
            <w:hyperlink r:id="rId20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промышле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ности, науки и новых те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х</w:t>
              </w:r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нологий Республики Мордовия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тел.: 8(83432) 33-14-48, </w:t>
            </w:r>
            <w:hyperlink r:id="rId2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malaya@e-mordovia.ru</w:t>
              </w:r>
            </w:hyperlink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23 декабря 2013 г. № 574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Государственную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грамму научно-инновационного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 Республики Морд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вия на 2013 - 2018 годы и 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организациям научно-технической и производственной сферы на возмещение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трат, связанных с 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товкой, переподготовкой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стажировкой кадров в целях повышения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курентоспособности»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Льготное финанс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по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там, направленным на разработку новой высокотехнологи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продукции,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ническое перев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оружение и создание конкурентоспосо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производств.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 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Республики Мордовия по виду эконом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ческой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«Обраб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тывающее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изводство», за исключением производства пищевых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дуктов (кроме промышленных биотехнологий),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напитков,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бачных изделий, кокса и нефт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продуктов, ядерного 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ва, а также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лиграфии, эне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гетики.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условия: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займа от 10 до 60 млн. руб. и от 20 до 100 млн для проектов, финансируемых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 с ФРП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займа не более 5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бюджет проекта от 20 млн. руб.;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целевой объем продаж не менее 50% от суммы займа, начиная со второго года серийного производства;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обязательств по софинансированию не менее 50%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эффективного и качественного обеспечения.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заявок на получение займа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ляется непосредственно в Фонд развития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мышленности Республики Мордовия.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Кудашкин Алексей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льевич, Директор ФРП РМ,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тел.: 8(937)672-63-63, </w:t>
            </w:r>
            <w:hyperlink r:id="rId22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info@frprm.ru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41060" w:rsidRDefault="00AC7960" w:rsidP="002275A1">
            <w:pPr>
              <w:spacing w:after="0" w:line="240" w:lineRule="auto"/>
            </w:pPr>
            <w:hyperlink r:id="rId23">
              <w:r w:rsidR="00A41060" w:rsidRPr="00912C41">
                <w:rPr>
                  <w:rFonts w:ascii="Times New Roman" w:hAnsi="Times New Roman" w:cs="Times New Roman"/>
                  <w:sz w:val="24"/>
                  <w:szCs w:val="24"/>
                </w:rPr>
                <w:t>https://www.frprm.ru/about/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 Фонда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тия промышленности Республики Мордовия № СФРПРМ-02-01 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приятий по повыш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 производител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труда на предприятиях,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зание содействия предприятиям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здании собственных программ по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шению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приоритетных отраслей, а именно: обраб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тывающее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изводство, 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ское хозяйство, транспорт,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говля,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критерии: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выручка предприятия от 800,0 млн рублей до 30,0 млрд рублей в год;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наличие потенциала повышения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 не менее 10%;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вхождение предприятия в состав приорите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отраслей,  а именно: обрабатывающее производство, сельское хозяйство, транспорт, торговля, строительство.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доля участия налоговых резидентов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странных государств в уставном (складочном) капитале юридического лица не выше 25%;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 критерии: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опыт внедрения инструментов бережливого производства на предприятии;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наличие ресурсов (проектного офиса) для реализации программы;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существенный разрыв между текущими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казателями производительности труда,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чиваемости запасов и  отраслевыми бенчма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возможность роста объема продаж за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наращивания объемов производства;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согласование предприятия АНО «Федерал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центр компетенций в сфере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труда».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Сафонкин Алексей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льевич, Заместитель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ректора ФРП РМ -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водитель Республика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центра компетенций в сфере производительн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 труда, 89271904205, </w:t>
            </w:r>
            <w:hyperlink r:id="rId24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alexey.safonkin@frprm.ru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Национальный проект «Повышение производ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труда 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держка занятости», утвержденный презид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умом Совета при През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денте Российской Фед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рации по стратегическ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 развитию и приор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тетным проектам (пр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токол от 24 сентября 2018 г. №12)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консульт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тивных и иных услуг экспортно ориент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рованным субъектам малого и среднего предпринимател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без отраслевой привязки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отраслевой привязки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обзоров потенциальных рынков сбыта за рубежом и оказание иных консульт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услуг по запросу субъектов малого и среднего предпринимательства (далее – МСП) (привлечение консалтинговых организаций, специализирующихся на исследованиях зар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бежных рынков);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поиск потенциальных партнеров-субъектов МСП для иностранных компаний и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продвижение информации о компании за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бежом: размещение информации о компании на Едином портале внешнеэкономической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формации Минэкономразвития России;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встреч и переговоров субъектов МСП с иностранными партнерами на террит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рии Российской Федерации (привлечение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странных специалистов для проведения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на предприятиях малого и среднего предпринимательства, оплата расходов на проживание и проезд иностранных партнеров к месту проведения переговоров);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поддержки субъектам МСП в 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мировании и продвижении инвестиционного и экспортного предложения, в том числе в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готовке, переводе на иностранный язык (яз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ки) презентационных материалов в печатном и электронном виде, распространение указанных материалов;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поддержки в организации участия субъектов МСП в выставках и ярмарках,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минарах, конференциях, круглых столах,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грессных мероприятиях, бизнес-миссиях и других промоутерских мероприятиях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ритории Российской Федерации и за рубежом;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оказание содействия в проведении двуст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ронних бизнес-встреч с потенциальными партнерами.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Казеева Ирина Алекса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дровна, руководитель Центра координации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держки экспортно орие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тированных субъектов малого и среднего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лики Мордовия АУ «АИР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РМ», тел.: 8(8342) 27-04-36, </w:t>
            </w:r>
            <w:hyperlink r:id="rId25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consult@mordoviaexport.ru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6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kazeeva@mordoviaexport.ru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Директора АУ «АИР РМ» № 116-п от 30.12.2016 г. «Об утве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ждении Положения "О центре координации поддержки экспортно ориентированных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ектов малого и среднего предпринимательства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Гранты на развитие материально-технической базы сельскохозяйстве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ных потребител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ских кооперативов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из республиканского бюджета Республики Мордовии грантов на развитие материально-технической базы сельскохозя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ственных потребительских кооперативов,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27" w:anchor="/document/4491189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Цилин Алексей Петрович, 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24-08-79,</w:t>
            </w:r>
            <w:hyperlink r:id="rId28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72«Об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развитие матер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ально-технической базы сельскохозяйственных потребительских кооп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ративов и признании утратившими силу нек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торых постановлений Правительства Респу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Гранты на развитие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семейных животн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водческих ферм на базе крестьянских (фермерских) 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зяйств</w:t>
            </w:r>
          </w:p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из республиканского бюджета Республики Мордовии грантов на развитие семейных животноводческих ферм на базе крестьянских (фермерских) хозяйств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29" w:anchor="/document/44911892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73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lastRenderedPageBreak/>
              <w:t xml:space="preserve">Цилин Алексей Петрович, </w:t>
            </w:r>
            <w:r w:rsidRPr="00912C41">
              <w:lastRenderedPageBreak/>
              <w:t>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 xml:space="preserve">лики Мордовия, 8 (8342) 24-08-79 </w:t>
            </w:r>
            <w:hyperlink r:id="rId30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тельства Республики Мордовия от 30 января 2017 г. № 73«Об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развитие семе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ных животноводческих ферм на базе крестья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ских (фермерских) 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 и признании утратившими силу нек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торых постановлений Правительства Респу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Гранты на создание и развитие крестья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ского (фермерского) хозяйства начина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щим фермерам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из республиканского бюджета Республики Мордовии грантов на создание и развитие крестьянского (фермерского) хозя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ства начинающим фермерам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1" w:anchor="/document/44911894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74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Цилин Алексей Петрович, заместитель Министра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24-08-79</w:t>
            </w:r>
            <w:hyperlink r:id="rId32">
              <w:r w:rsidRPr="00912C41">
                <w:br/>
                <w:t>zam.teh@agro.e-mordovia.ru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74«Об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гра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 на создание и разв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тие крестьянского (фе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мерского) хозяйства начинающим фермерам и признании утрати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шими силу некоторых 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постановлений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Субсидии: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1) на поддержку племенного живо</w:t>
            </w:r>
            <w:r>
              <w:rPr>
                <w:color w:val="22272F"/>
              </w:rPr>
              <w:t>т</w:t>
            </w:r>
            <w:r>
              <w:rPr>
                <w:color w:val="22272F"/>
              </w:rPr>
              <w:t>новодства;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2) на возмещение части затрат на с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держание маточного поголовья крупного рогатого скота сп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циализированных мясных пород и их помесей;</w:t>
            </w:r>
          </w:p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3) на возмещение части затрат на с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держание маточного поголовья крупного рогатого скота м</w:t>
            </w:r>
            <w:r>
              <w:rPr>
                <w:color w:val="22272F"/>
              </w:rPr>
              <w:t>о</w:t>
            </w:r>
            <w:r>
              <w:rPr>
                <w:color w:val="22272F"/>
              </w:rPr>
              <w:t>лочного направл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ния (кроме племе</w:t>
            </w:r>
            <w:r>
              <w:rPr>
                <w:color w:val="22272F"/>
              </w:rPr>
              <w:t>н</w:t>
            </w:r>
            <w:r>
              <w:rPr>
                <w:color w:val="22272F"/>
              </w:rPr>
              <w:t>ного)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племенного животноводства и содержание м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точного поголовья крупного рогатого скота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3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Литяйкин Олег Михайл</w:t>
            </w:r>
            <w:r w:rsidRPr="00912C41">
              <w:t>о</w:t>
            </w:r>
            <w:r w:rsidRPr="00912C41">
              <w:t>вич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>раслей животноводства и племенного дела, 8 (8342) 24-75-00</w:t>
            </w:r>
          </w:p>
          <w:p w:rsidR="00A41060" w:rsidRPr="00912C41" w:rsidRDefault="00AC7960" w:rsidP="002275A1">
            <w:pPr>
              <w:pStyle w:val="ab"/>
              <w:spacing w:beforeAutospacing="0" w:after="0" w:afterAutospacing="0"/>
            </w:pPr>
            <w:hyperlink r:id="rId34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 на возм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 xml:space="preserve">щение части затрат на приобретение элитных семян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отдельных подотраслей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5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Учайкин Иван Павлович, 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раслей растениеводства, 8 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(8342) 47-57-56</w:t>
            </w:r>
          </w:p>
          <w:p w:rsidR="00A41060" w:rsidRPr="00912C41" w:rsidRDefault="00AC7960" w:rsidP="002275A1">
            <w:pPr>
              <w:pStyle w:val="ab"/>
              <w:spacing w:beforeAutospacing="0" w:after="0" w:afterAutospacing="0"/>
            </w:pPr>
            <w:hyperlink r:id="rId36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 на возм</w:t>
            </w:r>
            <w:r>
              <w:rPr>
                <w:color w:val="22272F"/>
              </w:rPr>
              <w:t>е</w:t>
            </w:r>
            <w:r>
              <w:rPr>
                <w:color w:val="22272F"/>
              </w:rPr>
              <w:t>щение части затрат на закладку и уход за многолетними плодовыми и яго</w:t>
            </w:r>
            <w:r>
              <w:rPr>
                <w:color w:val="22272F"/>
              </w:rPr>
              <w:t>д</w:t>
            </w:r>
            <w:r>
              <w:rPr>
                <w:color w:val="22272F"/>
              </w:rPr>
              <w:t>ными насаждениями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поддержку отдельных подотраслей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 </w:t>
            </w:r>
            <w:hyperlink r:id="rId37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 xml:space="preserve">Голов Юрий Иванович, </w:t>
            </w: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первый заместитель М</w:t>
            </w:r>
            <w:r w:rsidRPr="00912C41">
              <w:t>и</w:t>
            </w:r>
            <w:r w:rsidRPr="00912C41">
              <w:t>нистра сельского хозя</w:t>
            </w:r>
            <w:r w:rsidRPr="00912C41">
              <w:t>й</w:t>
            </w:r>
            <w:r w:rsidRPr="00912C41">
              <w:t>ства и продовольствия Республики Мордовия, 8 (8342) 47-43-20</w:t>
            </w:r>
          </w:p>
          <w:p w:rsidR="00A41060" w:rsidRPr="00912C41" w:rsidRDefault="00AC7960" w:rsidP="002275A1">
            <w:pPr>
              <w:pStyle w:val="ab"/>
              <w:spacing w:beforeAutospacing="0" w:after="0" w:afterAutospacing="0"/>
            </w:pPr>
            <w:hyperlink r:id="rId38">
              <w:r w:rsidR="00A41060" w:rsidRPr="00912C41">
                <w:t>per.zam@agro.e-mordovia.ru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pStyle w:val="s1"/>
              <w:shd w:val="clear" w:color="auto" w:fill="FFFFFF"/>
              <w:spacing w:beforeAutospacing="0" w:after="0" w:afterAutospacing="0"/>
              <w:rPr>
                <w:color w:val="22272F"/>
              </w:rPr>
            </w:pPr>
            <w:r>
              <w:rPr>
                <w:color w:val="22272F"/>
              </w:rPr>
              <w:t>Субсидии</w:t>
            </w:r>
            <w:r>
              <w:rPr>
                <w:color w:val="22272F"/>
                <w:shd w:val="clear" w:color="auto" w:fill="FFFFFF"/>
              </w:rPr>
              <w:t xml:space="preserve"> на возм</w:t>
            </w:r>
            <w:r>
              <w:rPr>
                <w:color w:val="22272F"/>
                <w:shd w:val="clear" w:color="auto" w:fill="FFFFFF"/>
              </w:rPr>
              <w:t>е</w:t>
            </w:r>
            <w:r>
              <w:rPr>
                <w:color w:val="22272F"/>
                <w:shd w:val="clear" w:color="auto" w:fill="FFFFFF"/>
              </w:rPr>
              <w:t>щение части затрат на уплату страховой премии по догов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рам сельскохозя</w:t>
            </w:r>
            <w:r>
              <w:rPr>
                <w:color w:val="22272F"/>
                <w:shd w:val="clear" w:color="auto" w:fill="FFFFFF"/>
              </w:rPr>
              <w:t>й</w:t>
            </w:r>
            <w:r>
              <w:rPr>
                <w:color w:val="22272F"/>
                <w:shd w:val="clear" w:color="auto" w:fill="FFFFFF"/>
              </w:rPr>
              <w:t>ственного страхов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ния в области раст</w:t>
            </w:r>
            <w:r>
              <w:rPr>
                <w:color w:val="22272F"/>
                <w:shd w:val="clear" w:color="auto" w:fill="FFFFFF"/>
              </w:rPr>
              <w:t>е</w:t>
            </w:r>
            <w:r>
              <w:rPr>
                <w:color w:val="22272F"/>
                <w:shd w:val="clear" w:color="auto" w:fill="FFFFFF"/>
              </w:rPr>
              <w:t>ниеводства и на во</w:t>
            </w:r>
            <w:r>
              <w:rPr>
                <w:color w:val="22272F"/>
                <w:shd w:val="clear" w:color="auto" w:fill="FFFFFF"/>
              </w:rPr>
              <w:t>з</w:t>
            </w:r>
            <w:r>
              <w:rPr>
                <w:color w:val="22272F"/>
                <w:shd w:val="clear" w:color="auto" w:fill="FFFFFF"/>
              </w:rPr>
              <w:t>мещение части з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lastRenderedPageBreak/>
              <w:t>трат на уплату стр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ховой премии по д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говорам сельскох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зяйственного стр</w:t>
            </w:r>
            <w:r>
              <w:rPr>
                <w:color w:val="22272F"/>
                <w:shd w:val="clear" w:color="auto" w:fill="FFFFFF"/>
              </w:rPr>
              <w:t>а</w:t>
            </w:r>
            <w:r>
              <w:rPr>
                <w:color w:val="22272F"/>
                <w:shd w:val="clear" w:color="auto" w:fill="FFFFFF"/>
              </w:rPr>
              <w:t>хования в области животноводства сельскохозяйстве</w:t>
            </w:r>
            <w:r>
              <w:rPr>
                <w:color w:val="22272F"/>
                <w:shd w:val="clear" w:color="auto" w:fill="FFFFFF"/>
              </w:rPr>
              <w:t>н</w:t>
            </w:r>
            <w:r>
              <w:rPr>
                <w:color w:val="22272F"/>
                <w:shd w:val="clear" w:color="auto" w:fill="FFFFFF"/>
              </w:rPr>
              <w:t>ным товаропроизв</w:t>
            </w:r>
            <w:r>
              <w:rPr>
                <w:color w:val="22272F"/>
                <w:shd w:val="clear" w:color="auto" w:fill="FFFFFF"/>
              </w:rPr>
              <w:t>о</w:t>
            </w:r>
            <w:r>
              <w:rPr>
                <w:color w:val="22272F"/>
                <w:shd w:val="clear" w:color="auto" w:fill="FFFFFF"/>
              </w:rPr>
              <w:t>дителям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возмещ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ние части затрат на уплату страховой премии по договорам сельскохозяйственного страх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39" w:anchor="/document/9087109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от 11 февраля 2013 г. № 29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Цыбизова Раиса Миха</w:t>
            </w:r>
            <w:r w:rsidRPr="00912C41">
              <w:t>й</w:t>
            </w:r>
            <w:r w:rsidRPr="00912C41">
              <w:t>ловна,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Мордовия, 8 (8342) 24-14-09</w:t>
            </w:r>
          </w:p>
          <w:p w:rsidR="00A41060" w:rsidRPr="00912C41" w:rsidRDefault="00AC7960" w:rsidP="002275A1">
            <w:pPr>
              <w:pStyle w:val="ab"/>
              <w:spacing w:beforeAutospacing="0" w:after="0" w:afterAutospacing="0"/>
            </w:pPr>
            <w:hyperlink r:id="rId40">
              <w:r w:rsidR="00A41060" w:rsidRPr="00912C41">
                <w:t>zam.eco@agro.e-mordovia.ru</w:t>
              </w:r>
            </w:hyperlink>
            <w:r w:rsidR="00A41060" w:rsidRPr="00912C41">
              <w:br/>
            </w:r>
            <w:r w:rsidR="00A41060" w:rsidRPr="00912C41">
              <w:br/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11 февраля 2013 г. № 29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 порядке предоста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ления субсидий из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публиканского бюджета Республики Мордовия на возмещение части 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трат на уплату страховой премии по договорам сельскохозяйственного страхования»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на возмещение части затрат на произво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ство мяса свиней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возмещ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ние части затрат на производство мяса свиней утвержденного </w:t>
            </w:r>
            <w:hyperlink r:id="rId41" w:anchor="/document/44912070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Литяйкин Олег Михайл</w:t>
            </w:r>
            <w:r w:rsidRPr="00912C41">
              <w:t>о</w:t>
            </w:r>
            <w:r w:rsidRPr="00912C41">
              <w:t>вич,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>раслей животноводства и племенного дела, 8 (8342) 24-75-00</w:t>
            </w:r>
          </w:p>
          <w:p w:rsidR="00A41060" w:rsidRPr="00912C41" w:rsidRDefault="00AC7960" w:rsidP="002275A1">
            <w:pPr>
              <w:pStyle w:val="ab"/>
              <w:spacing w:beforeAutospacing="0" w:after="0" w:afterAutospacing="0"/>
            </w:pPr>
            <w:hyperlink r:id="rId42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82«Об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порядков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содействие 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стижению целевых пок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зателей региональных программ развития 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г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ропромышленного ко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плекса»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на повышение пр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дуктивности в м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лочном скотоводстве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повышение продуктивности в молочном скотоводстве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43" w:anchor="/document/44912078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30 января 2017 г. № 83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pStyle w:val="ab"/>
              <w:spacing w:beforeAutospacing="0" w:after="0" w:afterAutospacing="0"/>
            </w:pPr>
            <w:r w:rsidRPr="00912C41">
              <w:t>Литяйкин Олег Михайл</w:t>
            </w:r>
            <w:r w:rsidRPr="00912C41">
              <w:t>о</w:t>
            </w:r>
            <w:r w:rsidRPr="00912C41">
              <w:t>вич, заместитель Мин</w:t>
            </w:r>
            <w:r w:rsidRPr="00912C41">
              <w:t>и</w:t>
            </w:r>
            <w:r w:rsidRPr="00912C41">
              <w:t>стра сельского хозяйства и продовольствия Респу</w:t>
            </w:r>
            <w:r w:rsidRPr="00912C41">
              <w:t>б</w:t>
            </w:r>
            <w:r w:rsidRPr="00912C41">
              <w:t>лики Мордовия – начал</w:t>
            </w:r>
            <w:r w:rsidRPr="00912C41">
              <w:t>ь</w:t>
            </w:r>
            <w:r w:rsidRPr="00912C41">
              <w:t>ник отдела развития о</w:t>
            </w:r>
            <w:r w:rsidRPr="00912C41">
              <w:t>т</w:t>
            </w:r>
            <w:r w:rsidRPr="00912C41">
              <w:t xml:space="preserve">раслей животноводства и </w:t>
            </w:r>
            <w:r w:rsidRPr="00912C41">
              <w:lastRenderedPageBreak/>
              <w:t>племенного дела, 8 (8342) 24-75-00</w:t>
            </w:r>
          </w:p>
          <w:p w:rsidR="00A41060" w:rsidRPr="00912C41" w:rsidRDefault="00AC7960" w:rsidP="002275A1">
            <w:pPr>
              <w:pStyle w:val="ab"/>
              <w:spacing w:beforeAutospacing="0" w:after="0" w:afterAutospacing="0"/>
            </w:pPr>
            <w:hyperlink r:id="rId44">
              <w:r w:rsidR="00A41060" w:rsidRPr="00912C41">
                <w:t>zam.anim@agro.e-mordovia.ru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30 января 2017 г. № 83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утверждении 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рядка предоставления субсидий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публики Мордовия на повышение продукти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ности в молочном 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товодстве»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на оказ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ние несвязанной поддержки сельск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хозяйственным 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варопроизводителям в области растени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водства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 предоставления субсидий из республиканского бюджета Ре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публики Мордовия на оказание несвязанной поддержки сельскохозяйственным товаропр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изводителям в области растениеводства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утвержденного </w:t>
            </w:r>
            <w:hyperlink r:id="rId45" w:anchor="/document/44912208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8 февраля 2017 г. № 95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Учайкин Иван Павлович, 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раслей растениеводства, 8 (8342) 47-57-56</w:t>
            </w:r>
          </w:p>
          <w:p w:rsidR="00A41060" w:rsidRPr="00912C41" w:rsidRDefault="00AC7960" w:rsidP="002275A1">
            <w:pPr>
              <w:pStyle w:val="ab"/>
              <w:spacing w:beforeAutospacing="0" w:after="0" w:afterAutospacing="0"/>
            </w:pPr>
            <w:hyperlink r:id="rId46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8 февраля 2017 г. № 95«Об утве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ждении Порядка пред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ставления субсидий из республиканского бю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жета Республики Мо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довия на оказание несв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занной поддержки сел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скохозяйственным тов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ропроизводителям в 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ласти растениеводства и признании утратившими силу некоторых пост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новлений Правительства Республики Мордовия»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22272F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Субсидии на реал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зацию мероприятий подпрограммы «Ра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витие мелиорации земель сельскох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зяйственного назн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чения на 2014 - 2025 годы» Госуда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ственной программы Республики Морд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вия развития сел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ского хозяйства и регулирования ры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ков сельскохозя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ственной продукции, сырья и продовол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ствия на 2013 - 2025 годы 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Сельское хозя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Условия согласно Порядку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br/>
              <w:t>предоставления субсидий из республиканского бюджета Республики Мордовия на реализ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цию мероприятий подпрограммы «Развитие мелиорации земель сельскохозяйственного назначения на 2014 - 2025 годы» Госуда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ственной программы Республики Мордовия развития сельского хозяйства и регулирования 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рынков сельскохозяйственной продукции, с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12C41">
              <w:rPr>
                <w:rFonts w:ascii="Times New Roman" w:hAnsi="Times New Roman" w:cs="Times New Roman"/>
                <w:sz w:val="24"/>
                <w:szCs w:val="24"/>
              </w:rPr>
              <w:t xml:space="preserve">рья и продовольствия на 2013 - 2025 годы утвержденного </w:t>
            </w:r>
            <w:hyperlink r:id="rId47" w:anchor="/document/9039752/entry/0" w:history="1">
              <w:r w:rsidRPr="00912C41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постановлением</w:t>
              </w:r>
            </w:hyperlink>
            <w:r w:rsidRPr="00912C41">
              <w:rPr>
                <w:rFonts w:ascii="Times New Roman" w:hAnsi="Times New Roman" w:cs="Times New Roman"/>
                <w:sz w:val="24"/>
                <w:szCs w:val="24"/>
              </w:rPr>
              <w:t> Правительства Республики Мордовия от 26 мая 2014 г. № 242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Учайкин Иван Павлович, заместитель Министра сельского хозяйства и продовольствия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 – начал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 отдела развития 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раслей растениеводства, 8 (8342) 47-57-56</w:t>
            </w:r>
          </w:p>
          <w:p w:rsidR="00A41060" w:rsidRPr="00912C41" w:rsidRDefault="00AC7960" w:rsidP="002275A1">
            <w:pPr>
              <w:pStyle w:val="ab"/>
              <w:spacing w:beforeAutospacing="0" w:after="0" w:afterAutospacing="0"/>
            </w:pPr>
            <w:hyperlink r:id="rId48">
              <w:r w:rsidR="00A41060" w:rsidRPr="00912C41">
                <w:t>zam.agri@agro.e-mordovia.ru</w:t>
              </w:r>
            </w:hyperlink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  <w:p w:rsidR="00A41060" w:rsidRPr="00912C41" w:rsidRDefault="00A41060" w:rsidP="002275A1">
            <w:pPr>
              <w:pStyle w:val="ab"/>
              <w:spacing w:beforeAutospacing="0" w:after="0" w:afterAutospacing="0"/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Постановление Прав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тельства Республики Мордовия от 26 мая 2014 г. № 242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«Об утверждении П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рядка предоставления субсидий из республ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канского бюджета Ре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публики Мордовия на реализацию меропри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тий подпрограммы «Ра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витие мелиорации з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мель сельскохозя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ственного назначения на 2014 - 2025 годы» Гос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дарственной программы Республики Мордовия развития сельского х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зяйства и регулирования рынков сельскохозя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й</w:t>
            </w: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ственной продукции, сырья и продовольствия на 2013 - 2025 годы»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микрозаймов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ектам малого и среднего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нимательства 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Микрозаймы предоставляются на срок не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лее 36 месяцев. Максимальная отсрочка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тежа по возврату микрозайма (основного долга по микрозайму) – 11 календарных месяцев.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размер микрозайма не должен превышать 1 000 000  рублей на одного заяв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сумма микрозайма для заявит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лей, входящих в группу связанных заемщиков не должна превышать 3 000 000  рублей.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Процентная ставка за пользование микроза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 составляет 8 % годовых.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 Павел Алексе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вич..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АУ МКК «Центр Микроф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нансирования РМ», Т.8(8342)-23-26-77,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Сот.89272764082, spmikrozaim@mail.ru; Мамаева Светлана Ив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АУ МКК «Центр Микрофинанс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 РМ»,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Т.8(8342)-23-26-77,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Сот.89271860797,</w:t>
            </w:r>
          </w:p>
          <w:p w:rsidR="00A41060" w:rsidRPr="00912C41" w:rsidRDefault="00AC79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spmikrozaim@mail.ru</w:t>
              </w:r>
            </w:hyperlink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Правило предоставления микрозайма Наблюд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тельным советом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 МКК «Центр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рофинансирования РМ»</w:t>
            </w:r>
          </w:p>
          <w:p w:rsidR="00A41060" w:rsidRDefault="00A41060" w:rsidP="002275A1">
            <w:pPr>
              <w:pStyle w:val="ConsPlusTitle"/>
              <w:widowControl/>
              <w:rPr>
                <w:b w:val="0"/>
                <w:bCs w:val="0"/>
                <w:lang w:eastAsia="zh-CN"/>
              </w:rPr>
            </w:pPr>
            <w:r>
              <w:rPr>
                <w:b w:val="0"/>
                <w:bCs w:val="0"/>
                <w:lang w:eastAsia="zh-CN"/>
              </w:rPr>
              <w:t>Протокол от 26 февраля 2018 г. № 1-2018</w:t>
            </w:r>
          </w:p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микрозаймов суб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ектам малого и среднего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нимательства  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сумма микрозайма (персонал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лимит) определяется в соответствии с утвержденной Фондом методикой оценки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тежеспособности субъектов малого и среднего предпринимательства и не может превышать сумму по основному долгу по всем действу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щим микрозаймам в размере 3 000 000 рублей, а для заемщиков осуществляющих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раздела С ОКВЭД «Обрабатывающие производства» превысит          5 000 000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Лимит выдачи денежных средств по микр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займу «Чрезвычайная ситуация» составляет не более 5 % от капитализации.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сумма микрозайма для заявит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лей, входящих в группу связанных заемщиков не должна превышать 10 000 000  рублей.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Микрозаймы предоставляются на срок не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лее 36  месяцев. Максимальная отсрочка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тежа по возврату микрозайма (основного долга по микрозайму) – 6 календарных месяцев.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Процентная ставка за пользование микроза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мом не может превышать ключевой ставки Банка России, установленной на дату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чения договора микрозайма.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предоставляет СМСП микрозаймы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дующих видов: «Стандартный» «Приорите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ный», «Специальный», «Чрезвычайная ситу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ция», «Тендерный», «Рефинансирование».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Кильдишева Татьяна 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колаевна,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Ми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рокредитной компании Фонд поддержки пре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принимательства Респу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лики Мордовия, 8(8342)-24-00-35 доб. 001;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Эл.адрес: spmikrozaim@mail.ru Бе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рукова Ирина Алекса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дровна,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Микрокр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дитной компании Фонд поддержки предприним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тельства Республики Мордовия,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8(8342)-24-00-35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доб. 002;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Эл.адрес:</w:t>
            </w:r>
          </w:p>
          <w:p w:rsidR="00A41060" w:rsidRPr="00912C41" w:rsidRDefault="00AC79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spmikrozaim@mail.ru</w:t>
              </w:r>
            </w:hyperlink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предоставления микрозаймов субъектам малого и среднего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рокредитной компании Фонд поддержки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принимательства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публики Мордовия -Утверждено Советом МКК ФППРМ Протокол от 01.02.2019 г. № 1-2019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ручительств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ограничений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кредитных ресурсов для субъектов малого и среднего предприн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мательства.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ответственность Гарантийного фонда перед финансовыми организациями не может превышать 70 % от суммы основного долга по заключаемому кредитному договору или по договору о предоставлении банковской гарантии Субъекта МСП. Срок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до 5 лет. Деятельность СМСП,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ствует требованиям Федерального закона №209-ФЗ.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Ставка вознаграждения за предоставле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ное/пролонгируемое поручительство Фонда: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кредитным договорам равна – 1,25 %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договорам лизинга равна – 1,25 %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договорам банковской гарантии равна – 1 % годовых;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совместным сделкам с АО «МСП Банк» - при предоставлении гарантийного продукта «Прямая гарантия, выдаваемая совместно с поручительством РГО (согарантия)» и с АО «Корпорация «МСП» - при реализации гара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тийных продуктов равна – 0,75 % годовых.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Оплата вознаграждения осуществляется в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ответствии с договором поручительства/доп. соглашения к договору поручительства. 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Новикова Ольга Алекса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дровна, Директор авт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номного учреждения «Г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рантийного фонда кр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дитного обеспечения Ре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публики Мордовия»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(8342) 47-69-19,</w:t>
            </w:r>
          </w:p>
          <w:p w:rsidR="00A41060" w:rsidRPr="00912C41" w:rsidRDefault="00A410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C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8-927-189-39-46.</w:t>
            </w:r>
          </w:p>
          <w:p w:rsidR="00A41060" w:rsidRPr="00912C41" w:rsidRDefault="00AC7960" w:rsidP="002275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>
              <w:r w:rsidR="00A41060" w:rsidRPr="00912C4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gfkorm@yandex.ru</w:t>
              </w:r>
            </w:hyperlink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 о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автономного учреждения «Гаранти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фонда кредитного обеспечения Республики Мордовия» от 31 августа 2018 года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циям,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ющим коммунал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услуги по тар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фам для населения, на возмещение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дополученных дох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рассчитываются как разница между фактически начисленным и предъявленным к оплате размером платы за потребленный нас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лением объем коммунальных услуг в соотве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ствии с показаниями приборов учета, при их отсутствии - в соответствии с нормативами потребления, и размером оплаты за тот же объем коммунальных услуг, рассчитанный по утвержденным экономически обоснованным тарифам.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Условиями предоставления субсидий являю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ся: оказание коммунальных услуг теплосна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жения, горячего водоснабжения, холодного водоснабжения, водоотведения по тарифам для населения, установленным органом гос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дарственного регулирования тарифов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Мордовия, в соответствии с требовани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Правил предоставления коммунальных услуг собственникам и пользователям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щений в многоквартирных домах и жилых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мов, утвержденных постановлением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6 мая 2011 г. № 354 «О предоставлении коммунальных услуг собственникам и пользователям пом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щений в многоквартирных домах и жилых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мов»; заключение соглашения о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субсидий с Министерством жилищно-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коммунального хозяйства, энергетики и 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данской защиты населения Республики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 в соответствии с типовой формой, 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новленной Министерством финансов Респу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лики Мордовия; представление в Министе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жилищно-коммунального хозяйства, энергетики и гражданской защиты населения Республики Мордовия договоров на оказание коммунальных услуг;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заявки, расчета недополуче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доходов, документов, подтверждающих объемы предоставленных услуг.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Кукушкина Екатерина Владимировна – начал</w:t>
            </w:r>
            <w:r>
              <w:rPr>
                <w:rFonts w:ascii="Times New Roman" w:hAnsi="Times New Roman" w:cs="Times New Roman"/>
                <w:sz w:val="24"/>
              </w:rPr>
              <w:t>ь</w:t>
            </w:r>
            <w:r>
              <w:rPr>
                <w:rFonts w:ascii="Times New Roman" w:hAnsi="Times New Roman" w:cs="Times New Roman"/>
                <w:sz w:val="24"/>
              </w:rPr>
              <w:t>ник финансово-экономического отдела Министерства жилищно-коммунального хозяйства, энергетики и гражданской защиты населения Ре</w:t>
            </w:r>
            <w:r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 xml:space="preserve">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39-16-43,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</w:t>
            </w:r>
            <w:r>
              <w:rPr>
                <w:rFonts w:ascii="Times New Roman" w:hAnsi="Times New Roman" w:cs="Times New Roman"/>
                <w:sz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 февраля 2016 г. № 52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 утверждении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рядка предоставления субсидий организациям, предоставляющим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мунальные услуги по тарифам для населения, на возмещение недоп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лученных доходов»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центной ставки по кредитам, получе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в российских кредитных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зациях на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цию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инвестиционных проектов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струкции) котельных или модернизации теплотехнического оборудования, 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также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сетей,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и объектов водоснабжения и водоотведения, а также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 уличного освещения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по кредитным договорам,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до 1 января 2016 г., выплачиваются ежемесячно в размере фактических затрат на уплату процентов за пользование кредитом, но не более 20% годовых.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по кредитным договорам,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после 1 января 2016 г., выплачиваются в размере фактических затрат заемщиков на уплату процентов по кредитам, но не более размера ключевой ставки Центрального банка Российской Федерации, действующей на дату заключения кредитного договора, увеличенной на 3 процентных пункта.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Курданихин Александр Иванович – начальник о</w:t>
            </w:r>
            <w:r>
              <w:rPr>
                <w:rFonts w:ascii="Times New Roman" w:hAnsi="Times New Roman" w:cs="Times New Roman"/>
                <w:sz w:val="24"/>
              </w:rPr>
              <w:t>т</w:t>
            </w:r>
            <w:r>
              <w:rPr>
                <w:rFonts w:ascii="Times New Roman" w:hAnsi="Times New Roman" w:cs="Times New Roman"/>
                <w:sz w:val="24"/>
              </w:rPr>
              <w:t>дела теплоэнергетики, в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доснабжения и водоотв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>
              <w:rPr>
                <w:rFonts w:ascii="Times New Roman" w:hAnsi="Times New Roman" w:cs="Times New Roman"/>
                <w:sz w:val="24"/>
              </w:rPr>
              <w:t>дения Министерства ж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лищно-коммунального хозяйства, энергетики и гражданской защиты населения Республики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39-16-46,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mjkhrm@e-mordovia.ru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13 августа 2012 г. № 306 «Об утверждении Порядка предоставления из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публиканского бюджета Республики Мордовия субсидий юридическим лицам на возмещение части затрат на уплату процентной ставки по кредитам, полученным в российских кредитных организациях на реал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зацию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вестиционных проектов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строительству (р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конструкции) котельных или модернизации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лотехнического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дования, а также по строительству (реко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струкции) или модерн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сетей,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объектов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снабжения и водоотв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дения, а также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 уличного освещ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зинговых платежей по договорам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га, заключенным с российскими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говыми компаниями на приобретение машин и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ния, используемых для реализации в сфере коммунальн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хозяйства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стиционных прое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по строительству (реконструкции)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тельных или 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низации теплоте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нического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вания, оборудования и объектов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снабжения и водоо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ведения,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сетей, а также по строительству (реконструкции) или модернизации сетей уличного освещения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выплачиваются ежемесячно в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мере из расчета суммы возмещения лизинг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получателем затрат лизинговой компании на уплату процентов по кредитам, привлекаемым для исполнения договора лизинга, и дохода лизинговой компании, являющихся частями лизингового платежа.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указанной субсидии не может прев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шать 20% от остаточной стоимости машин и оборудования.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Остаточная стоимость машин и оборудования определяется как разница между указанной в договоре лизинга стоимостью предмета 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 (включая все затраты на строительно-монтажные работы, пусконаладочные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данного оборудования) и размером уплаче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лизингополучателем лизинговых плат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жей в соответствии с договором лизинга.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Курданихин Александр Иванович – начальник о</w:t>
            </w:r>
            <w:r>
              <w:rPr>
                <w:rFonts w:ascii="Times New Roman" w:hAnsi="Times New Roman" w:cs="Times New Roman"/>
                <w:sz w:val="24"/>
              </w:rPr>
              <w:t>т</w:t>
            </w:r>
            <w:r>
              <w:rPr>
                <w:rFonts w:ascii="Times New Roman" w:hAnsi="Times New Roman" w:cs="Times New Roman"/>
                <w:sz w:val="24"/>
              </w:rPr>
              <w:t>дела теплоэнергетики, в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доснабжения и водоотв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>
              <w:rPr>
                <w:rFonts w:ascii="Times New Roman" w:hAnsi="Times New Roman" w:cs="Times New Roman"/>
                <w:sz w:val="24"/>
              </w:rPr>
              <w:t>дения Министерства ж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лищно-коммунального хозяйства, энергетики и гражданской защиты населения Республики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(8342) 39-16-46,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mjkhrm@e-mordovia.ru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          1 июня 2015 г. № 314 «Об утверждении Порядка предоставления субс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дий юридическим лицам на возмещение части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трат на уплату лизинг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платежей по дог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ворам лизинга, закл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ченным с российскими лизинговыми компани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на приобретение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шин и оборудования,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используемых для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лизации в сфере комм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нального хозяйства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по строительству (р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конструкции) котельных или модернизации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лотехнического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дования, оборудования и объектов водоснабжения и водоотведения,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сетей, а также по 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тельству (реконстру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ции) или модернизации сетей уличного освещ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мещение затрат на уплату лизинговых платежей по догов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рам лизинга с 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сийскими лизинг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выми компаниями на приобретение па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сажирского тран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порта в рамках гос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дарственной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граммы «Эконом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ческое развитие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публики Мордовия до 2018 года»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Транспорт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ские лица, осуществляющие пассажирские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ревозки по маршрутам в пригородном и ме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дугородном сообщении с помощью тран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портных средств, приобретенных на основ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нии договоров лизинга с российскими лизи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говыми компаниями.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Условиями предоставления субсидий являю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ся:</w:t>
            </w:r>
          </w:p>
          <w:p w:rsidR="00A41060" w:rsidRDefault="00A41060" w:rsidP="002275A1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представление в полном объеме документов, а именно (копии учредительных документов организации, заверенных руководителем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копии документа, подтверждающего наличие транспортных средств, позволяющих 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ществлять перевозку маломобильных групп населения, заверенного руководителем орг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низации; копии договора финансовой аренды (лизинга), заключенного лизинговой компан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ей с организацией, заверенной руководителем организации;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копии графика погашения лизинговых плат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жей, заверенной организацией и лизинговой компанией; документы, подтверждающие своевременную уплату лизинговых платежей, заверенных лизинговой компанией;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справка-расчет размера платежа на уплату 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зинга, заверенная лизинговой компанией, с приложением счета-фактуры; документы, по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тверждающие приобретение транспортного средства организацией);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приобретение пассажирского транспорта по договорам лизинга, заключенным организац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ями после     1 января 2016 г., с российскими лизинговыми компаниями;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оплата организацией лизинговых платежей по договорам лизинга согласно установленн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 графику погашения лизинговых платежей;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отсутствие процедуры ликвидации, реорг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низации, банкротства и приостановления де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тельности;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предоставление гражданам услуг по проезду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 основании социального проездного док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мента;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согласие получателя субсидии на осущест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ление Госкомитетом и органами госуда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ственного финансового контроля соблюдения получателем субсидии условий, целей и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рядка ее предоставления.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Тимонин Алексей Влад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мирович – Начальник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дела государственной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литики на транспортеМ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нистерства строительства, транспорта и дорожного хозяйства Республики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23-28-30,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timonin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тельства Республики Мордовия от 23.05.2016 г. № 270 «Об утвержд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нии Правил предоста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ления субсидий юрид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ческим лицам на возм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щение затрат на уплату лизинговых платежей по договорам лизинга с российскими лизинг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выми компаниями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приобретение пассажи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ского транспорта в 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ках государственной программы «Эконом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ческое развитие Респу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лики Мордовия до 2018 года»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мещение затрат на уплату процентов по кредитам, получе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ным юридическими лицами в российских кредитных орган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зациях на строител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ство жилых домов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ские лица осуществляющие строительство многоэтажных и индивидуальных жилых 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мов по системе ипотечного жилищного кред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тования на территории Республики Мордовия.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субсидий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проекта по строительству жилых домов;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кредитного договора для целей реализации проекта заемщика, ежемесячные выплаты процентов по которому производятся в период с 1 января 2015 г. до 31 декабря 2020 г.;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своевременное исполнение заемщиками текущих обязательств по кредитам в сроки и в объемах, которые установлены графиком п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гашения кредита;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соответствие заемщиков на первое число месяца, предшествующего месяцу, в котором планируется заключение соглашения о пред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ставлении субсидий, заключаемого между Министерством и заемщиком, требованиям: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у заемщиков должна отсутствовать неиспо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ненная обязанность по уплате налогов, сборов, страховых взносов, пеней, штрафов, проце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тов, подлежащих уплате в соответствии с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проср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ченная задолженность по возврату в республ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канский бюджет Республики Мордовия субс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дий, бюджетных инвестиций, предоставле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ных в том числе в соответствии с иными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вовыми актами, и иная просроченная задо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находиться в процессе реорганизации,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являться иностранн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юридическими лицами, а также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скими юридическими лицами, в уставном (складочном) капитале которых доля участия иностранных юридических лиц, местом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страции которых является государство или территория, включенные в утверждаемый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нистерством финансов Российской Федерации </w:t>
            </w:r>
            <w:hyperlink r:id="rId52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ляющих льготный налоговый режим налог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обложения и (или) не предусматривающих раскрытия и предоставления информации при проведении финансовых операций (офшорные зоны) вотношении таких юридических лиц,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получатели субсидий не должны получать средства из республиканского бюджета Ре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публики Мордовия в соответствии с иными нормативными правовыми актами на возм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щение затрат на уплату процентов по кред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там, полученным юридическими лицами в российских кредитных организациях на стро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тельство жилых домов.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на уплату процентов по кредитам, полученным заемщиками в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ских кредитных организациях на строител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ство жилых домов после 1 января 2016 г.,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изводится в размере фактических затрат зае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щиков на уплату процентов по кредитам, но не более размера </w:t>
            </w:r>
            <w:hyperlink r:id="rId53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рефинансирования (учетной ставки) Центрального банка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ской Федерации, приравненной к значению ключевой </w:t>
            </w:r>
            <w:hyperlink r:id="rId54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Банка России, действующей на дату уплаты процентов по кредитам.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Шалагина Ольга Але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тики Министерства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ительства, транспорта и дорожного хозяйства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публики Мордовия,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тельства Республики Мордовия от 1 октября 2012 г. № 353 «Об утверждении Порядка предоставления субс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дий юридическим лицам на возмещение затрат на уплату процентов по кредитам, полученным юридическими лицами в российских кредитных организациях на стро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тельство жилых домов в рамках реализации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публиканской целевой программы «Жилище» на 2015 – 2020 годы»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мещение затрат на инженерную подг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товку территории в связи с комплек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ным освоением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 (территорий) в целях жилищного стро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тельства или разв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тия застроенных территорий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ские лица, осуществляющие инженерную 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готовку территории в связи с комплексным освоением земельных участков (территорий) в целях жилищного строительства или развития застроенных территорий в Республике Морд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вия.</w:t>
            </w:r>
          </w:p>
          <w:p w:rsidR="00A41060" w:rsidRDefault="00A41060" w:rsidP="002275A1">
            <w:pPr>
              <w:spacing w:after="0" w:line="240" w:lineRule="auto"/>
              <w:ind w:firstLine="192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субсидий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проектной документации на 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женерную подготовку территории, утвержде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ной юридическим лицом;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договоров на проведение работ по инженерной подготовке территорий;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полная оплата юридическим лицом работ по инженерной подготовке территории;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наличие документов, подтверждающих факт выполнения работ по инженерной подг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товке территорий;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соответствие юридических лиц на первое число месяца, предшествующего месяцу, в 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тором планируется заключение соглашения о предоставлении субсидий, заключаемого ме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ду Министерством и юридическим лицом, требованиям: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юридических лиц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юридических лиц должна отсутствовать просроченная задолженность по возврату в республиканский бюджет Республики Морд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вия субсидий, бюджетных инвестиций, пред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ставленных в том числе в соответствии с ин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правовыми актами, и иная просроченная задолженность перед республиканским бю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юридические лица не должны находиться в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процессе реорганизации, ликвидации, бан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юридические лица не должны являться ин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странными юридическими лицами, а также российскими юридическими лицами, в уста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ном (складочном) капитале которых доля уч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рации </w:t>
            </w:r>
            <w:hyperlink r:id="rId55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предоставляющих льготный налоговый режим налогообложения и (или) не предусматрива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щих раскрытия и предоставления информации при проведении финансовых операций (офшорные зоны) в отношении таких юрид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ческих лиц, в 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юридические лица не должны получать средства из республиканского бюджета Ре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публики Мордовия в соответствии с иными нормативными правовыми актами на возм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щение затрат на инженерную подготовку те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ритории в связи с комплексным освоением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мельных участков (территорий) в целях ж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лищного строительства или развития застр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енных территорий.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на инженерную подг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товку территории в связи с комплексным освоением земельных участков (территорий) в целях жилищного строительства или развития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застроенных территорий производится в ра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мере 100% фактических затрат юридических лиц на инженерную подготовку территории в связи с комплексным освоением земельных участков (территорий) в целях жилищного строительства или развития застроенных те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риторий.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Шалагина Ольга Але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тики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ительства, транспорта и дорожного хозяйства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публики Мордовия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Постановление Прав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Республики Мордовия от 13 сентя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ря 2016 г. № 465 «Об утверждении Порядка предоставления субс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дий юридическим лицам на возмещение затрат на инженерную подготовку территории в связи с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комплексным освоением земельных участков (территорий) в целях жилищного строител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ства или развития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строенных территорий»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Субсидии юридич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 лицам на во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мещение затрат (ч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сти затрат) на уплату процентов по кред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там, полученным юридическими л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цами в российских кредитных орган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зациях на обеспеч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ние инженерной (коммунальной и транспортной) и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фраструктурой з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участков, предназначенных для строительства жилья экономкласса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Строительство жилья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Получателями субсидий являются юридич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ские лица –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заемщики, взявшие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российских кредитных организациях кредит на обеспеч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ние инженерной (коммунальной и транспор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ной) инфраструктурой земельных участков, предназначенных для строительства жилья экономкласса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, и осуществившие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текущем финансовом году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ввод в эксплуатацию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нее: 100 кв. метров малоэтажного жилья; 1300 кв. метров многоэтажного жилья на соотве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ствующем земельном участке.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Условиями предоставления субсидии явл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ются: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1) наличие проекта (проектов) по развитию территорий по обеспечению земельных учас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ков для жилищного строительства инженерной инфраструктурой;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2) наличие кредитного договора (договоров) с обязательствами заемщика по реализации проекта по развитию территорий, на финанс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рование которого предоставляется кредит и выплаты процентов по которому производятся в период с 1 января 2015 г. до 31 декабря 2020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г.;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3) своевременное исполнение заемщиками текущих обязательств по кредитам в сроки и в объемах, которые установлены графиком п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гашения кредита;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4) целевое использование заемщиками кр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дитов, подтвержденное заемщиками и банком;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5) осуществление застройки земельных участков жилыми домами;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6) соответствие заемщиков на первое число месяца, предшествующего месяцу, в котором планируется заключение соглашения о пред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ставлении субсидий, заключаемого между главным распорядителем и заемщиком, треб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ваниям: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неиспо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ненная обязанность по уплате налогов, сборов, страховых взносов, пеней, штрафов, проце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тов, подлежащих уплате в соответствии с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конодательством Российской Федерации о налогах и сборах;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 заемщиков должна отсутствовать проср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ченная задолженность по возврату в республ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канский бюджет Республики Мордовия субс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дий, бюджетных инвестиций, предоставле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ных в том числе в соответствии с иными пр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вовыми актами, и иная просроченная задо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женность перед республиканским бюджетом Республики Мордовия;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заемщики не должны находиться в процессе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реорганизации, ликвидации, банкротства;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являться иностранн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 юридическими лицами, а также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скими юридическими лицами, в уставном (складочном) капитале которых доля участия иностранных юридических лиц, местом рег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страции которых является государство или территория, включенные в утверждаемый М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нистерством финансов Российской Федерации </w:t>
            </w:r>
            <w:hyperlink r:id="rId56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перечень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государств и территорий, предоста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ляющих льготный налоговый режим налог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обложения и (или) не предусматривающих раскрытия и предоставления информации при проведении финансовых операций (офшорные зоны) вотношении таких юридических лиц, в совокупности превышает 50%;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заемщики не должны получать средства из республиканского бюджета Республики Мо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довия в соответствии с иными нормативными правовыми актами на возмещение затрат (ч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сти затрат) на уплату процентов по кредитам, полученным юридическими лицами в росси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ских кредитных организациях на обеспечение инженерной инфраструктурой земельных участков, предназначенных для строительства жилья, а также предоставляемых семьям, имеющим 3 и более детей.</w:t>
            </w:r>
          </w:p>
          <w:p w:rsidR="00A41060" w:rsidRDefault="00A41060" w:rsidP="002275A1">
            <w:pPr>
              <w:spacing w:after="0" w:line="240" w:lineRule="auto"/>
              <w:ind w:firstLine="192"/>
              <w:jc w:val="both"/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Возмещение затрат (части затрат) на уплату процентов по кредитам, полученным заемщ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ками в российских кредитных организациях на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обеспечение инженерной инфраструктурой земельных участков, предназначенных для строительства жилья, а также предоставля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мых семьям, имеющим 3 и более детей, прои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водится из расчета предусмотренной креди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ным договором процентной ставки, но не б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лее ключевой </w:t>
            </w:r>
            <w:hyperlink r:id="rId57">
              <w:r>
                <w:rPr>
                  <w:rStyle w:val="-"/>
                  <w:rFonts w:ascii="Times New Roman" w:eastAsia="Calibri" w:hAnsi="Times New Roman" w:cs="Times New Roman"/>
                  <w:color w:val="000000"/>
                  <w:sz w:val="24"/>
                  <w:szCs w:val="24"/>
                </w:rPr>
                <w:t>ставки</w:t>
              </w:r>
            </w:hyperlink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Центрального банка Ро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сийской Федерации, действующей на дату 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ключения кредитного договора, увеличенной на 3процентных пункта.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Шалагина Ольга Але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сандровна – начальник отдела жилищной пол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тики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Министерства 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ительства, транспорта и дорожного хозяйства 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публики Мордовия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(8342)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47-09-43,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dolsms@yandex.ru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C7960" w:rsidP="002275A1">
            <w:pPr>
              <w:spacing w:after="0" w:line="240" w:lineRule="auto"/>
            </w:pPr>
            <w:hyperlink r:id="rId58">
              <w:r w:rsidR="00A41060">
                <w:rPr>
                  <w:rStyle w:val="-"/>
                  <w:rFonts w:ascii="Times New Roman" w:eastAsia="Calibri" w:hAnsi="Times New Roman" w:cs="Times New Roman"/>
                  <w:iCs/>
                  <w:color w:val="000000"/>
                  <w:sz w:val="24"/>
                  <w:szCs w:val="24"/>
                </w:rPr>
                <w:t>Постановление</w:t>
              </w:r>
            </w:hyperlink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 Прав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Республики Мордовия от 31 октября 2011 г. № 405 «Об утверждении Порядка предоставления субс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дий юридическим лицам на возмещение затрат (части затрат) на уплату процентов по кредитам, полученным юридич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скими лицами в росси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й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ских кредитных орган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зациях на обеспечение инженерной (комм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у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нальной и транспортной) инфраструктурой з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мельных участков, пре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назначенных для стро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тельства жилья эк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номкласса, в рамках ре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а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лизации федеральной и Республиканской цел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е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lastRenderedPageBreak/>
              <w:t>вых программ «Жил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ще» на 2015 – 2020 г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о</w:t>
            </w:r>
            <w:r w:rsidR="00A41060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ды»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расходов бюджетов субъектов Росси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Федерации в целях реализации мероприятий по строительству и (или) реконструкции объектов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необх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димых для реализ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новых 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проектов в монопрофильных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разованиях НО «Фонд развития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ногородов» (далее – Фонд)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инж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нерной и 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портной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в том числе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екты водо-,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ло-, электро- и газоснабжения, канализации, объекты связи, автомобильные дороги 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рожные соор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жения, 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щиеся их 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логической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стью, объекты железнодоро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структуры,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обходимые для реализации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онных проектов  в моногородах.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проект не должен быть связан с  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тельностью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дообразующего предприятия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софинансировании расходов на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здание объектов инфраструктуры (до 95 %- Фонд, 5 % - субъект Федерации или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пальное образование):</w:t>
            </w:r>
          </w:p>
          <w:p w:rsidR="00A41060" w:rsidRDefault="00A41060" w:rsidP="002275A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 Наличие инвестиционных проектов,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нируемых к реализации в моногороде, 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документальное подтверждение возмо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их реализации и наличия потребности в создании объектов инфраструктуры;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Наличие разработанной проектной 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ментации и заключения государственной эк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пертизы по объектам инфраструктуры, 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ходимым и достаточным для снятия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структурных ограничений при реализации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вестиционных проектов в моногороде.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Инвестиционный проект не является инв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стиционным проектом по реконструкции,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ническому перевооружению, модернизации и (или) дооборудованию градообразующей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ганизации моногорода.</w:t>
            </w:r>
          </w:p>
          <w:p w:rsidR="00A41060" w:rsidRDefault="00A41060" w:rsidP="002275A1">
            <w:pPr>
              <w:spacing w:after="0" w:line="240" w:lineRule="auto"/>
              <w:rPr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Общий объем средств для финансирования мероприятий (объектов инфраструктуры) за счет средств бюджета субъекта Российской Федерации (бюджета муниципального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вания) и Фонда определяется исходя из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сметного расчета, за исключением затрат на ранее осуществленные работы, затрат на содержание службы заказчика-застройщика (технического надзора) строящегося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ятия и работ, необходимых для проектиров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11 ноября 2014 № 1186 «О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ставлении из федерал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бюджета субсидии некоммерческой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«Фонд развития моногородов»;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о порядке софинансирования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коммерческой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цией «Фонд развития моногородов»  расходов бюджетов субъектов Российской Федерации в целях реализации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приятий по строител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и (или) реконстру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объектов инфр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структуры, необход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мых для реализации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инвестиционных проектов в моногородов, утвержденное проток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 наблюдательного совета  некоммерческой организацией «Фонд развития моногородов» от 6 июня 2017 г. № 38</w:t>
            </w:r>
          </w:p>
        </w:tc>
      </w:tr>
      <w:tr w:rsidR="00A41060" w:rsidTr="00A41060">
        <w:tc>
          <w:tcPr>
            <w:tcW w:w="448" w:type="dxa"/>
            <w:shd w:val="clear" w:color="auto" w:fill="auto"/>
            <w:tcMar>
              <w:left w:w="98" w:type="dxa"/>
            </w:tcMar>
          </w:tcPr>
          <w:p w:rsidR="00A41060" w:rsidRP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41060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388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 согл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шений об осущест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лении деятельности на территории 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режающего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вития, создаваемой на территории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нопрофильного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зования (моногор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да) в Республике Мордовия</w:t>
            </w:r>
          </w:p>
        </w:tc>
        <w:tc>
          <w:tcPr>
            <w:tcW w:w="1922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01.Растениеводство и животн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водство, охота и предоставление соответству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 услуг в этих областях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пищевых продуктов           11.07. Прои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водство беза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когольных напитков;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неральных вод и прочих пить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вых вод в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тылках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текстил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одежды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кожи 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делий из кожи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Обработка древесины и производство изделий из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рева и пробки, кроме мебели, производство изделий из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ломки и матер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алов для плет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бумаги и бумажных изд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химич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веществ и химических продуктов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резиновых и пластмасс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прочей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металлической минеральной продукции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готовых металлических изделий, кроме машин и обор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компьют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ров, 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оптич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электрич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оборуд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машин и оборудования, не включенных в другие 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пировки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автотран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портных средств, приц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 и полупр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цепов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прочих транспортных средств и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рудования (за исключением «Производство несамоходных железнодоро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ных, трамва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и прочих вагонов для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ревозки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зов»)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мебели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 Произво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 прочих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товых изделий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 Ремонт и монтаж машин и оборудования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по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ставлению мест для временного проживания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по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ставлению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дуктов питания и напитков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 Разработка компьютерного программного обеспечения, консультацио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услуги в данной области и другие сопу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ствующие 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          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в области информацио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технологий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93.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в области спорта, отдыха и развлечений.</w:t>
            </w:r>
          </w:p>
        </w:tc>
        <w:tc>
          <w:tcPr>
            <w:tcW w:w="5064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 сентября 2017 года подписано постановл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Правительства Российской Федерации № 1165 «О создании территории опережающего социально-экономического развития «Рузае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Резиденту ТОСЭР представляются следующие налоговые льготы и преференции: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региональной части ставки налога на прибыль организаций с 18% (17% в 2017 – 2024 гг.) до 5% в течение первых пяти лет, и до 10% в течение следующих пяти лет,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ставки налога на имущество с 2,2% до 0% в течение 10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ставки земельного налога с 1,5% до 0% в течение 10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«обнуление» федеральной части ставки налога на прибыль организаций с 2% (3% в 2017 – 2024 гг.) до 0% в течение первых пяти лет;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снижение ставки страховых взносов с 30% до 7,6% в течение 10 лет. Данная льгота 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для юридических лиц, получивших статус резидента в течение трех лет со дня создания ТОСЭР.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Резидент (юридическое лицо) должен быть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регистрирован на территории гп. Рузаевки и вести деятельность исключительно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тории ТОСЭР, не иметь обособленных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разделений и филиалов за пределами ТОСЭР.</w:t>
            </w:r>
          </w:p>
          <w:p w:rsidR="00A41060" w:rsidRDefault="00A41060" w:rsidP="002275A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Инвестиционный проект, реализуемый 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дентом, должен отвечать одновременно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дующим требованиям: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первый год после получения статуса резидент должен создать не менее 10 новых рабочих мест и вложить не менее 2,5 млн. 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капитальных вложений (без НДС) в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новной капитал.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реализации инвестицио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проекта резидента не предусматривается исполнение контрактов, заключенных с град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образующей организацией моногорода или ее дочерними организациями, и (или) получение выручки от реализации товаров, оказания услуг градообразующей организации моног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рода или ее дочерним организациям в объеме, превышающем 50 процентов всей выручки, получаемой от реализации товаров (услуг), выполненных работ, произведенных (оказа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ных) в результате реализации инвестиционн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проекта;</w:t>
            </w:r>
          </w:p>
          <w:p w:rsidR="00A41060" w:rsidRDefault="00A41060" w:rsidP="002275A1">
            <w:pPr>
              <w:pStyle w:val="ac"/>
              <w:numPr>
                <w:ilvl w:val="0"/>
                <w:numId w:val="1"/>
              </w:numPr>
              <w:spacing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реализация инвестиционного проекта не предусматривает привлечения иностранной рабочей силы в количестве, превышающем 25 процентов общей численности работников;</w:t>
            </w:r>
          </w:p>
          <w:p w:rsidR="00A41060" w:rsidRDefault="00A41060" w:rsidP="002275A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в результате реализации инвестиционного проекта не предусматривается производство подакцизных товаров (за исключением легк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 автомобилей и мотоциклов), а также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изводство товаров и (или) оказание услуг,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полнение работ по следующим видам экон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мической деятельности: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добыча сырой нефти и природного газа;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в области добычи нефти и природного газа;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трубопроводного транспорта;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нефтепродуктов;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торговля оптовая и розничная;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лесозаготовки;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операции с недвижимым имуществом;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экономической деятельности, в которых занято 20 или более процентов среднесписо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численности работников всех организаций моногорода, а также основной вид экономич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деятельности градообразующей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зации моногорода.</w:t>
            </w:r>
          </w:p>
        </w:tc>
        <w:tc>
          <w:tcPr>
            <w:tcW w:w="2936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Земскова Алена Анатол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евна, заместитель начал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 отдела инвестиц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онной политики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 экономики,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говли и предприним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тельства Республики Мордовия, 8(83432) 39-15-72,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mordovia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2800" w:type="dxa"/>
            <w:shd w:val="clear" w:color="auto" w:fill="auto"/>
            <w:tcMar>
              <w:left w:w="98" w:type="dxa"/>
            </w:tcMar>
          </w:tcPr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29 декабря 2014 г. № 473-ФЗ «О террит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риях опережающего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циально-экономического развития в Российской Федерации», 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Российской Федерации от 22 июня 2015 г. № 614 «Об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бенностях создания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риторий опережающего социально-экономического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 на территориях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нопрофильных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пальных образований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(моногородов)»,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 Республики Мордовия от 27 октября 2017 г. № 568</w:t>
            </w:r>
          </w:p>
          <w:p w:rsidR="00A41060" w:rsidRDefault="00A41060" w:rsidP="002275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Порядке заключения соглашений об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ществлении деятельн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на территории 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режающего социально-экономического 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тия, создаваемой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ритории монопрофил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муниципального образования (моногор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да) в Республике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довия»</w:t>
            </w:r>
          </w:p>
        </w:tc>
      </w:tr>
    </w:tbl>
    <w:p w:rsidR="00422AA0" w:rsidRPr="004E26F5" w:rsidRDefault="00422AA0" w:rsidP="002275A1">
      <w:pPr>
        <w:spacing w:after="0" w:line="240" w:lineRule="auto"/>
      </w:pPr>
    </w:p>
    <w:p w:rsidR="004E26F5" w:rsidRDefault="004E26F5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E26F5">
        <w:rPr>
          <w:rFonts w:ascii="Times New Roman" w:hAnsi="Times New Roman" w:cs="Times New Roman"/>
          <w:sz w:val="28"/>
        </w:rPr>
        <w:t>Навигатор</w:t>
      </w:r>
      <w:r>
        <w:rPr>
          <w:rFonts w:ascii="Times New Roman" w:hAnsi="Times New Roman" w:cs="Times New Roman"/>
          <w:sz w:val="28"/>
        </w:rPr>
        <w:t>ы</w:t>
      </w:r>
      <w:r w:rsidRPr="004E26F5">
        <w:rPr>
          <w:rFonts w:ascii="Times New Roman" w:hAnsi="Times New Roman" w:cs="Times New Roman"/>
          <w:sz w:val="28"/>
        </w:rPr>
        <w:t xml:space="preserve"> мер поддержки</w:t>
      </w:r>
      <w:r>
        <w:rPr>
          <w:rFonts w:ascii="Times New Roman" w:hAnsi="Times New Roman" w:cs="Times New Roman"/>
          <w:sz w:val="28"/>
        </w:rPr>
        <w:t>:</w:t>
      </w:r>
    </w:p>
    <w:p w:rsidR="004E26F5" w:rsidRDefault="00AC7960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hyperlink r:id="rId59" w:history="1"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https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://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gisp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.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gov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.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ru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/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support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-</w:t>
        </w:r>
        <w:r w:rsidR="004E26F5" w:rsidRPr="004E26F5">
          <w:rPr>
            <w:rStyle w:val="ae"/>
            <w:rFonts w:ascii="Times New Roman" w:hAnsi="Times New Roman" w:cs="Times New Roman"/>
            <w:sz w:val="28"/>
            <w:lang w:val="en-US"/>
          </w:rPr>
          <w:t>measures</w:t>
        </w:r>
        <w:r w:rsidR="004E26F5" w:rsidRPr="004E26F5">
          <w:rPr>
            <w:rStyle w:val="ae"/>
            <w:rFonts w:ascii="Times New Roman" w:hAnsi="Times New Roman" w:cs="Times New Roman"/>
            <w:sz w:val="28"/>
          </w:rPr>
          <w:t>/</w:t>
        </w:r>
      </w:hyperlink>
    </w:p>
    <w:p w:rsidR="004E26F5" w:rsidRPr="004E26F5" w:rsidRDefault="00AC7960" w:rsidP="002275A1">
      <w:pPr>
        <w:spacing w:after="0" w:line="240" w:lineRule="auto"/>
        <w:rPr>
          <w:rFonts w:ascii="Times New Roman" w:hAnsi="Times New Roman" w:cs="Times New Roman"/>
          <w:sz w:val="28"/>
        </w:rPr>
      </w:pPr>
      <w:hyperlink r:id="rId60" w:history="1">
        <w:r w:rsidR="004E26F5" w:rsidRPr="00C41397">
          <w:rPr>
            <w:rStyle w:val="ae"/>
            <w:rFonts w:ascii="Times New Roman" w:hAnsi="Times New Roman" w:cs="Times New Roman"/>
            <w:sz w:val="28"/>
          </w:rPr>
          <w:t>https://navigator.smbn.ru/support/17</w:t>
        </w:r>
      </w:hyperlink>
    </w:p>
    <w:sectPr w:rsidR="004E26F5" w:rsidRPr="004E26F5" w:rsidSect="004E26F5">
      <w:pgSz w:w="16838" w:h="11906" w:orient="landscape"/>
      <w:pgMar w:top="993" w:right="1134" w:bottom="709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4BB3"/>
    <w:multiLevelType w:val="multilevel"/>
    <w:tmpl w:val="8FE26C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74880"/>
    <w:multiLevelType w:val="multilevel"/>
    <w:tmpl w:val="384E5E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333948B8"/>
    <w:multiLevelType w:val="multilevel"/>
    <w:tmpl w:val="0CA0D01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Segoe U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">
    <w:nsid w:val="3A6C6FEE"/>
    <w:multiLevelType w:val="multilevel"/>
    <w:tmpl w:val="B6044AD0"/>
    <w:lvl w:ilvl="0">
      <w:start w:val="1"/>
      <w:numFmt w:val="bullet"/>
      <w:lvlText w:val="-"/>
      <w:lvlJc w:val="left"/>
      <w:pPr>
        <w:ind w:left="720" w:hanging="36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>
    <w:nsid w:val="3AA62214"/>
    <w:multiLevelType w:val="multilevel"/>
    <w:tmpl w:val="003434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egoe UI" w:hAnsi="Times New Roman" w:cs="Segoe UI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18"/>
        <w:u w:val="none"/>
        <w:lang w:val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AA0"/>
    <w:rsid w:val="00063465"/>
    <w:rsid w:val="002275A1"/>
    <w:rsid w:val="00422AA0"/>
    <w:rsid w:val="004E26F5"/>
    <w:rsid w:val="00912C41"/>
    <w:rsid w:val="00A41060"/>
    <w:rsid w:val="00AC7960"/>
    <w:rsid w:val="00C463B6"/>
    <w:rsid w:val="00CA01DB"/>
    <w:rsid w:val="00D72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c41">
    <w:name w:val="_rpc_41"/>
    <w:basedOn w:val="a0"/>
    <w:qFormat/>
    <w:rsid w:val="002542B9"/>
  </w:style>
  <w:style w:type="character" w:customStyle="1" w:styleId="-">
    <w:name w:val="Интернет-ссылка"/>
    <w:basedOn w:val="a0"/>
    <w:rsid w:val="004C4319"/>
    <w:rPr>
      <w:color w:val="0066CC"/>
      <w:u w:val="single"/>
    </w:rPr>
  </w:style>
  <w:style w:type="character" w:customStyle="1" w:styleId="a3">
    <w:name w:val="Сноска_"/>
    <w:basedOn w:val="a0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14"/>
      <w:szCs w:val="14"/>
      <w:u w:val="none"/>
    </w:rPr>
  </w:style>
  <w:style w:type="character" w:customStyle="1" w:styleId="a4">
    <w:name w:val="Сноска"/>
    <w:basedOn w:val="a3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4"/>
      <w:szCs w:val="14"/>
      <w:u w:val="none"/>
    </w:rPr>
  </w:style>
  <w:style w:type="character" w:customStyle="1" w:styleId="a5">
    <w:name w:val="Основной текст_"/>
    <w:basedOn w:val="a0"/>
    <w:link w:val="4"/>
    <w:qFormat/>
    <w:rsid w:val="004C4319"/>
    <w:rPr>
      <w:rFonts w:ascii="Segoe UI" w:eastAsia="Segoe UI" w:hAnsi="Segoe UI" w:cs="Segoe UI"/>
      <w:sz w:val="18"/>
      <w:szCs w:val="18"/>
      <w:shd w:val="clear" w:color="auto" w:fill="FFFFFF"/>
    </w:rPr>
  </w:style>
  <w:style w:type="character" w:customStyle="1" w:styleId="1">
    <w:name w:val="Основной текст1"/>
    <w:basedOn w:val="a5"/>
    <w:qFormat/>
    <w:rsid w:val="004C4319"/>
    <w:rPr>
      <w:rFonts w:ascii="Segoe UI" w:eastAsia="Segoe UI" w:hAnsi="Segoe UI" w:cs="Segoe UI"/>
      <w:color w:val="000000"/>
      <w:spacing w:val="0"/>
      <w:w w:val="100"/>
      <w:sz w:val="18"/>
      <w:szCs w:val="18"/>
      <w:shd w:val="clear" w:color="auto" w:fill="FFFFFF"/>
    </w:rPr>
  </w:style>
  <w:style w:type="character" w:customStyle="1" w:styleId="ListLabel1">
    <w:name w:val="ListLabel 1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2">
    <w:name w:val="ListLabel 2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3">
    <w:name w:val="ListLabel 3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4">
    <w:name w:val="ListLabel 4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5">
    <w:name w:val="ListLabel 5"/>
    <w:qFormat/>
    <w:rPr>
      <w:rFonts w:ascii="Times New Roman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6">
    <w:name w:val="ListLabel 6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2542B9"/>
    <w:pPr>
      <w:widowControl w:val="0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6D67"/>
    <w:pPr>
      <w:ind w:left="720"/>
      <w:contextualSpacing/>
    </w:pPr>
  </w:style>
  <w:style w:type="paragraph" w:customStyle="1" w:styleId="4">
    <w:name w:val="Основной текст4"/>
    <w:basedOn w:val="a"/>
    <w:link w:val="a5"/>
    <w:qFormat/>
    <w:rsid w:val="004C4319"/>
    <w:pPr>
      <w:widowControl w:val="0"/>
      <w:shd w:val="clear" w:color="auto" w:fill="FFFFFF"/>
      <w:spacing w:after="240" w:line="274" w:lineRule="exact"/>
      <w:jc w:val="center"/>
    </w:pPr>
    <w:rPr>
      <w:rFonts w:ascii="Segoe UI" w:eastAsia="Segoe UI" w:hAnsi="Segoe UI" w:cs="Segoe UI"/>
      <w:sz w:val="18"/>
      <w:szCs w:val="18"/>
    </w:rPr>
  </w:style>
  <w:style w:type="table" w:styleId="ad">
    <w:name w:val="Table Grid"/>
    <w:basedOn w:val="a1"/>
    <w:uiPriority w:val="59"/>
    <w:rsid w:val="007E21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nhideWhenUsed/>
    <w:rsid w:val="004E26F5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4E26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pc41">
    <w:name w:val="_rpc_41"/>
    <w:basedOn w:val="a0"/>
    <w:qFormat/>
    <w:rsid w:val="002542B9"/>
  </w:style>
  <w:style w:type="character" w:customStyle="1" w:styleId="-">
    <w:name w:val="Интернет-ссылка"/>
    <w:basedOn w:val="a0"/>
    <w:rsid w:val="004C4319"/>
    <w:rPr>
      <w:color w:val="0066CC"/>
      <w:u w:val="single"/>
    </w:rPr>
  </w:style>
  <w:style w:type="character" w:customStyle="1" w:styleId="a3">
    <w:name w:val="Сноска_"/>
    <w:basedOn w:val="a0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sz w:val="14"/>
      <w:szCs w:val="14"/>
      <w:u w:val="none"/>
    </w:rPr>
  </w:style>
  <w:style w:type="character" w:customStyle="1" w:styleId="a4">
    <w:name w:val="Сноска"/>
    <w:basedOn w:val="a3"/>
    <w:qFormat/>
    <w:rsid w:val="004C4319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4"/>
      <w:szCs w:val="14"/>
      <w:u w:val="none"/>
    </w:rPr>
  </w:style>
  <w:style w:type="character" w:customStyle="1" w:styleId="a5">
    <w:name w:val="Основной текст_"/>
    <w:basedOn w:val="a0"/>
    <w:link w:val="4"/>
    <w:qFormat/>
    <w:rsid w:val="004C4319"/>
    <w:rPr>
      <w:rFonts w:ascii="Segoe UI" w:eastAsia="Segoe UI" w:hAnsi="Segoe UI" w:cs="Segoe UI"/>
      <w:sz w:val="18"/>
      <w:szCs w:val="18"/>
      <w:shd w:val="clear" w:color="auto" w:fill="FFFFFF"/>
    </w:rPr>
  </w:style>
  <w:style w:type="character" w:customStyle="1" w:styleId="1">
    <w:name w:val="Основной текст1"/>
    <w:basedOn w:val="a5"/>
    <w:qFormat/>
    <w:rsid w:val="004C4319"/>
    <w:rPr>
      <w:rFonts w:ascii="Segoe UI" w:eastAsia="Segoe UI" w:hAnsi="Segoe UI" w:cs="Segoe UI"/>
      <w:color w:val="000000"/>
      <w:spacing w:val="0"/>
      <w:w w:val="100"/>
      <w:sz w:val="18"/>
      <w:szCs w:val="18"/>
      <w:shd w:val="clear" w:color="auto" w:fill="FFFFFF"/>
    </w:rPr>
  </w:style>
  <w:style w:type="character" w:customStyle="1" w:styleId="ListLabel1">
    <w:name w:val="ListLabel 1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2">
    <w:name w:val="ListLabel 2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3">
    <w:name w:val="ListLabel 3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4">
    <w:name w:val="ListLabel 4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5">
    <w:name w:val="ListLabel 5"/>
    <w:qFormat/>
    <w:rPr>
      <w:rFonts w:ascii="Times New Roman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character" w:customStyle="1" w:styleId="ListLabel6">
    <w:name w:val="ListLabel 6"/>
    <w:qFormat/>
    <w:rPr>
      <w:rFonts w:ascii="Times New Roman" w:eastAsia="Segoe UI" w:hAnsi="Times New Roman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18"/>
      <w:u w:val="none"/>
      <w:lang w:val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qFormat/>
    <w:rsid w:val="00254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2542B9"/>
    <w:pPr>
      <w:widowControl w:val="0"/>
    </w:pPr>
    <w:rPr>
      <w:rFonts w:ascii="Times New Roman" w:eastAsia="Times New Roman" w:hAnsi="Times New Roman" w:cs="Times New Roman"/>
      <w:b/>
      <w:bCs/>
      <w:color w:val="00000A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F6D67"/>
    <w:pPr>
      <w:ind w:left="720"/>
      <w:contextualSpacing/>
    </w:pPr>
  </w:style>
  <w:style w:type="paragraph" w:customStyle="1" w:styleId="4">
    <w:name w:val="Основной текст4"/>
    <w:basedOn w:val="a"/>
    <w:link w:val="a5"/>
    <w:qFormat/>
    <w:rsid w:val="004C4319"/>
    <w:pPr>
      <w:widowControl w:val="0"/>
      <w:shd w:val="clear" w:color="auto" w:fill="FFFFFF"/>
      <w:spacing w:after="240" w:line="274" w:lineRule="exact"/>
      <w:jc w:val="center"/>
    </w:pPr>
    <w:rPr>
      <w:rFonts w:ascii="Segoe UI" w:eastAsia="Segoe UI" w:hAnsi="Segoe UI" w:cs="Segoe UI"/>
      <w:sz w:val="18"/>
      <w:szCs w:val="18"/>
    </w:rPr>
  </w:style>
  <w:style w:type="table" w:styleId="ad">
    <w:name w:val="Table Grid"/>
    <w:basedOn w:val="a1"/>
    <w:uiPriority w:val="59"/>
    <w:rsid w:val="007E21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nhideWhenUsed/>
    <w:rsid w:val="004E26F5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4E26F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0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AA3F45A03C9266FE834C50347D50383EB218D899AF45E8B8BC2BDE60993BEB08D0210632F65BAECV9iDH" TargetMode="External"/><Relationship Id="rId18" Type="http://schemas.openxmlformats.org/officeDocument/2006/relationships/hyperlink" Target="consultantplus://offline/ref=6AA3F45A03C9266FE834C50347D50383EB218D899AF45E8B8BC2BDE60993BEB08D0210632F64BAEBV9iFH" TargetMode="External"/><Relationship Id="rId26" Type="http://schemas.openxmlformats.org/officeDocument/2006/relationships/hyperlink" Target="mailto:kazeeva@mordoviaexport.ru" TargetMode="External"/><Relationship Id="rId39" Type="http://schemas.openxmlformats.org/officeDocument/2006/relationships/hyperlink" Target="http://mobileonline.garant.ru/" TargetMode="External"/><Relationship Id="rId21" Type="http://schemas.openxmlformats.org/officeDocument/2006/relationships/hyperlink" Target="mailto:malaya@e-mordovia.ru" TargetMode="External"/><Relationship Id="rId34" Type="http://schemas.openxmlformats.org/officeDocument/2006/relationships/hyperlink" Target="mailto:zam.anim@agro.e-mordovia.ru" TargetMode="External"/><Relationship Id="rId42" Type="http://schemas.openxmlformats.org/officeDocument/2006/relationships/hyperlink" Target="mailto:zam.anim@agro.e-mordovia.ru" TargetMode="External"/><Relationship Id="rId47" Type="http://schemas.openxmlformats.org/officeDocument/2006/relationships/hyperlink" Target="http://mobileonline.garant.ru/" TargetMode="External"/><Relationship Id="rId50" Type="http://schemas.openxmlformats.org/officeDocument/2006/relationships/hyperlink" Target="mailto:spmikrozaim@mail.ru" TargetMode="External"/><Relationship Id="rId55" Type="http://schemas.openxmlformats.org/officeDocument/2006/relationships/hyperlink" Target="consultantplus://offline/ref=A91B544401B82C5F74F04022C1A4035BE6BE866F9CA34BA3900CBD942C5F522593DA502F9CBA7F218D355049D50786E4EE2A0BG6vDN" TargetMode="External"/><Relationship Id="rId7" Type="http://schemas.openxmlformats.org/officeDocument/2006/relationships/hyperlink" Target="http://www.e-mordovia.ru/gosudarstvennaya-vlast-rm/ministerstva-i-vedomstva/minpro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AA3F45A03C9266FE834C50347D50383EB218D899AF45E8B8BC2BDE60993BEB08D0210632F64B9ECV9i1H" TargetMode="External"/><Relationship Id="rId20" Type="http://schemas.openxmlformats.org/officeDocument/2006/relationships/hyperlink" Target="http://www.e-mordovia.ru/gosudarstvennaya-vlast-rm/ministerstva-i-vedomstva/minprom" TargetMode="External"/><Relationship Id="rId29" Type="http://schemas.openxmlformats.org/officeDocument/2006/relationships/hyperlink" Target="http://mobileonline.garant.ru/" TargetMode="External"/><Relationship Id="rId41" Type="http://schemas.openxmlformats.org/officeDocument/2006/relationships/hyperlink" Target="http://mobileonline.garant.ru/" TargetMode="External"/><Relationship Id="rId54" Type="http://schemas.openxmlformats.org/officeDocument/2006/relationships/hyperlink" Target="consultantplus://offline/ref=53C325BAE387C9830BF4120CB5DA10F0BEB26BD2CB1534ECEB8A2D0B790247D96762CC90DF52B17ABE515B9113B8DAF4A9A272AF6840FCtCl0N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.k.salkaeva@e-mordovia.ru" TargetMode="External"/><Relationship Id="rId24" Type="http://schemas.openxmlformats.org/officeDocument/2006/relationships/hyperlink" Target="mailto:alexey.safonkin@frprm.ru" TargetMode="External"/><Relationship Id="rId32" Type="http://schemas.openxmlformats.org/officeDocument/2006/relationships/hyperlink" Target="mailto:zam.teh@agro.e-mordovia.ru" TargetMode="External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mailto:zam.eco@agro.e-mordovia.ru" TargetMode="External"/><Relationship Id="rId45" Type="http://schemas.openxmlformats.org/officeDocument/2006/relationships/hyperlink" Target="http://mobileonline.garant.ru/" TargetMode="External"/><Relationship Id="rId53" Type="http://schemas.openxmlformats.org/officeDocument/2006/relationships/hyperlink" Target="consultantplus://offline/ref=53C325BAE387C9830BF4120CB5DA10F0BEB26BD2CB1534ECEB8A2D0B790247D96762CC90DF53B77BBE515B9113B8DAF4A9A272AF6840FCtCl0N" TargetMode="External"/><Relationship Id="rId58" Type="http://schemas.openxmlformats.org/officeDocument/2006/relationships/hyperlink" Target="consultantplus://offline/ref=F8A8027189DEC1B66AF9A3E9C89F02BAB2E06D23F998C5B43FE24E0B22CF1732D00F8DE058F20E5F035EC5CBA696D7B9YCX4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6AA3F45A03C9266FE834C50347D50383EB218D899AF45E8B8BC2BDE60993BEB08D0210632F64BDE8V9iBH" TargetMode="External"/><Relationship Id="rId23" Type="http://schemas.openxmlformats.org/officeDocument/2006/relationships/hyperlink" Target="https://www.frprm.ru/about/" TargetMode="External"/><Relationship Id="rId28" Type="http://schemas.openxmlformats.org/officeDocument/2006/relationships/hyperlink" Target="mailto:zam.teh@agro.e-mordovia.ru" TargetMode="External"/><Relationship Id="rId36" Type="http://schemas.openxmlformats.org/officeDocument/2006/relationships/hyperlink" Target="mailto:zam.agri@agro.e-mordovia.ru" TargetMode="External"/><Relationship Id="rId49" Type="http://schemas.openxmlformats.org/officeDocument/2006/relationships/hyperlink" Target="mailto:spmikrozaim@mail.ru" TargetMode="External"/><Relationship Id="rId57" Type="http://schemas.openxmlformats.org/officeDocument/2006/relationships/hyperlink" Target="consultantplus://offline/ref=19468DBFB807333F719149FDD73E7B3B26B60181F80473349CC37EC6A1F96640F320C0F78B558176F687CBA6CB8D42ADD7B62379C832C1wFB5O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www.e-mordovia.ru/gosudarstvennaya-vlast-rm/ministerstva-i-vedomstva/minprom" TargetMode="External"/><Relationship Id="rId19" Type="http://schemas.openxmlformats.org/officeDocument/2006/relationships/hyperlink" Target="consultantplus://offline/ref=6AA3F45A03C9266FE834C50347D50383EB218D899AF45E8B8BC2BDE60993BEB08D0210632F61B4EFV9iCH" TargetMode="External"/><Relationship Id="rId31" Type="http://schemas.openxmlformats.org/officeDocument/2006/relationships/hyperlink" Target="http://mobileonline.garant.ru/" TargetMode="External"/><Relationship Id="rId44" Type="http://schemas.openxmlformats.org/officeDocument/2006/relationships/hyperlink" Target="mailto:zam.anim@agro.e-mordovia.ru" TargetMode="External"/><Relationship Id="rId52" Type="http://schemas.openxmlformats.org/officeDocument/2006/relationships/hyperlink" Target="consultantplus://offline/ref=9ADCCA75C786DDA348173A4E6BDA2563607E26AA1961F90EBACC1F2C100739E26DB84AA985FC773EF86A372C33B23FF86663162Dh0N" TargetMode="External"/><Relationship Id="rId60" Type="http://schemas.openxmlformats.org/officeDocument/2006/relationships/hyperlink" Target="https://navigator.smbn.ru/support/17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.k.salkaeva@e-mordovia.ru" TargetMode="External"/><Relationship Id="rId14" Type="http://schemas.openxmlformats.org/officeDocument/2006/relationships/hyperlink" Target="consultantplus://offline/ref=6AA3F45A03C9266FE834C50347D50383EB218D899AF45E8B8BC2BDE60993BEB08D0210632F64BDEFV9i8H" TargetMode="External"/><Relationship Id="rId22" Type="http://schemas.openxmlformats.org/officeDocument/2006/relationships/hyperlink" Target="mailto:info@frprm.ru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mailto:zam.teh@agro.e-mordovia.ru" TargetMode="External"/><Relationship Id="rId35" Type="http://schemas.openxmlformats.org/officeDocument/2006/relationships/hyperlink" Target="http://mobileonline.garant.ru/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mailto:zam.agri@agro.e-mordovia.ru" TargetMode="External"/><Relationship Id="rId56" Type="http://schemas.openxmlformats.org/officeDocument/2006/relationships/hyperlink" Target="consultantplus://offline/ref=B0E42A708C70C0FD7E101CE5E7B51FA54C2928AD16FCAAE6C57D0A3449895876F02BB21B8CB96CCC8C8ACF7F06C0650DD0919EC51BN" TargetMode="External"/><Relationship Id="rId8" Type="http://schemas.openxmlformats.org/officeDocument/2006/relationships/hyperlink" Target="http://www.e-mordovia.ru/gosudarstvennaya-vlast-rm/ministerstva-i-vedomstva/minprom" TargetMode="External"/><Relationship Id="rId51" Type="http://schemas.openxmlformats.org/officeDocument/2006/relationships/hyperlink" Target="mailto:gfkorm@yandex.ru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6AA3F45A03C9266FE834C50347D50383EB218D899AF45E8B8BC2BDE60993BEB08D0210632F65BAECV9i8H" TargetMode="External"/><Relationship Id="rId17" Type="http://schemas.openxmlformats.org/officeDocument/2006/relationships/hyperlink" Target="consultantplus://offline/ref=6AA3F45A03C9266FE834C50347D50383EB218D899AF45E8B8BC2BDE60993BEB08D0210632F64BBEAV9i1H" TargetMode="External"/><Relationship Id="rId25" Type="http://schemas.openxmlformats.org/officeDocument/2006/relationships/hyperlink" Target="mailto:consult@mordoviaexport.ru" TargetMode="External"/><Relationship Id="rId33" Type="http://schemas.openxmlformats.org/officeDocument/2006/relationships/hyperlink" Target="http://mobileonline.garant.ru/" TargetMode="External"/><Relationship Id="rId38" Type="http://schemas.openxmlformats.org/officeDocument/2006/relationships/hyperlink" Target="mailto:per.zam@agro.e-mordovia.ru" TargetMode="External"/><Relationship Id="rId46" Type="http://schemas.openxmlformats.org/officeDocument/2006/relationships/hyperlink" Target="mailto:zam.agri@agro.e-mordovia.ru" TargetMode="External"/><Relationship Id="rId59" Type="http://schemas.openxmlformats.org/officeDocument/2006/relationships/hyperlink" Target="https://gisp.gov.ru/support-measure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34A88-C0E5-4974-815F-05F6CED08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44</Pages>
  <Words>11102</Words>
  <Characters>63284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74238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Астайкин</dc:creator>
  <cp:lastModifiedBy>Бухгалтерия</cp:lastModifiedBy>
  <cp:revision>2</cp:revision>
  <cp:lastPrinted>2019-01-30T12:17:00Z</cp:lastPrinted>
  <dcterms:created xsi:type="dcterms:W3CDTF">2019-12-18T11:51:00Z</dcterms:created>
  <dcterms:modified xsi:type="dcterms:W3CDTF">2019-12-18T11:51:00Z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