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FE" w:rsidRPr="006104FE" w:rsidRDefault="006104FE" w:rsidP="006104F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104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населения! Дополнительные меры поддержки безработных граждан!</w:t>
      </w:r>
    </w:p>
    <w:p w:rsidR="006104FE" w:rsidRDefault="006104FE" w:rsidP="006104FE">
      <w:pPr>
        <w:pStyle w:val="a3"/>
        <w:rPr>
          <w:lang w:val="en-US"/>
        </w:rPr>
      </w:pPr>
    </w:p>
    <w:p w:rsidR="006104FE" w:rsidRDefault="006104FE" w:rsidP="006104FE">
      <w:pPr>
        <w:pStyle w:val="a3"/>
      </w:pPr>
      <w:r>
        <w:t xml:space="preserve">27 мая 2020 г. на совещании по вопросам рынка труда Президентом России Владимиром Владимировичем Путиным обозначен ряд дополнительных мер для стабилизации ситуации на рынке труда и поддержки безработных граждан. </w:t>
      </w:r>
    </w:p>
    <w:p w:rsidR="006104FE" w:rsidRDefault="006104FE" w:rsidP="006104FE">
      <w:pPr>
        <w:pStyle w:val="a3"/>
      </w:pPr>
      <w:r>
        <w:t xml:space="preserve">Поручения, данные в ходе совещания, нашли свое отражение в постановлении Правительства Российской Федерации от 10 июня 2020 года № 844 «О внесении изменений в некоторые акты Правительства Российской Федерации», согласно которому: </w:t>
      </w:r>
    </w:p>
    <w:p w:rsidR="006104FE" w:rsidRDefault="006104FE" w:rsidP="006104FE">
      <w:pPr>
        <w:pStyle w:val="a3"/>
      </w:pPr>
      <w:r>
        <w:t xml:space="preserve">- за май-июль 2020 года увеличен минимальный размер пособия по безработице с 1500 до 4500 рублей; </w:t>
      </w:r>
    </w:p>
    <w:p w:rsidR="006104FE" w:rsidRDefault="006104FE" w:rsidP="006104FE">
      <w:pPr>
        <w:pStyle w:val="a3"/>
      </w:pPr>
      <w:r>
        <w:t xml:space="preserve">- для индивидуальных предпринимателей, прекративших свою деятельность после 1 марта 2020 г. и зарегистрированных в органах службы занятости в качестве безработных, на три месяца установлен максимальный размер пособия по безработице – 12130 руб.; </w:t>
      </w:r>
    </w:p>
    <w:p w:rsidR="006104FE" w:rsidRDefault="006104FE" w:rsidP="006104FE">
      <w:pPr>
        <w:pStyle w:val="a3"/>
      </w:pPr>
      <w:r>
        <w:t xml:space="preserve">- право на доплату к пособию по безработице в размере 3 000 рублей на каждого несовершеннолетнего ребенка распространено в июне-августе 2020 года на всех граждан, признанных в установленном порядке безработными и получающих пособие по безработице; </w:t>
      </w:r>
    </w:p>
    <w:p w:rsidR="006104FE" w:rsidRDefault="006104FE" w:rsidP="006104FE">
      <w:pPr>
        <w:pStyle w:val="a3"/>
      </w:pPr>
      <w:r>
        <w:t xml:space="preserve">- гарантируется продление периода выплаты либо возобновление выплаты пособия по безработице на три месяца гражданам, утратившим после 1 марта право на получение пособия по безработице в связи с истечением установленного периода его выплаты. </w:t>
      </w:r>
    </w:p>
    <w:p w:rsidR="006104FE" w:rsidRDefault="006104FE" w:rsidP="006104FE">
      <w:pPr>
        <w:pStyle w:val="a3"/>
      </w:pPr>
      <w:r>
        <w:rPr>
          <w:b/>
          <w:bCs/>
          <w:i/>
          <w:iCs/>
        </w:rPr>
        <w:t xml:space="preserve">Важно! </w:t>
      </w:r>
      <w:r>
        <w:t xml:space="preserve">Граждане, которым отказано в признании их безработными или те, кто самостоятельно отозвал заявление о постановке их на учёт по безработице, могут повторно обратиться с данным заявлением только через 7 дней̆ со дня отказа/отзыва. </w:t>
      </w:r>
    </w:p>
    <w:p w:rsidR="004C41FC" w:rsidRDefault="004C41FC" w:rsidP="004C41FC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4C41FC" w:rsidRDefault="004C41FC" w:rsidP="004C41FC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Default="00C55F20"/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4FE"/>
    <w:rsid w:val="004C41FC"/>
    <w:rsid w:val="004E207F"/>
    <w:rsid w:val="006104FE"/>
    <w:rsid w:val="006B1CFE"/>
    <w:rsid w:val="006C322D"/>
    <w:rsid w:val="0087405D"/>
    <w:rsid w:val="00BC0C31"/>
    <w:rsid w:val="00C55F20"/>
    <w:rsid w:val="00D6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6104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0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04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8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2020-06-23T14:40:00Z</dcterms:created>
  <dcterms:modified xsi:type="dcterms:W3CDTF">2020-06-23T14:42:00Z</dcterms:modified>
</cp:coreProperties>
</file>