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A5A" w:rsidRPr="004F5E99" w:rsidRDefault="00073A5A" w:rsidP="004F5E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73A5A" w:rsidRPr="004F5E99" w:rsidRDefault="00073A5A" w:rsidP="004F5E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073A5A" w:rsidRPr="004F5E99" w:rsidRDefault="00073A5A" w:rsidP="004F5E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73A5A" w:rsidRPr="004F5E99" w:rsidRDefault="00073A5A" w:rsidP="004F5E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A5A" w:rsidRPr="004F5E99" w:rsidRDefault="00073A5A" w:rsidP="004F5E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73A5A" w:rsidRPr="004F5E99" w:rsidRDefault="00073A5A" w:rsidP="004F5E9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ab/>
      </w:r>
    </w:p>
    <w:p w:rsidR="00073A5A" w:rsidRPr="004F5E99" w:rsidRDefault="00FF26D7" w:rsidP="004F5E9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01.10</w:t>
      </w:r>
      <w:r w:rsidR="00073A5A" w:rsidRPr="004F5E99">
        <w:rPr>
          <w:rFonts w:ascii="Times New Roman" w:hAnsi="Times New Roman" w:cs="Times New Roman"/>
          <w:b/>
          <w:sz w:val="28"/>
          <w:szCs w:val="28"/>
        </w:rPr>
        <w:t xml:space="preserve">.2019  </w:t>
      </w:r>
      <w:r w:rsidR="00073A5A" w:rsidRPr="004F5E99">
        <w:rPr>
          <w:rFonts w:ascii="Times New Roman" w:hAnsi="Times New Roman" w:cs="Times New Roman"/>
          <w:b/>
          <w:sz w:val="28"/>
          <w:szCs w:val="28"/>
        </w:rPr>
        <w:tab/>
        <w:t xml:space="preserve">                  </w:t>
      </w:r>
      <w:r w:rsidR="00073A5A" w:rsidRPr="004F5E99">
        <w:rPr>
          <w:rFonts w:ascii="Times New Roman" w:hAnsi="Times New Roman" w:cs="Times New Roman"/>
          <w:b/>
          <w:sz w:val="28"/>
          <w:szCs w:val="28"/>
        </w:rPr>
        <w:tab/>
      </w:r>
      <w:r w:rsidR="00073A5A" w:rsidRPr="004F5E99">
        <w:rPr>
          <w:rFonts w:ascii="Times New Roman" w:hAnsi="Times New Roman" w:cs="Times New Roman"/>
          <w:b/>
          <w:sz w:val="28"/>
          <w:szCs w:val="28"/>
        </w:rPr>
        <w:tab/>
        <w:t xml:space="preserve">            </w:t>
      </w:r>
      <w:r w:rsidR="004F5E99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4F5E99">
        <w:rPr>
          <w:rFonts w:ascii="Times New Roman" w:hAnsi="Times New Roman" w:cs="Times New Roman"/>
          <w:b/>
          <w:sz w:val="28"/>
          <w:szCs w:val="28"/>
        </w:rPr>
        <w:tab/>
      </w:r>
      <w:r w:rsidR="004F5E99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</w:t>
      </w:r>
      <w:r w:rsidR="00073A5A" w:rsidRPr="004F5E99">
        <w:rPr>
          <w:rFonts w:ascii="Times New Roman" w:hAnsi="Times New Roman" w:cs="Times New Roman"/>
          <w:b/>
          <w:sz w:val="28"/>
          <w:szCs w:val="28"/>
        </w:rPr>
        <w:tab/>
      </w:r>
      <w:r w:rsidR="00073A5A" w:rsidRPr="00FF26D7">
        <w:rPr>
          <w:rFonts w:ascii="Times New Roman" w:hAnsi="Times New Roman" w:cs="Times New Roman"/>
          <w:b/>
          <w:sz w:val="28"/>
          <w:szCs w:val="28"/>
        </w:rPr>
        <w:t>№</w:t>
      </w:r>
      <w:r w:rsidRPr="00FF26D7">
        <w:rPr>
          <w:rFonts w:ascii="Times New Roman" w:hAnsi="Times New Roman" w:cs="Times New Roman"/>
          <w:b/>
          <w:sz w:val="28"/>
          <w:szCs w:val="28"/>
        </w:rPr>
        <w:t>485</w:t>
      </w: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</w:t>
      </w:r>
    </w:p>
    <w:p w:rsidR="00073A5A" w:rsidRPr="00AD1BB6" w:rsidRDefault="00073A5A" w:rsidP="004F5E9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 xml:space="preserve">администрации от </w:t>
      </w:r>
      <w:r w:rsidR="00AD1BB6">
        <w:rPr>
          <w:rFonts w:ascii="Times New Roman" w:hAnsi="Times New Roman" w:cs="Times New Roman"/>
          <w:b/>
          <w:sz w:val="28"/>
          <w:szCs w:val="28"/>
        </w:rPr>
        <w:t>5 февраля 2014 года №</w:t>
      </w:r>
      <w:r w:rsidR="00AD1BB6" w:rsidRPr="00AD1BB6">
        <w:rPr>
          <w:rFonts w:ascii="Times New Roman" w:hAnsi="Times New Roman" w:cs="Times New Roman"/>
          <w:b/>
          <w:sz w:val="28"/>
          <w:szCs w:val="28"/>
        </w:rPr>
        <w:t> 82</w:t>
      </w: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AD1BB6" w:rsidP="004F5E9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Законом Республики Мордовия </w:t>
      </w:r>
      <w:r w:rsidRPr="00AD1BB6">
        <w:rPr>
          <w:rFonts w:ascii="Times New Roman" w:hAnsi="Times New Roman" w:cs="Times New Roman"/>
          <w:sz w:val="28"/>
          <w:szCs w:val="28"/>
        </w:rPr>
        <w:t>от 29 августа 2019</w:t>
      </w:r>
      <w:r>
        <w:rPr>
          <w:rFonts w:ascii="Times New Roman" w:hAnsi="Times New Roman" w:cs="Times New Roman"/>
          <w:sz w:val="28"/>
          <w:szCs w:val="28"/>
        </w:rPr>
        <w:t> г.  № 58-</w:t>
      </w:r>
      <w:r w:rsidRPr="00AD1BB6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1BB6">
        <w:rPr>
          <w:rFonts w:ascii="Times New Roman" w:hAnsi="Times New Roman" w:cs="Times New Roman"/>
          <w:sz w:val="28"/>
          <w:szCs w:val="28"/>
        </w:rPr>
        <w:t>"О внесении изменений в отдельные законы Республики Мордовия в части обеспечения детей-сирот и детей, оставшихся без попечения родителей, лиц из числа детей-сирот и детей, оставшихся без попечения родителей, жилыми помещениями"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073A5A" w:rsidRPr="004F5E99">
        <w:rPr>
          <w:rFonts w:ascii="Times New Roman" w:hAnsi="Times New Roman" w:cs="Times New Roman"/>
          <w:sz w:val="28"/>
          <w:szCs w:val="28"/>
        </w:rPr>
        <w:t>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073A5A" w:rsidRPr="004F5E99" w:rsidRDefault="00073A5A" w:rsidP="004F5E9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73A5A" w:rsidRPr="004F5E99" w:rsidRDefault="00073A5A" w:rsidP="004F5E9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E9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73A5A" w:rsidRPr="004F5E99" w:rsidRDefault="00073A5A" w:rsidP="004F5E9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D1BB6" w:rsidRDefault="00073A5A" w:rsidP="004F5E9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F5E99">
        <w:rPr>
          <w:rFonts w:ascii="Times New Roman" w:hAnsi="Times New Roman" w:cs="Times New Roman"/>
          <w:sz w:val="28"/>
          <w:szCs w:val="28"/>
        </w:rPr>
        <w:t>1.</w:t>
      </w:r>
      <w:r w:rsidR="00AD1BB6">
        <w:rPr>
          <w:rFonts w:ascii="Times New Roman" w:hAnsi="Times New Roman" w:cs="Times New Roman"/>
          <w:sz w:val="28"/>
          <w:szCs w:val="28"/>
        </w:rPr>
        <w:t xml:space="preserve"> Изложить приложение к постановлению администрации от 5 февраля 2014 года № 82</w:t>
      </w:r>
      <w:r w:rsidR="00FF26D7">
        <w:rPr>
          <w:rFonts w:ascii="Times New Roman" w:hAnsi="Times New Roman" w:cs="Times New Roman"/>
          <w:sz w:val="28"/>
          <w:szCs w:val="28"/>
        </w:rPr>
        <w:t xml:space="preserve"> «Об утверждении Порядка предоставления специализированных жилых помещений детям-сиротам и детям, оставшимся</w:t>
      </w:r>
      <w:r w:rsidR="00AD1BB6">
        <w:rPr>
          <w:rFonts w:ascii="Times New Roman" w:hAnsi="Times New Roman" w:cs="Times New Roman"/>
          <w:sz w:val="28"/>
          <w:szCs w:val="28"/>
        </w:rPr>
        <w:t xml:space="preserve"> </w:t>
      </w:r>
      <w:r w:rsidR="00FF26D7">
        <w:rPr>
          <w:rFonts w:ascii="Times New Roman" w:hAnsi="Times New Roman" w:cs="Times New Roman"/>
          <w:sz w:val="28"/>
          <w:szCs w:val="28"/>
        </w:rPr>
        <w:t xml:space="preserve">без попечения родителей, лицам из числа детей-сирот и детей, оставшихся без попечения родителей» </w:t>
      </w:r>
      <w:r w:rsidR="00AD1BB6">
        <w:rPr>
          <w:rFonts w:ascii="Times New Roman" w:hAnsi="Times New Roman" w:cs="Times New Roman"/>
          <w:sz w:val="28"/>
          <w:szCs w:val="28"/>
        </w:rPr>
        <w:t>в новой редакции следующего содержания:</w:t>
      </w:r>
    </w:p>
    <w:p w:rsidR="004F5E99" w:rsidRDefault="004F5E99" w:rsidP="004F5E9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1BB6" w:rsidRPr="00AD1BB6" w:rsidRDefault="00AD1BB6" w:rsidP="00AD1BB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Приложение</w:t>
      </w:r>
      <w:r w:rsidRPr="00AD1BB6">
        <w:rPr>
          <w:rFonts w:ascii="Times New Roman" w:hAnsi="Times New Roman" w:cs="Times New Roman"/>
          <w:sz w:val="28"/>
          <w:szCs w:val="28"/>
        </w:rPr>
        <w:br/>
        <w:t>к </w:t>
      </w:r>
      <w:r>
        <w:rPr>
          <w:rFonts w:ascii="Times New Roman" w:hAnsi="Times New Roman" w:cs="Times New Roman"/>
          <w:sz w:val="28"/>
          <w:szCs w:val="28"/>
        </w:rPr>
        <w:t>поста</w:t>
      </w:r>
      <w:r w:rsidRPr="00AD1BB6">
        <w:rPr>
          <w:rFonts w:ascii="Times New Roman" w:hAnsi="Times New Roman" w:cs="Times New Roman"/>
          <w:sz w:val="28"/>
          <w:szCs w:val="28"/>
        </w:rPr>
        <w:t>но</w:t>
      </w:r>
      <w:r w:rsidR="002D2D9D">
        <w:rPr>
          <w:rFonts w:ascii="Times New Roman" w:hAnsi="Times New Roman" w:cs="Times New Roman"/>
          <w:sz w:val="28"/>
          <w:szCs w:val="28"/>
        </w:rPr>
        <w:t>в</w:t>
      </w:r>
      <w:r w:rsidRPr="00AD1BB6">
        <w:rPr>
          <w:rFonts w:ascii="Times New Roman" w:hAnsi="Times New Roman" w:cs="Times New Roman"/>
          <w:sz w:val="28"/>
          <w:szCs w:val="28"/>
        </w:rPr>
        <w:t>лению администрации</w:t>
      </w:r>
      <w:r w:rsidRPr="00AD1BB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от 5 февраля 2014 года  №</w:t>
      </w:r>
      <w:r w:rsidRPr="00AD1BB6">
        <w:rPr>
          <w:rFonts w:ascii="Times New Roman" w:hAnsi="Times New Roman" w:cs="Times New Roman"/>
          <w:sz w:val="28"/>
          <w:szCs w:val="28"/>
        </w:rPr>
        <w:t> 82</w:t>
      </w:r>
    </w:p>
    <w:p w:rsidR="00AD1BB6" w:rsidRDefault="00AD1BB6" w:rsidP="00AD1BB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BB6" w:rsidRDefault="00AD1BB6" w:rsidP="00AD1BB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BB6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AD1BB6">
        <w:rPr>
          <w:rFonts w:ascii="Times New Roman" w:hAnsi="Times New Roman" w:cs="Times New Roman"/>
          <w:b/>
          <w:sz w:val="28"/>
          <w:szCs w:val="28"/>
        </w:rPr>
        <w:br/>
        <w:t>предоставления специализированных жилых помещений детям-сиротам и детям, оставшимся без попечения родителей, лицам из числа детей-сирот и детей, оставшихся без попечения родителей</w:t>
      </w:r>
    </w:p>
    <w:p w:rsidR="00AD1BB6" w:rsidRPr="00AD1BB6" w:rsidRDefault="00AD1BB6" w:rsidP="00AD1BB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1. Настоящий Порядок определяет механизм предоставления жилых помещений муниципального специализированного жилищного фонда (далее - специализированные жилые помещения) для детей-сирот и детей, оставшихся без попечения родителей, лиц из числа детей-сирот и детей, оставшихся без попечения родителей</w:t>
      </w:r>
      <w:r w:rsidR="003041E6" w:rsidRPr="003041E6">
        <w:rPr>
          <w:rFonts w:ascii="Times New Roman" w:hAnsi="Times New Roman" w:cs="Times New Roman"/>
          <w:sz w:val="28"/>
          <w:szCs w:val="28"/>
        </w:rPr>
        <w:t xml:space="preserve">, </w:t>
      </w:r>
      <w:r w:rsidR="003041E6" w:rsidRPr="00FF26D7">
        <w:rPr>
          <w:rFonts w:ascii="Times New Roman" w:hAnsi="Times New Roman" w:cs="Times New Roman"/>
          <w:sz w:val="28"/>
          <w:szCs w:val="28"/>
        </w:rPr>
        <w:t>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</w:t>
      </w:r>
      <w:r w:rsidRPr="00AD1BB6">
        <w:rPr>
          <w:rFonts w:ascii="Times New Roman" w:hAnsi="Times New Roman" w:cs="Times New Roman"/>
          <w:sz w:val="28"/>
          <w:szCs w:val="28"/>
        </w:rPr>
        <w:t xml:space="preserve"> (далее - дети-сироты, лица из числа детей-сирот), по договорам найма специализированных жилых помещений.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lastRenderedPageBreak/>
        <w:t>2. Специализированные жилые помещения по договорам найма специализированных жилых помещений предоставляются: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1) детям-сиротам, лицам из числа детей-сирот, не являющимся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помещений;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2) детям-сиротам, лицам из числа детей-сирот,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невозможным;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3) лицам, которые относились к категории детей-сирот, лиц из числа детей-сирот, и достигли возраста 23 лет, до фактического обеспечения их жилыми помещениями, если их право на получение жилых помещений не было своевременно реализовано.</w:t>
      </w:r>
    </w:p>
    <w:p w:rsidR="003041E6" w:rsidRPr="00FF26D7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3</w:t>
      </w:r>
      <w:r w:rsidRPr="00FF26D7">
        <w:rPr>
          <w:rFonts w:ascii="Times New Roman" w:hAnsi="Times New Roman" w:cs="Times New Roman"/>
          <w:sz w:val="28"/>
          <w:szCs w:val="28"/>
        </w:rPr>
        <w:t xml:space="preserve">. </w:t>
      </w:r>
      <w:r w:rsidR="003041E6" w:rsidRPr="00FF26D7">
        <w:rPr>
          <w:rFonts w:ascii="Times New Roman" w:hAnsi="Times New Roman" w:cs="Times New Roman"/>
          <w:sz w:val="28"/>
          <w:szCs w:val="28"/>
        </w:rPr>
        <w:t>Однократное предоставление благоустроенных жилых помещений специализированного жилищного фонда по договорам найма специализированных жилых помещений осуществляется по заявлению в письменной форме лиц, указанных в пункте 1 статьи 2 Закона Республики Мордовия от 26 марта 2013 г. № 24-З "Об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помещениями" (далее – Закон), достигших возраста 18 лет, лиц, указанных в пункте 1 статьи 2 Закона, не достигших возраста 18 лет, признанных полностью дееспособными, детей-сирот, лиц из числа детей-сирот по окончании срока пребывания в образовательных организациях, организациях социального обслуживания граждан, медицинских организациях и иных организациях, создаваемых в установленном законом порядке для детей-сирот и детей, оставшихся без попечения родителей, а также по завершении обучения в образовательных организациях профессионального образования, профессионального обучения, либо окончании прохождения военной службы по призыву, либо окончании отбывания наказания в исправительных учреждениях.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Жилые помещения указанным лицам могут быть предоставлены в возрасте</w:t>
      </w:r>
    </w:p>
    <w:p w:rsidR="00AD1BB6" w:rsidRPr="00AD1BB6" w:rsidRDefault="00AD1BB6" w:rsidP="003041E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16 лет в случаях:</w:t>
      </w:r>
    </w:p>
    <w:p w:rsidR="00AD1BB6" w:rsidRPr="00AD1BB6" w:rsidRDefault="00AD1BB6" w:rsidP="003041E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смерти после исполнения ребенку 16-летнего возраста родителей или</w:t>
      </w:r>
      <w:r w:rsidR="003041E6">
        <w:rPr>
          <w:rFonts w:ascii="Times New Roman" w:hAnsi="Times New Roman" w:cs="Times New Roman"/>
          <w:sz w:val="28"/>
          <w:szCs w:val="28"/>
        </w:rPr>
        <w:t xml:space="preserve"> </w:t>
      </w:r>
      <w:r w:rsidRPr="00AD1BB6">
        <w:rPr>
          <w:rFonts w:ascii="Times New Roman" w:hAnsi="Times New Roman" w:cs="Times New Roman"/>
          <w:sz w:val="28"/>
          <w:szCs w:val="28"/>
        </w:rPr>
        <w:t>попечителя, с которыми он проживал;</w:t>
      </w:r>
    </w:p>
    <w:p w:rsidR="00AD1BB6" w:rsidRPr="00FF26D7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F26D7">
        <w:rPr>
          <w:rFonts w:ascii="Times New Roman" w:hAnsi="Times New Roman" w:cs="Times New Roman"/>
          <w:sz w:val="28"/>
          <w:szCs w:val="28"/>
        </w:rPr>
        <w:t xml:space="preserve">окончания </w:t>
      </w:r>
      <w:r w:rsidR="003041E6" w:rsidRPr="00FF26D7">
        <w:rPr>
          <w:rFonts w:ascii="Times New Roman" w:hAnsi="Times New Roman" w:cs="Times New Roman"/>
          <w:sz w:val="28"/>
          <w:szCs w:val="28"/>
        </w:rPr>
        <w:t>общеобразовательной организации.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4. Решение о предоставлении (отказе в предоставлении)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специализированного жилого помещения принимается администрацией Большеберезниковского муниципального района в течение 15 дней со дня регистрации заявления. Дети-сироты, лица из числа детей-сирот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уведомляются о принятом решении письменно в течение 5 дней с момента принятия решения. Решение о предоставлении специализированного жилого помещения является основанием для заключения договора найма специализированного жилого помещения.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lastRenderedPageBreak/>
        <w:t>5. Решение об отказе в предоставлении специализированного жилого помещения принимается органом местного самоуправления в случаях: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1) утраты лицом статуса ребенка-сироты, ребенка, оставшегося без попечения родителей (в результате усыновления, восстановления в родительских правах, в иных случаях);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2) наличия у детей-сирот, лиц из числа детей-сирот жилого помещения в собственности, превышающего по площади учетную норму, за исключением случаев установления фактов невозможности проживания в данных жилых помещениях;</w:t>
      </w:r>
    </w:p>
    <w:p w:rsid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t>3) проживания детей-сирот и лиц из числа детей-сирот в жилых помещениях на условиях социального найма, превышающих по площади учетную норму, за исключением случаев установления фактов невозможности проживания в данных жилых помещениях.</w:t>
      </w:r>
    </w:p>
    <w:p w:rsidR="00687FE2" w:rsidRPr="00FF26D7" w:rsidRDefault="00687FE2" w:rsidP="00687FE2">
      <w:pPr>
        <w:rPr>
          <w:rFonts w:ascii="Times New Roman" w:hAnsi="Times New Roman" w:cs="Times New Roman"/>
          <w:sz w:val="28"/>
          <w:szCs w:val="28"/>
        </w:rPr>
      </w:pPr>
      <w:r w:rsidRPr="00687FE2">
        <w:rPr>
          <w:rFonts w:ascii="Times New Roman" w:hAnsi="Times New Roman" w:cs="Times New Roman"/>
          <w:sz w:val="28"/>
          <w:szCs w:val="28"/>
        </w:rPr>
        <w:t xml:space="preserve">6. </w:t>
      </w:r>
      <w:r w:rsidRPr="00FF26D7">
        <w:rPr>
          <w:rFonts w:ascii="Times New Roman" w:hAnsi="Times New Roman" w:cs="Times New Roman"/>
          <w:sz w:val="28"/>
          <w:szCs w:val="28"/>
        </w:rPr>
        <w:t>Специализированные жилые помещения предоставляются лицам, указанным в </w:t>
      </w:r>
      <w:hyperlink r:id="rId4" w:anchor="/document/9090512/entry/201" w:history="1">
        <w:r w:rsidRPr="00FF26D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1</w:t>
        </w:r>
      </w:hyperlink>
      <w:r w:rsidRPr="00FF26D7">
        <w:rPr>
          <w:rFonts w:ascii="Times New Roman" w:hAnsi="Times New Roman" w:cs="Times New Roman"/>
          <w:sz w:val="28"/>
          <w:szCs w:val="28"/>
        </w:rPr>
        <w:t> статьи 2 Закона, в виде жилых домов, квартир, благоустроенных применительно к условиям соответствующего населенного пункта, общей площадью не менее нормы предоставления площади жилого помещения по договору социального найма. Общее количество жилых помещений в виде квартир, предоставляемых для детей-сирот и детей, оставшихся без попечения родителей, лиц из числа детей-сирот и детей, оставшихся без попечения родителей, в одном многоквартирном доме не может превышать 25 процентов от общего количества квартир в этом многоквартирном доме за исключением населенных пунктов с численностью жителей менее 10 тысяч человек, а также многоквартирных домов, количество квартир в которых составляет менее десяти.</w:t>
      </w:r>
    </w:p>
    <w:p w:rsidR="00AD1BB6" w:rsidRPr="00AD1BB6" w:rsidRDefault="00687FE2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D1BB6" w:rsidRPr="00AD1BB6">
        <w:rPr>
          <w:rFonts w:ascii="Times New Roman" w:hAnsi="Times New Roman" w:cs="Times New Roman"/>
          <w:sz w:val="28"/>
          <w:szCs w:val="28"/>
        </w:rPr>
        <w:t>. Срок действия договора найма специализированного жилого помещения составляет пять лет.</w:t>
      </w:r>
    </w:p>
    <w:p w:rsidR="00AD1BB6" w:rsidRPr="00AD1BB6" w:rsidRDefault="00687FE2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D1BB6" w:rsidRPr="00AD1BB6">
        <w:rPr>
          <w:rFonts w:ascii="Times New Roman" w:hAnsi="Times New Roman" w:cs="Times New Roman"/>
          <w:sz w:val="28"/>
          <w:szCs w:val="28"/>
        </w:rPr>
        <w:t>. Договор найма специализированного жилого помещения заключается на новый пятилетний срок при выявлении органом местного самоуправления обстоятельств, свидетельствующих о необходимости оказания детям-сиротам содействия в преодолении трудной жизненной ситуации.</w:t>
      </w:r>
    </w:p>
    <w:p w:rsidR="00AD1BB6" w:rsidRPr="00AD1BB6" w:rsidRDefault="00687FE2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D1BB6" w:rsidRPr="00AD1BB6">
        <w:rPr>
          <w:rFonts w:ascii="Times New Roman" w:hAnsi="Times New Roman" w:cs="Times New Roman"/>
          <w:sz w:val="28"/>
          <w:szCs w:val="28"/>
        </w:rPr>
        <w:t>. В случае принятия решения о заключении договора найма специализированного жилого помещения на новый пятилетний срок, соответствующие уведомления о дате явки для заключения договора направляются детям - сиротам, лицам из числа детей - сирот. В случае неявки для заключения договора и несообщении о причинах неявки, орган местного самоуправления обращается в суд о понуждении к заключению договора найма специализированного жилого помещения.</w:t>
      </w:r>
    </w:p>
    <w:p w:rsidR="00AD1BB6" w:rsidRPr="00AD1BB6" w:rsidRDefault="00687FE2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D1BB6" w:rsidRPr="00AD1BB6">
        <w:rPr>
          <w:rFonts w:ascii="Times New Roman" w:hAnsi="Times New Roman" w:cs="Times New Roman"/>
          <w:sz w:val="28"/>
          <w:szCs w:val="28"/>
        </w:rPr>
        <w:t>. В случае отсутствия оснований для заключения договора найма специализированного жилого помещения, орган местного самоуправления в течение 15 дней с момента принятия решения об отсутствии обстоятельств, свидетельствующих о необходимости оказания детям-сиротам содействия в преодолении трудной жизненной ситуации принимает решение об исключении жилого помещения из специализированного жилищного фонда и заключении договора социального найма жилого помещения.</w:t>
      </w:r>
    </w:p>
    <w:p w:rsidR="00AD1BB6" w:rsidRPr="00AD1BB6" w:rsidRDefault="00AD1BB6" w:rsidP="00AD1BB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D1BB6">
        <w:rPr>
          <w:rFonts w:ascii="Times New Roman" w:hAnsi="Times New Roman" w:cs="Times New Roman"/>
          <w:sz w:val="28"/>
          <w:szCs w:val="28"/>
        </w:rPr>
        <w:lastRenderedPageBreak/>
        <w:t>Решение об исключении жилого помещения из специализированного жилищного фонда направляется в орган, осуществляющий регистрацию прав на недвижимое имущество и сделок с ним, в течение 3 рабочих дней, со дня принятия такого решения.</w:t>
      </w:r>
    </w:p>
    <w:p w:rsidR="00073A5A" w:rsidRPr="004F5E99" w:rsidRDefault="00687FE2" w:rsidP="00687FE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D1BB6" w:rsidRPr="00AD1BB6">
        <w:rPr>
          <w:rFonts w:ascii="Times New Roman" w:hAnsi="Times New Roman" w:cs="Times New Roman"/>
          <w:sz w:val="28"/>
          <w:szCs w:val="28"/>
        </w:rPr>
        <w:t>. Администрация Большеберезниковского муниципального района не позднее 15 дней со дня принятия решения об исключении жилого помещения из специализированного жилищного фонда заключает с гражданином договор социального найма жилого помещения.</w:t>
      </w:r>
    </w:p>
    <w:p w:rsidR="00073A5A" w:rsidRPr="004F5E99" w:rsidRDefault="00762EED" w:rsidP="00687FE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F5E99">
        <w:rPr>
          <w:rFonts w:ascii="Times New Roman" w:hAnsi="Times New Roman" w:cs="Times New Roman"/>
          <w:sz w:val="28"/>
          <w:szCs w:val="28"/>
        </w:rPr>
        <w:t>2</w:t>
      </w:r>
      <w:r w:rsidR="00073A5A" w:rsidRPr="004F5E9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073A5A" w:rsidRPr="004F5E99" w:rsidRDefault="00073A5A" w:rsidP="004F5E9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4E7737" w:rsidRDefault="00073A5A" w:rsidP="004F5E9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E7737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073A5A" w:rsidRPr="004E7737" w:rsidRDefault="00073A5A" w:rsidP="004F5E9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E773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4E7737">
        <w:rPr>
          <w:rFonts w:ascii="Times New Roman" w:hAnsi="Times New Roman" w:cs="Times New Roman"/>
          <w:b/>
          <w:sz w:val="28"/>
          <w:szCs w:val="28"/>
        </w:rPr>
        <w:tab/>
      </w:r>
      <w:r w:rsidRPr="004E7737">
        <w:rPr>
          <w:rFonts w:ascii="Times New Roman" w:hAnsi="Times New Roman" w:cs="Times New Roman"/>
          <w:b/>
          <w:sz w:val="28"/>
          <w:szCs w:val="28"/>
        </w:rPr>
        <w:tab/>
      </w:r>
      <w:r w:rsidRPr="004E7737">
        <w:rPr>
          <w:rFonts w:ascii="Times New Roman" w:hAnsi="Times New Roman" w:cs="Times New Roman"/>
          <w:b/>
          <w:sz w:val="28"/>
          <w:szCs w:val="28"/>
        </w:rPr>
        <w:tab/>
      </w:r>
      <w:r w:rsidRPr="004E7737">
        <w:rPr>
          <w:rFonts w:ascii="Times New Roman" w:hAnsi="Times New Roman" w:cs="Times New Roman"/>
          <w:b/>
          <w:sz w:val="28"/>
          <w:szCs w:val="28"/>
        </w:rPr>
        <w:tab/>
      </w:r>
      <w:r w:rsidRPr="004E7737">
        <w:rPr>
          <w:rFonts w:ascii="Times New Roman" w:hAnsi="Times New Roman" w:cs="Times New Roman"/>
          <w:b/>
          <w:sz w:val="28"/>
          <w:szCs w:val="28"/>
        </w:rPr>
        <w:tab/>
      </w:r>
      <w:r w:rsidR="00687FE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E7737">
        <w:rPr>
          <w:rFonts w:ascii="Times New Roman" w:hAnsi="Times New Roman" w:cs="Times New Roman"/>
          <w:b/>
          <w:sz w:val="28"/>
          <w:szCs w:val="28"/>
        </w:rPr>
        <w:tab/>
      </w:r>
      <w:r w:rsidR="00687FE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4E7737">
        <w:rPr>
          <w:rFonts w:ascii="Times New Roman" w:hAnsi="Times New Roman" w:cs="Times New Roman"/>
          <w:b/>
          <w:sz w:val="28"/>
          <w:szCs w:val="28"/>
        </w:rPr>
        <w:t>И.И.</w:t>
      </w:r>
      <w:r w:rsidR="00687F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7737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p w:rsidR="00073A5A" w:rsidRPr="004F5E99" w:rsidRDefault="00073A5A" w:rsidP="004F5E9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073A5A" w:rsidRPr="004F5E99" w:rsidRDefault="00073A5A" w:rsidP="004F5E99">
      <w:pPr>
        <w:ind w:firstLine="0"/>
        <w:rPr>
          <w:rFonts w:ascii="Times New Roman" w:hAnsi="Times New Roman" w:cs="Times New Roman"/>
        </w:rPr>
      </w:pPr>
    </w:p>
    <w:p w:rsidR="00E3479C" w:rsidRPr="004F5E99" w:rsidRDefault="00E3479C" w:rsidP="004F5E99">
      <w:pPr>
        <w:ind w:firstLine="0"/>
        <w:rPr>
          <w:rFonts w:ascii="Times New Roman" w:hAnsi="Times New Roman" w:cs="Times New Roman"/>
        </w:rPr>
      </w:pPr>
    </w:p>
    <w:sectPr w:rsidR="00E3479C" w:rsidRPr="004F5E99" w:rsidSect="004F5E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73A5A"/>
    <w:rsid w:val="00073A5A"/>
    <w:rsid w:val="000E31D0"/>
    <w:rsid w:val="000F4284"/>
    <w:rsid w:val="001F74A8"/>
    <w:rsid w:val="002D2D9D"/>
    <w:rsid w:val="003041E6"/>
    <w:rsid w:val="004E7737"/>
    <w:rsid w:val="004F5E99"/>
    <w:rsid w:val="006645F9"/>
    <w:rsid w:val="00687FE2"/>
    <w:rsid w:val="006C58D0"/>
    <w:rsid w:val="00762EED"/>
    <w:rsid w:val="00AD1BB6"/>
    <w:rsid w:val="00E3479C"/>
    <w:rsid w:val="00E926B3"/>
    <w:rsid w:val="00F20F1B"/>
    <w:rsid w:val="00FF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A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73A5A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073A5A"/>
    <w:rPr>
      <w:rFonts w:cs="Times New Roman"/>
      <w:color w:val="106BBE"/>
    </w:rPr>
  </w:style>
  <w:style w:type="character" w:styleId="a5">
    <w:name w:val="Hyperlink"/>
    <w:basedOn w:val="a0"/>
    <w:uiPriority w:val="99"/>
    <w:unhideWhenUsed/>
    <w:rsid w:val="00073A5A"/>
    <w:rPr>
      <w:color w:val="0000FF"/>
      <w:u w:val="single"/>
    </w:rPr>
  </w:style>
  <w:style w:type="paragraph" w:customStyle="1" w:styleId="s1">
    <w:name w:val="s_1"/>
    <w:basedOn w:val="a"/>
    <w:rsid w:val="00073A5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73A5A"/>
  </w:style>
  <w:style w:type="paragraph" w:styleId="HTML">
    <w:name w:val="HTML Preformatted"/>
    <w:basedOn w:val="a"/>
    <w:link w:val="HTML0"/>
    <w:uiPriority w:val="99"/>
    <w:semiHidden/>
    <w:unhideWhenUsed/>
    <w:rsid w:val="00073A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3A5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073A5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073A5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073A5A"/>
  </w:style>
  <w:style w:type="paragraph" w:styleId="a6">
    <w:name w:val="List Paragraph"/>
    <w:basedOn w:val="a"/>
    <w:uiPriority w:val="34"/>
    <w:qFormat/>
    <w:rsid w:val="004F5E99"/>
    <w:pPr>
      <w:ind w:left="720"/>
      <w:contextualSpacing/>
    </w:pPr>
  </w:style>
  <w:style w:type="paragraph" w:customStyle="1" w:styleId="indent1">
    <w:name w:val="indent_1"/>
    <w:basedOn w:val="a"/>
    <w:rsid w:val="00AD1BB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AD1BB6"/>
  </w:style>
  <w:style w:type="paragraph" w:customStyle="1" w:styleId="s3">
    <w:name w:val="s_3"/>
    <w:basedOn w:val="a"/>
    <w:rsid w:val="00AD1BB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1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8</cp:revision>
  <cp:lastPrinted>2019-10-01T07:19:00Z</cp:lastPrinted>
  <dcterms:created xsi:type="dcterms:W3CDTF">2019-04-17T12:27:00Z</dcterms:created>
  <dcterms:modified xsi:type="dcterms:W3CDTF">2019-10-01T07:19:00Z</dcterms:modified>
</cp:coreProperties>
</file>