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B62" w:rsidRPr="00992B62" w:rsidRDefault="00261BF4" w:rsidP="00992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ЗАНЯ</w:t>
      </w:r>
      <w:r w:rsidR="00992B62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ТОСТЬ ЖЕНЩИН!</w:t>
      </w:r>
    </w:p>
    <w:p w:rsidR="00992B62" w:rsidRDefault="00992B62" w:rsidP="00C0223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</w:pPr>
    </w:p>
    <w:p w:rsidR="00C0223A" w:rsidRPr="00C0223A" w:rsidRDefault="00C0223A" w:rsidP="00C02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Содействие трудоустройству женщин воспитывающих детей</w:t>
      </w: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создание условий для совмещения женщинами обязанностей по воспитанию детей, с трудовой занятостью, в том числе на условиях неполного рабочего времени, по гибкому графику или на дому. </w:t>
      </w:r>
      <w:r w:rsidRPr="00C022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Работодателям, создавшим или выделившим рабочие места с применением гибких форм занятости, включая надомный труд, предоставляется финансовая поддержка в виде компенсации затрат на организацию рабочих мест для трудоустройства женщин.</w:t>
      </w:r>
    </w:p>
    <w:p w:rsidR="00C0223A" w:rsidRPr="00C0223A" w:rsidRDefault="00C0223A" w:rsidP="00C02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Финансовая поддержка предоставляется юридическим лицам (за исключением государственных (муниципальных) учреждений), индивидуальным предпринимателям (далее - работодатели). </w:t>
      </w:r>
      <w:r w:rsidRPr="00C022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Трудоустройство женщин воспитывающих детей – оформляется трудовым договором </w:t>
      </w: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Трудовым кодексом Российской Федерации на вакантные рабочие места (должности), предусмотренные в штатном расписании работодателя. </w:t>
      </w:r>
    </w:p>
    <w:p w:rsidR="00C0223A" w:rsidRPr="00A64193" w:rsidRDefault="00C0223A" w:rsidP="00C02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Размер финансовой поддержки</w:t>
      </w: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фактически произведенные работодателем затраты на оплату труда женщин (с учетом страховых взносов в государственные внебюджетные фонды), но не более установленного законодательством Российской Федерации минимального размера оплаты труда, увеличенного на страховые взносы в государственные внебюджетные фонды, в месяц. </w:t>
      </w:r>
    </w:p>
    <w:p w:rsidR="00C0223A" w:rsidRPr="00A64193" w:rsidRDefault="00C0223A" w:rsidP="00C0223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0223A" w:rsidRPr="00C0223A" w:rsidRDefault="00C0223A" w:rsidP="00C0223A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Условиями предоставления работодателям финансовой поддержки являются:</w:t>
      </w:r>
    </w:p>
    <w:p w:rsidR="00C0223A" w:rsidRPr="00C0223A" w:rsidRDefault="00C0223A" w:rsidP="00C022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или выделение рабочих мест, с применением гибких форм занятости, включая надомный труд;</w:t>
      </w:r>
    </w:p>
    <w:p w:rsidR="00C0223A" w:rsidRPr="00C0223A" w:rsidRDefault="00C0223A" w:rsidP="00C022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трудоустройство женщин на рабочие места с применением гибких форм занятости, включая надомный труд, по направлению центра занятости;</w:t>
      </w:r>
    </w:p>
    <w:p w:rsidR="00C0223A" w:rsidRPr="00C0223A" w:rsidRDefault="00C0223A" w:rsidP="00C022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работодателя в налоговых органах на территории Республики Мордовия;</w:t>
      </w:r>
    </w:p>
    <w:p w:rsidR="00C0223A" w:rsidRPr="00C0223A" w:rsidRDefault="00C0223A" w:rsidP="00C0223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представления финансовой поддержки работодатели представляют в центр занятости населения:</w:t>
      </w:r>
    </w:p>
    <w:p w:rsidR="00C0223A" w:rsidRPr="00C0223A" w:rsidRDefault="00C0223A" w:rsidP="00C022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предоставлении финансовой поддержки с указанием количества рабочих мест для трудоустройства женщин;</w:t>
      </w:r>
    </w:p>
    <w:p w:rsidR="00C0223A" w:rsidRPr="00C0223A" w:rsidRDefault="00C0223A" w:rsidP="00C022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свидетельства (уведомления) о постановке на учет работодателя в налоговом органе на территории Республики Мордовия;</w:t>
      </w:r>
    </w:p>
    <w:p w:rsidR="00C0223A" w:rsidRPr="00C0223A" w:rsidRDefault="00C0223A" w:rsidP="00C022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штатного расписания.</w:t>
      </w:r>
    </w:p>
    <w:p w:rsidR="00C0223A" w:rsidRPr="00C0223A" w:rsidRDefault="00C0223A" w:rsidP="00C0223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перечисления финансовой поддержки работодатель до 15 числа месяца, следующего </w:t>
      </w:r>
      <w:proofErr w:type="gramStart"/>
      <w:r w:rsidRPr="00C0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</w:t>
      </w:r>
      <w:proofErr w:type="gramEnd"/>
      <w:r w:rsidRPr="00C0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отчетным, представляет:</w:t>
      </w:r>
    </w:p>
    <w:p w:rsidR="00C0223A" w:rsidRPr="00C0223A" w:rsidRDefault="00C0223A" w:rsidP="00C022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о перечислении финансовой поддержки с указанием суммы финансовой поддержки, банковских реквизитов и адреса кредитной организации;</w:t>
      </w:r>
    </w:p>
    <w:p w:rsidR="00C0223A" w:rsidRPr="00C0223A" w:rsidRDefault="00C0223A" w:rsidP="00C022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приказа о трудоустройстве женщины на работу;</w:t>
      </w:r>
    </w:p>
    <w:p w:rsidR="00C0223A" w:rsidRPr="00C0223A" w:rsidRDefault="00C0223A" w:rsidP="00C022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трудового договора между работодателем и женщиной;</w:t>
      </w:r>
    </w:p>
    <w:p w:rsidR="00C0223A" w:rsidRPr="00C0223A" w:rsidRDefault="00C0223A" w:rsidP="00C022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23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женщинах, осуществляющих трудовую деятельность.</w:t>
      </w:r>
    </w:p>
    <w:p w:rsidR="00A64193" w:rsidRPr="00A64193" w:rsidRDefault="00A64193" w:rsidP="003014C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A6419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A6419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</w:p>
    <w:p w:rsidR="00DA0E80" w:rsidRDefault="00A64193" w:rsidP="003014C9">
      <w:pPr>
        <w:spacing w:after="0" w:line="240" w:lineRule="auto"/>
        <w:ind w:left="360"/>
        <w:jc w:val="center"/>
      </w:pPr>
      <w:r w:rsidRPr="00A6419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району 8(83436) 2-31-10 или 2-31-23</w:t>
      </w:r>
    </w:p>
    <w:sectPr w:rsidR="00DA0E80" w:rsidSect="0022633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3B43"/>
    <w:multiLevelType w:val="multilevel"/>
    <w:tmpl w:val="88E89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E738A1"/>
    <w:multiLevelType w:val="multilevel"/>
    <w:tmpl w:val="78827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623BCF"/>
    <w:multiLevelType w:val="multilevel"/>
    <w:tmpl w:val="C8028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223A"/>
    <w:rsid w:val="0022633A"/>
    <w:rsid w:val="00261BF4"/>
    <w:rsid w:val="003014C9"/>
    <w:rsid w:val="003C2636"/>
    <w:rsid w:val="0048636B"/>
    <w:rsid w:val="00493204"/>
    <w:rsid w:val="00683ED7"/>
    <w:rsid w:val="00736041"/>
    <w:rsid w:val="00936CC4"/>
    <w:rsid w:val="00992B62"/>
    <w:rsid w:val="00A622B0"/>
    <w:rsid w:val="00A64193"/>
    <w:rsid w:val="00B92BB8"/>
    <w:rsid w:val="00BC66FA"/>
    <w:rsid w:val="00C0223A"/>
    <w:rsid w:val="00C14DD5"/>
    <w:rsid w:val="00F1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paragraph" w:styleId="1">
    <w:name w:val="heading 1"/>
    <w:basedOn w:val="a"/>
    <w:link w:val="10"/>
    <w:uiPriority w:val="9"/>
    <w:qFormat/>
    <w:rsid w:val="00C022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022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22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22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02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641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4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7</cp:revision>
  <dcterms:created xsi:type="dcterms:W3CDTF">2020-12-17T04:59:00Z</dcterms:created>
  <dcterms:modified xsi:type="dcterms:W3CDTF">2020-12-17T05:11:00Z</dcterms:modified>
</cp:coreProperties>
</file>