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DC" w:rsidRPr="001435DC" w:rsidRDefault="001435DC" w:rsidP="001435DC">
      <w:pPr>
        <w:shd w:val="clear" w:color="auto" w:fill="FFFFFF"/>
        <w:spacing w:before="91" w:after="219" w:line="320" w:lineRule="atLeast"/>
        <w:textAlignment w:val="baseline"/>
        <w:outlineLvl w:val="1"/>
        <w:rPr>
          <w:rFonts w:ascii="Tahoma" w:eastAsia="Times New Roman" w:hAnsi="Tahoma" w:cs="Tahoma"/>
          <w:b/>
          <w:bCs/>
          <w:color w:val="325C8A"/>
          <w:sz w:val="32"/>
          <w:szCs w:val="32"/>
          <w:lang w:eastAsia="ru-RU"/>
        </w:rPr>
      </w:pPr>
    </w:p>
    <w:p w:rsidR="001435DC" w:rsidRPr="001435DC" w:rsidRDefault="001435DC" w:rsidP="001435DC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000000"/>
          <w:lang w:eastAsia="ru-RU"/>
        </w:rPr>
        <w:drawing>
          <wp:inline distT="0" distB="0" distL="0" distR="0">
            <wp:extent cx="1739522" cy="1456364"/>
            <wp:effectExtent l="19050" t="0" r="0" b="0"/>
            <wp:docPr id="1" name="Рисунок 1" descr="На территории городского округа Саранск с 17 апреля вводится особый противопожарный режи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 территории городского округа Саранск с 17 апреля вводится особый противопожарный режим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186" cy="1458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5DC" w:rsidRPr="001435DC" w:rsidRDefault="001435DC" w:rsidP="001435DC">
      <w:pPr>
        <w:shd w:val="clear" w:color="auto" w:fill="FFFFFF"/>
        <w:spacing w:before="91" w:after="182" w:line="28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25C8A"/>
          <w:sz w:val="32"/>
          <w:szCs w:val="32"/>
          <w:lang w:eastAsia="ru-RU"/>
        </w:rPr>
      </w:pPr>
      <w:r w:rsidRPr="001435DC">
        <w:rPr>
          <w:rFonts w:ascii="Times New Roman" w:eastAsia="Times New Roman" w:hAnsi="Times New Roman" w:cs="Times New Roman"/>
          <w:b/>
          <w:bCs/>
          <w:color w:val="325C8A"/>
          <w:sz w:val="32"/>
          <w:szCs w:val="32"/>
          <w:lang w:eastAsia="ru-RU"/>
        </w:rPr>
        <w:t>На территории Республика Мордовия с 17 апреля вводится особый противопожарный режим</w:t>
      </w:r>
    </w:p>
    <w:p w:rsidR="001435DC" w:rsidRPr="001435DC" w:rsidRDefault="001435DC" w:rsidP="001435DC">
      <w:pPr>
        <w:shd w:val="clear" w:color="auto" w:fill="FFFFFF"/>
        <w:spacing w:after="182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435D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соответствии с постановлением Правительства Республики Мордовия с 17 апреля до 31 мая 2021 года на территории республики будет действовать особый противопожарный режим.</w:t>
      </w:r>
    </w:p>
    <w:p w:rsidR="001435DC" w:rsidRPr="001435DC" w:rsidRDefault="001435DC" w:rsidP="001435DC">
      <w:pPr>
        <w:shd w:val="clear" w:color="auto" w:fill="FFFFFF"/>
        <w:spacing w:after="182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435D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 время действия особого противопожарного режима запрещается разводить огонь, костры, сжигать мусор на приусадебных участках рядом со сгораемыми строениями. Для высыпания золы и углей необходимо выделять специальные площадки с ограждениями на расстоянии не ближе 10 метров от зданий.</w:t>
      </w:r>
    </w:p>
    <w:p w:rsidR="001435DC" w:rsidRPr="001435DC" w:rsidRDefault="001435DC" w:rsidP="001435DC">
      <w:pPr>
        <w:shd w:val="clear" w:color="auto" w:fill="FFFFFF"/>
        <w:spacing w:after="182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435D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Нарушители требований пожарной безопасности будут привлекаться к административной ответственности по части второй статьи 20.4 Кодекса об административных правонарушениях. Указанная норма предусматривает применение штрафных санкций на граждан до четырех тысяч рублей, на должностных лиц – до тридцати тысяч рублей, на юридических лиц – до четырехсот тысяч рублей.</w:t>
      </w:r>
    </w:p>
    <w:p w:rsidR="0048199D" w:rsidRPr="001435DC" w:rsidRDefault="0048199D" w:rsidP="001435DC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48199D" w:rsidRPr="001435DC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435DC"/>
    <w:rsid w:val="000A7055"/>
    <w:rsid w:val="001435DC"/>
    <w:rsid w:val="00251415"/>
    <w:rsid w:val="0048199D"/>
    <w:rsid w:val="00BB1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paragraph" w:styleId="2">
    <w:name w:val="heading 2"/>
    <w:basedOn w:val="a"/>
    <w:link w:val="20"/>
    <w:uiPriority w:val="9"/>
    <w:qFormat/>
    <w:rsid w:val="001435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435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35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35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1435DC"/>
  </w:style>
  <w:style w:type="paragraph" w:styleId="a3">
    <w:name w:val="Normal (Web)"/>
    <w:basedOn w:val="a"/>
    <w:uiPriority w:val="99"/>
    <w:semiHidden/>
    <w:unhideWhenUsed/>
    <w:rsid w:val="00143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43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35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9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2021-04-22T06:11:00Z</dcterms:created>
  <dcterms:modified xsi:type="dcterms:W3CDTF">2021-04-22T06:13:00Z</dcterms:modified>
</cp:coreProperties>
</file>