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752D6" w:rsidRPr="00A752D6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8E65D0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13:04:0101006:237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8E65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поселение, общая площадь 100000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</w:t>
      </w:r>
      <w:r w:rsidR="008E65D0">
        <w:rPr>
          <w:rFonts w:ascii="Times New Roman" w:eastAsia="Times New Roman" w:hAnsi="Times New Roman" w:cs="Times New Roman"/>
          <w:sz w:val="24"/>
          <w:szCs w:val="24"/>
          <w:lang w:eastAsia="ru-RU"/>
        </w:rPr>
        <w:t>ьскохозяйственное использование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C633D2" w:rsidRDefault="00C633D2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8E6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31.05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E65D0" w:rsidRPr="00A752D6" w:rsidRDefault="008E65D0" w:rsidP="008E65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13:04:0101006:237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поселение, общая площадь 100000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ьскохозяйственное использование.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830959" w:rsidRPr="000F1430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8E65D0">
        <w:rPr>
          <w:rFonts w:ascii="Times New Roman" w:eastAsia="Times New Roman" w:hAnsi="Times New Roman" w:cs="Times New Roman"/>
          <w:sz w:val="24"/>
          <w:szCs w:val="24"/>
          <w:lang w:eastAsia="ru-RU"/>
        </w:rPr>
        <w:t>29.04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8E65D0">
        <w:rPr>
          <w:rFonts w:ascii="Times New Roman" w:eastAsia="Times New Roman" w:hAnsi="Times New Roman" w:cs="Times New Roman"/>
          <w:sz w:val="24"/>
          <w:szCs w:val="24"/>
          <w:lang w:eastAsia="ru-RU"/>
        </w:rPr>
        <w:t>237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8E65D0" w:rsidRPr="00A752D6" w:rsidRDefault="008E65D0" w:rsidP="008E65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13:04:0101006:237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поселение, общая площадь 100000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ьскохозяйственное использование.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830959" w:rsidRPr="000F1430" w:rsidRDefault="00C87A67" w:rsidP="00A752D6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ИП, главы крестьянского (фермерского) хозяйства </w:t>
      </w:r>
      <w:proofErr w:type="spellStart"/>
      <w:r w:rsidR="008E65D0">
        <w:rPr>
          <w:rFonts w:ascii="Times New Roman" w:eastAsia="Calibri" w:hAnsi="Times New Roman" w:cs="Times New Roman"/>
          <w:sz w:val="24"/>
          <w:szCs w:val="24"/>
        </w:rPr>
        <w:t>Струёнковой</w:t>
      </w:r>
      <w:proofErr w:type="spellEnd"/>
      <w:r w:rsidR="008E65D0">
        <w:rPr>
          <w:rFonts w:ascii="Times New Roman" w:eastAsia="Calibri" w:hAnsi="Times New Roman" w:cs="Times New Roman"/>
          <w:sz w:val="24"/>
          <w:szCs w:val="24"/>
        </w:rPr>
        <w:t xml:space="preserve"> Оксаны Владимировны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8E65D0">
        <w:rPr>
          <w:rFonts w:ascii="Times New Roman" w:eastAsia="Calibri" w:hAnsi="Times New Roman" w:cs="Times New Roman"/>
          <w:sz w:val="24"/>
          <w:szCs w:val="24"/>
        </w:rPr>
        <w:t>Струёнкову</w:t>
      </w:r>
      <w:proofErr w:type="spellEnd"/>
      <w:r w:rsidR="008E65D0">
        <w:rPr>
          <w:rFonts w:ascii="Times New Roman" w:eastAsia="Calibri" w:hAnsi="Times New Roman" w:cs="Times New Roman"/>
          <w:sz w:val="24"/>
          <w:szCs w:val="24"/>
        </w:rPr>
        <w:t xml:space="preserve"> Оксану Владимировну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E65D0" w:rsidRPr="00A752D6" w:rsidRDefault="008E65D0" w:rsidP="008E65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13:04:0101006:237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поселение,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общая площадь 100000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ьскохозяйственное использование.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C005AA" w:rsidRDefault="00C005AA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2021-05-31T06:44:00Z</cp:lastPrinted>
  <dcterms:created xsi:type="dcterms:W3CDTF">2018-10-23T12:54:00Z</dcterms:created>
  <dcterms:modified xsi:type="dcterms:W3CDTF">2021-05-31T06:44:00Z</dcterms:modified>
</cp:coreProperties>
</file>