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0D2B89">
        <w:rPr>
          <w:rFonts w:ascii="Times New Roman" w:eastAsia="Times New Roman" w:hAnsi="Times New Roman" w:cs="Times New Roman"/>
        </w:rPr>
        <w:t>23.06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0D2B89">
        <w:rPr>
          <w:rFonts w:ascii="Times New Roman" w:eastAsia="Times New Roman" w:hAnsi="Times New Roman" w:cs="Times New Roman"/>
        </w:rPr>
        <w:t>337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0D2B89">
        <w:rPr>
          <w:rFonts w:ascii="Times New Roman" w:eastAsia="Times New Roman" w:hAnsi="Times New Roman" w:cs="Times New Roman"/>
          <w:b/>
        </w:rPr>
        <w:t>27.07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P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0D2B89" w:rsidRDefault="000D2B89" w:rsidP="000D2B8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D2B89">
        <w:rPr>
          <w:rFonts w:ascii="Times New Roman" w:eastAsia="Calibri" w:hAnsi="Times New Roman" w:cs="Times New Roman"/>
          <w:spacing w:val="-4"/>
        </w:rPr>
        <w:t xml:space="preserve">- </w:t>
      </w:r>
      <w:r>
        <w:rPr>
          <w:rFonts w:ascii="Times New Roman" w:eastAsia="Calibri" w:hAnsi="Times New Roman" w:cs="Times New Roman"/>
          <w:spacing w:val="-4"/>
        </w:rPr>
        <w:t xml:space="preserve">земельный участок </w:t>
      </w:r>
      <w:r w:rsidRPr="000D2B89">
        <w:rPr>
          <w:rFonts w:ascii="Times New Roman" w:eastAsia="Calibri" w:hAnsi="Times New Roman" w:cs="Times New Roman"/>
          <w:spacing w:val="-4"/>
        </w:rPr>
        <w:t xml:space="preserve">общей площадью 1344805 кв.м. с кадастровым номером 13:04:0314003:152. Местоположение: </w:t>
      </w:r>
      <w:r w:rsidRPr="000D2B89">
        <w:rPr>
          <w:rFonts w:ascii="Times New Roman" w:eastAsia="Times New Roman" w:hAnsi="Times New Roman" w:cs="Times New Roman"/>
        </w:rPr>
        <w:t>Республика Мордовия, Большеберезниковский район, Шугуровское сельское поселение.</w:t>
      </w:r>
      <w:r w:rsidRPr="000D2B89">
        <w:rPr>
          <w:rFonts w:ascii="Times New Roman" w:eastAsia="Calibri" w:hAnsi="Times New Roman" w:cs="Times New Roman"/>
        </w:rPr>
        <w:t xml:space="preserve"> </w:t>
      </w:r>
    </w:p>
    <w:p w:rsidR="000D2B89" w:rsidRDefault="000D2B89" w:rsidP="000D2B89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0D2B89" w:rsidRDefault="00DF5D8B" w:rsidP="000D2B89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Calibri" w:hAnsi="Times New Roman" w:cs="Times New Roman"/>
        </w:rPr>
        <w:t xml:space="preserve"> </w:t>
      </w:r>
      <w:r w:rsidR="006E4E43" w:rsidRPr="000D2B8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0D2B8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0D2B89">
        <w:rPr>
          <w:rFonts w:ascii="Times New Roman" w:eastAsia="Times New Roman" w:hAnsi="Times New Roman" w:cs="Times New Roman"/>
          <w:lang w:eastAsia="ru-RU"/>
        </w:rPr>
        <w:t>30.06</w:t>
      </w:r>
      <w:r w:rsidR="000816F0" w:rsidRPr="000D2B89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0D2B89">
        <w:rPr>
          <w:rFonts w:ascii="Times New Roman" w:eastAsia="Times New Roman" w:hAnsi="Times New Roman" w:cs="Times New Roman"/>
          <w:lang w:eastAsia="ru-RU"/>
        </w:rPr>
        <w:t>1</w:t>
      </w:r>
      <w:r w:rsidR="006E4E43" w:rsidRPr="000D2B8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Pr="000D2B89" w:rsidRDefault="005114F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0D2B8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 w:rsidRPr="000D2B89">
        <w:rPr>
          <w:rFonts w:ascii="Times New Roman" w:eastAsia="Calibri" w:hAnsi="Times New Roman" w:cs="Times New Roman"/>
          <w:color w:val="000000"/>
        </w:rPr>
        <w:t xml:space="preserve"> </w:t>
      </w:r>
    </w:p>
    <w:p w:rsidR="000D2B89" w:rsidRPr="000D2B89" w:rsidRDefault="000D2B89" w:rsidP="000D2B89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0D2B89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 w:rsidR="00557F3C">
        <w:rPr>
          <w:rFonts w:ascii="Times New Roman" w:eastAsia="Calibri" w:hAnsi="Times New Roman" w:cs="Times New Roman"/>
          <w:b/>
        </w:rPr>
        <w:t>,</w:t>
      </w:r>
      <w:r w:rsidRPr="000D2B89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0D2B89">
        <w:rPr>
          <w:rFonts w:ascii="Times New Roman" w:eastAsia="Calibri" w:hAnsi="Times New Roman" w:cs="Times New Roman"/>
          <w:b/>
          <w:shd w:val="clear" w:color="auto" w:fill="FFFFFF"/>
        </w:rPr>
        <w:t>№ 21/06/457-н от 17.06.2021 г.</w:t>
      </w:r>
      <w:r w:rsidR="00557F3C"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0D2B8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1 429 000 (один миллион четыреста двадцать девять тысяч) рублей</w:t>
      </w:r>
      <w:r w:rsidRPr="000D2B89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0D2B89">
        <w:rPr>
          <w:rFonts w:ascii="Times New Roman" w:eastAsia="Times New Roman" w:hAnsi="Times New Roman" w:cs="Times New Roman"/>
          <w:b/>
          <w:color w:val="000000"/>
          <w:spacing w:val="-12"/>
        </w:rPr>
        <w:t>285 800 (двести восемьдесят пять тысяч восемьсот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0D2B89">
        <w:rPr>
          <w:rFonts w:ascii="Times New Roman" w:eastAsia="Times New Roman" w:hAnsi="Times New Roman" w:cs="Times New Roman"/>
          <w:b/>
          <w:color w:val="000000"/>
          <w:spacing w:val="-14"/>
        </w:rPr>
        <w:t>42 870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D2B89">
        <w:rPr>
          <w:rFonts w:ascii="Times New Roman" w:eastAsia="Times New Roman" w:hAnsi="Times New Roman" w:cs="Times New Roman"/>
          <w:b/>
          <w:color w:val="000000"/>
          <w:spacing w:val="-14"/>
        </w:rPr>
        <w:t>сорок две тысячи  восемьсот семьдесят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B24C9">
        <w:rPr>
          <w:rFonts w:ascii="Times New Roman" w:eastAsia="Times New Roman" w:hAnsi="Times New Roman" w:cs="Times New Roman"/>
          <w:bCs/>
        </w:rPr>
        <w:t>85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557F3C" w:rsidRDefault="00557F3C" w:rsidP="00557F3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57F3C">
        <w:rPr>
          <w:rFonts w:ascii="Times New Roman" w:eastAsia="Calibri" w:hAnsi="Times New Roman" w:cs="Times New Roman"/>
          <w:spacing w:val="-4"/>
        </w:rPr>
        <w:t xml:space="preserve">- </w:t>
      </w:r>
      <w:r>
        <w:rPr>
          <w:rFonts w:ascii="Times New Roman" w:eastAsia="Calibri" w:hAnsi="Times New Roman" w:cs="Times New Roman"/>
          <w:spacing w:val="-4"/>
        </w:rPr>
        <w:t xml:space="preserve">земельный участок </w:t>
      </w:r>
      <w:r w:rsidRPr="00557F3C">
        <w:rPr>
          <w:rFonts w:ascii="Times New Roman" w:eastAsia="Calibri" w:hAnsi="Times New Roman" w:cs="Times New Roman"/>
          <w:spacing w:val="-4"/>
        </w:rPr>
        <w:t>общей площадью 858764 кв.м. с кадастровым номером 13:04:0307003:222. Местоположение</w:t>
      </w:r>
      <w:r w:rsidRPr="00557F3C">
        <w:rPr>
          <w:rFonts w:ascii="Times New Roman" w:eastAsia="Calibri" w:hAnsi="Times New Roman" w:cs="Times New Roman"/>
        </w:rPr>
        <w:t>: Республика Мордовия, Большеберезниковский район, Паракинское сельское поселение.</w:t>
      </w:r>
    </w:p>
    <w:p w:rsidR="00557F3C" w:rsidRPr="00557F3C" w:rsidRDefault="00557F3C" w:rsidP="00557F3C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5F614C" w:rsidRPr="00557F3C" w:rsidRDefault="00D020C6" w:rsidP="00557F3C">
      <w:pPr>
        <w:tabs>
          <w:tab w:val="left" w:pos="122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57F3C">
        <w:rPr>
          <w:rFonts w:ascii="Times New Roman" w:eastAsia="Times New Roman" w:hAnsi="Times New Roman" w:cs="Times New Roman"/>
        </w:rPr>
        <w:t xml:space="preserve"> </w:t>
      </w:r>
      <w:r w:rsidR="005F614C" w:rsidRPr="00557F3C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557F3C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57F3C">
        <w:rPr>
          <w:rFonts w:ascii="Times New Roman" w:eastAsia="Times New Roman" w:hAnsi="Times New Roman" w:cs="Times New Roman"/>
          <w:lang w:eastAsia="ru-RU"/>
        </w:rPr>
        <w:t>01.07</w:t>
      </w:r>
      <w:r w:rsidR="00F9690B" w:rsidRPr="00557F3C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557F3C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557F3C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Pr="00A837B1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 </w:t>
      </w:r>
    </w:p>
    <w:p w:rsidR="00557F3C" w:rsidRPr="00557F3C" w:rsidRDefault="00557F3C" w:rsidP="00557F3C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557F3C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557F3C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557F3C">
        <w:rPr>
          <w:rFonts w:ascii="Times New Roman" w:eastAsia="Calibri" w:hAnsi="Times New Roman" w:cs="Times New Roman"/>
          <w:b/>
          <w:shd w:val="clear" w:color="auto" w:fill="FFFFFF"/>
        </w:rPr>
        <w:t>№ 21/06/457-н от 17.06.2021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557F3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955 000 (девятьсот пятьдесят пять тысяч) рублей</w:t>
      </w:r>
      <w:r w:rsidRPr="00557F3C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662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662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аукциона,  составляет </w:t>
      </w:r>
      <w:r w:rsidR="00557F3C">
        <w:rPr>
          <w:rFonts w:ascii="Times New Roman" w:eastAsia="Times New Roman" w:hAnsi="Times New Roman" w:cs="Times New Roman"/>
          <w:b/>
          <w:color w:val="000000"/>
          <w:spacing w:val="-12"/>
        </w:rPr>
        <w:t>191 000</w:t>
      </w:r>
      <w:r w:rsidR="004352A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57F3C">
        <w:rPr>
          <w:rFonts w:ascii="Times New Roman" w:eastAsia="Times New Roman" w:hAnsi="Times New Roman" w:cs="Times New Roman"/>
          <w:b/>
          <w:color w:val="000000"/>
          <w:spacing w:val="-12"/>
        </w:rPr>
        <w:t>сто девяносто одна тысяча</w:t>
      </w:r>
      <w:r w:rsidR="00D86625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57F3C">
        <w:rPr>
          <w:rFonts w:ascii="Times New Roman" w:eastAsia="Times New Roman" w:hAnsi="Times New Roman" w:cs="Times New Roman"/>
          <w:b/>
          <w:color w:val="000000"/>
          <w:spacing w:val="-14"/>
        </w:rPr>
        <w:t>28  650 (двадцать восемь тысяч шестьсот пятьдесят</w:t>
      </w:r>
      <w:r w:rsidR="00D86625">
        <w:rPr>
          <w:rFonts w:ascii="Times New Roman" w:eastAsia="Times New Roman" w:hAnsi="Times New Roman" w:cs="Times New Roman"/>
          <w:b/>
          <w:color w:val="000000"/>
          <w:spacing w:val="-14"/>
        </w:rPr>
        <w:t>) руб. 00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FD480F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B24C9">
        <w:rPr>
          <w:rFonts w:ascii="Times New Roman" w:eastAsia="Times New Roman" w:hAnsi="Times New Roman" w:cs="Times New Roman"/>
          <w:bCs/>
        </w:rPr>
        <w:t>40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651DA4" w:rsidRDefault="005F614C" w:rsidP="00651D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D2B89" w:rsidRDefault="000D2B89" w:rsidP="000D2B8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557F3C" w:rsidRPr="00557F3C" w:rsidRDefault="00557F3C" w:rsidP="00557F3C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</w:t>
      </w:r>
      <w:r w:rsidRPr="00557F3C">
        <w:rPr>
          <w:rFonts w:ascii="Times New Roman" w:eastAsia="Calibri" w:hAnsi="Times New Roman" w:cs="Times New Roman"/>
          <w:iCs/>
        </w:rPr>
        <w:t>ЛОТ№3</w:t>
      </w:r>
    </w:p>
    <w:p w:rsidR="00557F3C" w:rsidRDefault="00557F3C" w:rsidP="00557F3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57F3C">
        <w:rPr>
          <w:rFonts w:ascii="Times New Roman" w:eastAsia="Calibri" w:hAnsi="Times New Roman" w:cs="Times New Roman"/>
          <w:spacing w:val="-4"/>
        </w:rPr>
        <w:t xml:space="preserve">- </w:t>
      </w:r>
      <w:r>
        <w:rPr>
          <w:rFonts w:ascii="Times New Roman" w:eastAsia="Calibri" w:hAnsi="Times New Roman" w:cs="Times New Roman"/>
          <w:spacing w:val="-4"/>
        </w:rPr>
        <w:t xml:space="preserve">земельный участок </w:t>
      </w:r>
      <w:r w:rsidRPr="00557F3C">
        <w:rPr>
          <w:rFonts w:ascii="Times New Roman" w:eastAsia="Calibri" w:hAnsi="Times New Roman" w:cs="Times New Roman"/>
          <w:spacing w:val="-4"/>
        </w:rPr>
        <w:t>общей площадью 1500 кв.м. с кадастровым номером 13:04:0202002:253. Адрес (местоположение)</w:t>
      </w:r>
      <w:r w:rsidRPr="00557F3C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557F3C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>
        <w:rPr>
          <w:rFonts w:ascii="Times New Roman" w:eastAsia="Calibri" w:hAnsi="Times New Roman" w:cs="Times New Roman"/>
        </w:rPr>
        <w:t>.</w:t>
      </w:r>
    </w:p>
    <w:p w:rsidR="00557F3C" w:rsidRPr="00557F3C" w:rsidRDefault="00557F3C" w:rsidP="00557F3C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557F3C">
        <w:rPr>
          <w:rFonts w:ascii="Times New Roman" w:eastAsia="Calibri" w:hAnsi="Times New Roman" w:cs="Times New Roman"/>
          <w:iCs/>
        </w:rPr>
        <w:t xml:space="preserve">. </w:t>
      </w:r>
      <w:r w:rsidRPr="00557F3C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</w:p>
    <w:p w:rsidR="000D2B89" w:rsidRPr="00557F3C" w:rsidRDefault="000D2B89" w:rsidP="00557F3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57F3C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57F3C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57F3C">
        <w:rPr>
          <w:rFonts w:ascii="Times New Roman" w:eastAsia="Times New Roman" w:hAnsi="Times New Roman" w:cs="Times New Roman"/>
          <w:lang w:eastAsia="ru-RU"/>
        </w:rPr>
        <w:t>02.07.2021</w:t>
      </w:r>
      <w:r w:rsidRPr="00557F3C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A837B1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D2B89" w:rsidRPr="00A837B1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D2B89" w:rsidRPr="00A837B1" w:rsidRDefault="000D2B89" w:rsidP="000D2B8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4B24C9"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D2B89" w:rsidRPr="00A837B1" w:rsidRDefault="000D2B89" w:rsidP="000D2B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557F3C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557F3C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557F3C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D2B89" w:rsidRPr="00A837B1" w:rsidRDefault="000D2B89" w:rsidP="00557F3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 w:rsidR="00557F3C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D2B89" w:rsidRPr="00A837B1" w:rsidRDefault="00557F3C" w:rsidP="000D2B8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0D2B89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0D2B89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0D2B89">
        <w:rPr>
          <w:rFonts w:ascii="Times New Roman" w:eastAsia="Calibri" w:hAnsi="Times New Roman" w:cs="Times New Roman"/>
        </w:rPr>
        <w:t xml:space="preserve">Судосевского </w:t>
      </w:r>
      <w:r w:rsidR="000D2B89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0D2B89">
        <w:rPr>
          <w:rFonts w:ascii="Times New Roman" w:eastAsia="Calibri" w:hAnsi="Times New Roman" w:cs="Times New Roman"/>
        </w:rPr>
        <w:t>30 января 2018</w:t>
      </w:r>
      <w:r w:rsidR="000D2B89" w:rsidRPr="00A837B1">
        <w:rPr>
          <w:rFonts w:ascii="Times New Roman" w:eastAsia="Calibri" w:hAnsi="Times New Roman" w:cs="Times New Roman"/>
        </w:rPr>
        <w:t xml:space="preserve"> г. № </w:t>
      </w:r>
      <w:r w:rsidR="000D2B89">
        <w:rPr>
          <w:rFonts w:ascii="Times New Roman" w:eastAsia="Calibri" w:hAnsi="Times New Roman" w:cs="Times New Roman"/>
        </w:rPr>
        <w:t>157</w:t>
      </w:r>
      <w:r w:rsidR="000D2B89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0D2B89">
        <w:rPr>
          <w:rFonts w:ascii="Times New Roman" w:eastAsia="Calibri" w:hAnsi="Times New Roman" w:cs="Times New Roman"/>
        </w:rPr>
        <w:t>Судосевского</w:t>
      </w:r>
      <w:r w:rsidR="000D2B89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  <w:proofErr w:type="gramEnd"/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B24C9" w:rsidRPr="004B24C9" w:rsidRDefault="004B24C9" w:rsidP="004B24C9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4B24C9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4B24C9">
        <w:rPr>
          <w:rFonts w:ascii="Times New Roman" w:eastAsia="Calibri" w:hAnsi="Times New Roman" w:cs="Times New Roman"/>
          <w:b/>
          <w:shd w:val="clear" w:color="auto" w:fill="FFFFFF"/>
        </w:rPr>
        <w:t>№ 21/06/457-н от 17.06.2021 г.</w:t>
      </w:r>
      <w:r w:rsidRPr="004B24C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122 000  (сто двадцать две тысячи) рублей</w:t>
      </w:r>
      <w:r w:rsidRPr="004B24C9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A439AA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4B24C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24 400 (двадцать четыре тысячи четыреста)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A439AA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lastRenderedPageBreak/>
        <w:t xml:space="preserve">Шаг аукциона – 3%  от  начальной  цены  предмета аукциона, составляет  </w:t>
      </w:r>
      <w:r w:rsidR="004B24C9">
        <w:rPr>
          <w:rFonts w:ascii="Times New Roman" w:eastAsia="Times New Roman" w:hAnsi="Times New Roman" w:cs="Times New Roman"/>
          <w:b/>
          <w:color w:val="000000"/>
          <w:spacing w:val="-14"/>
        </w:rPr>
        <w:t>3 660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4B24C9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D2B89" w:rsidRPr="00FD480F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D2B89" w:rsidRPr="00FD480F" w:rsidRDefault="000D2B89" w:rsidP="000D2B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B24C9"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D2B89" w:rsidRDefault="000D2B89" w:rsidP="004B24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4B24C9">
        <w:rPr>
          <w:rFonts w:ascii="Times New Roman" w:eastAsia="Times New Roman" w:hAnsi="Times New Roman" w:cs="Times New Roman"/>
          <w:b/>
        </w:rPr>
        <w:t>24.06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4B24C9">
        <w:rPr>
          <w:rFonts w:ascii="Times New Roman" w:eastAsia="Calibri" w:hAnsi="Times New Roman" w:cs="Times New Roman"/>
          <w:b/>
          <w:iCs/>
        </w:rPr>
        <w:t>23.07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4B24C9">
        <w:rPr>
          <w:rFonts w:ascii="Times New Roman" w:eastAsia="Times New Roman" w:hAnsi="Times New Roman" w:cs="Times New Roman"/>
          <w:b/>
        </w:rPr>
        <w:t>астие в аукционе состоится 26.07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2B89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2021-06-23T08:30:00Z</cp:lastPrinted>
  <dcterms:created xsi:type="dcterms:W3CDTF">2018-11-07T08:00:00Z</dcterms:created>
  <dcterms:modified xsi:type="dcterms:W3CDTF">2021-06-23T08:30:00Z</dcterms:modified>
</cp:coreProperties>
</file>