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2A090D">
        <w:rPr>
          <w:sz w:val="24"/>
          <w:szCs w:val="24"/>
        </w:rPr>
        <w:t>12.07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E39E3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2A090D" w:rsidRPr="002A090D" w:rsidRDefault="002A090D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eastAsia="Calibri"/>
          <w:sz w:val="24"/>
          <w:szCs w:val="24"/>
        </w:rPr>
      </w:pPr>
      <w:r w:rsidRPr="002A090D">
        <w:rPr>
          <w:sz w:val="24"/>
          <w:szCs w:val="24"/>
        </w:rPr>
        <w:t xml:space="preserve">      </w:t>
      </w:r>
      <w:r w:rsidR="009E220A" w:rsidRPr="002A090D">
        <w:rPr>
          <w:sz w:val="24"/>
          <w:szCs w:val="24"/>
        </w:rPr>
        <w:t>1.</w:t>
      </w:r>
      <w:r w:rsidR="00B32608" w:rsidRPr="002A090D">
        <w:rPr>
          <w:sz w:val="24"/>
          <w:szCs w:val="24"/>
        </w:rPr>
        <w:t xml:space="preserve"> </w:t>
      </w:r>
      <w:r w:rsidR="009E220A" w:rsidRPr="002A090D">
        <w:rPr>
          <w:bCs/>
          <w:sz w:val="24"/>
          <w:szCs w:val="24"/>
        </w:rPr>
        <w:t>Подведение итогов аукциона</w:t>
      </w:r>
      <w:r w:rsidR="003F1271" w:rsidRPr="002A090D">
        <w:rPr>
          <w:bCs/>
          <w:sz w:val="24"/>
          <w:szCs w:val="24"/>
        </w:rPr>
        <w:t xml:space="preserve"> </w:t>
      </w:r>
      <w:r w:rsidR="008A706C" w:rsidRPr="002A090D">
        <w:rPr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Pr="002A090D">
        <w:rPr>
          <w:rFonts w:eastAsia="Calibri"/>
          <w:spacing w:val="-4"/>
          <w:sz w:val="24"/>
          <w:szCs w:val="24"/>
        </w:rPr>
        <w:t xml:space="preserve">общей площадью 56013 кв.м. с кадастровым номером 13:04:0101005:784. Местоположение: </w:t>
      </w:r>
      <w:r w:rsidRPr="002A090D">
        <w:rPr>
          <w:sz w:val="24"/>
          <w:szCs w:val="24"/>
        </w:rPr>
        <w:t xml:space="preserve">Республика Мордовия, Большеберезниковский район, Большеберезниковское сельское поселение. </w:t>
      </w:r>
      <w:r w:rsidRPr="002A090D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2A090D" w:rsidRDefault="002A090D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 w:rsidRPr="002A090D">
        <w:rPr>
          <w:rFonts w:eastAsia="Calibri"/>
          <w:sz w:val="24"/>
          <w:szCs w:val="24"/>
        </w:rPr>
        <w:t xml:space="preserve">  </w:t>
      </w:r>
      <w:r>
        <w:rPr>
          <w:rFonts w:eastAsia="Calibri"/>
          <w:sz w:val="24"/>
          <w:szCs w:val="24"/>
        </w:rPr>
        <w:t xml:space="preserve"> </w:t>
      </w:r>
      <w:r w:rsidRPr="002A090D">
        <w:rPr>
          <w:rFonts w:eastAsia="Calibri"/>
          <w:sz w:val="24"/>
          <w:szCs w:val="24"/>
        </w:rPr>
        <w:t xml:space="preserve"> </w:t>
      </w:r>
      <w:r w:rsidR="009E220A" w:rsidRPr="002A090D">
        <w:rPr>
          <w:b/>
          <w:sz w:val="24"/>
          <w:szCs w:val="24"/>
        </w:rPr>
        <w:t>ПРОДАВЕЦ</w:t>
      </w:r>
      <w:r w:rsidR="00913E44" w:rsidRPr="002A090D">
        <w:rPr>
          <w:b/>
          <w:sz w:val="24"/>
          <w:szCs w:val="24"/>
        </w:rPr>
        <w:t xml:space="preserve"> </w:t>
      </w:r>
      <w:r w:rsidR="009E220A" w:rsidRPr="002A090D">
        <w:rPr>
          <w:sz w:val="24"/>
          <w:szCs w:val="24"/>
        </w:rPr>
        <w:t xml:space="preserve">- </w:t>
      </w:r>
      <w:r w:rsidR="00515FE1" w:rsidRPr="002A090D">
        <w:rPr>
          <w:sz w:val="24"/>
          <w:szCs w:val="24"/>
        </w:rPr>
        <w:t>Администрация Большеберезниковского муниципального района</w:t>
      </w:r>
      <w:r w:rsidR="00515FE1" w:rsidRPr="002A090D">
        <w:rPr>
          <w:spacing w:val="-4"/>
          <w:sz w:val="24"/>
          <w:szCs w:val="24"/>
        </w:rPr>
        <w:t xml:space="preserve"> действующая на </w:t>
      </w:r>
      <w:r w:rsidR="00515FE1" w:rsidRPr="002A090D">
        <w:rPr>
          <w:sz w:val="24"/>
          <w:szCs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2A090D">
        <w:rPr>
          <w:sz w:val="24"/>
          <w:szCs w:val="24"/>
          <w:lang w:val="en-US"/>
        </w:rPr>
        <w:t>RU</w:t>
      </w:r>
      <w:r w:rsidR="00515FE1" w:rsidRPr="002A090D">
        <w:rPr>
          <w:sz w:val="24"/>
          <w:szCs w:val="24"/>
        </w:rPr>
        <w:t xml:space="preserve"> 13504000203001</w:t>
      </w:r>
      <w:r w:rsidR="003C3FAB" w:rsidRPr="002A090D">
        <w:rPr>
          <w:sz w:val="24"/>
          <w:szCs w:val="24"/>
        </w:rPr>
        <w:t xml:space="preserve"> и</w:t>
      </w:r>
      <w:r w:rsidR="009E220A" w:rsidRPr="002A090D">
        <w:rPr>
          <w:sz w:val="24"/>
          <w:szCs w:val="24"/>
        </w:rPr>
        <w:t xml:space="preserve">в соответствии </w:t>
      </w:r>
      <w:r w:rsidR="003C3FAB" w:rsidRPr="002A090D">
        <w:rPr>
          <w:sz w:val="24"/>
          <w:szCs w:val="24"/>
        </w:rPr>
        <w:t>со ст. ст. 39.2, 39.3, 39.12 Земельного кодекса Российской Федерации.</w:t>
      </w:r>
    </w:p>
    <w:p w:rsidR="002A090D" w:rsidRDefault="002A090D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 w:rsidRPr="002A090D">
        <w:rPr>
          <w:sz w:val="24"/>
          <w:szCs w:val="24"/>
        </w:rPr>
        <w:t xml:space="preserve">    </w:t>
      </w:r>
      <w:r w:rsidR="009E220A" w:rsidRPr="002A090D">
        <w:rPr>
          <w:b/>
          <w:bCs/>
          <w:sz w:val="24"/>
          <w:szCs w:val="24"/>
        </w:rPr>
        <w:t>Объект продажи</w:t>
      </w:r>
      <w:r w:rsidR="00A14F59" w:rsidRPr="002A090D">
        <w:rPr>
          <w:b/>
          <w:bCs/>
          <w:sz w:val="24"/>
          <w:szCs w:val="24"/>
        </w:rPr>
        <w:t>.</w:t>
      </w:r>
      <w:r w:rsidR="00573478" w:rsidRPr="002A090D">
        <w:rPr>
          <w:b/>
          <w:bCs/>
          <w:sz w:val="24"/>
          <w:szCs w:val="24"/>
        </w:rPr>
        <w:t xml:space="preserve"> </w:t>
      </w:r>
      <w:r w:rsidR="00F62FDB" w:rsidRPr="002A090D">
        <w:rPr>
          <w:sz w:val="24"/>
          <w:szCs w:val="24"/>
        </w:rPr>
        <w:t>Земельный участок</w:t>
      </w:r>
      <w:r w:rsidR="00573478" w:rsidRPr="002A090D">
        <w:rPr>
          <w:sz w:val="24"/>
          <w:szCs w:val="24"/>
        </w:rPr>
        <w:t xml:space="preserve"> </w:t>
      </w:r>
      <w:r w:rsidRPr="002A090D">
        <w:rPr>
          <w:rFonts w:eastAsia="Calibri"/>
          <w:spacing w:val="-4"/>
          <w:sz w:val="24"/>
          <w:szCs w:val="24"/>
        </w:rPr>
        <w:t xml:space="preserve">общей площадью 56013 кв.м. с кадастровым номером 13:04:0101005:784. Местоположение: </w:t>
      </w:r>
      <w:r w:rsidRPr="002A090D">
        <w:rPr>
          <w:sz w:val="24"/>
          <w:szCs w:val="24"/>
        </w:rPr>
        <w:t xml:space="preserve">Республика Мордовия, Большеберезниковский район, Большеберезниковское сельское поселение. </w:t>
      </w:r>
      <w:r w:rsidRPr="002A090D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5E455A" w:rsidRPr="002A090D" w:rsidRDefault="002A090D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E220A" w:rsidRPr="002A090D">
        <w:rPr>
          <w:sz w:val="24"/>
          <w:szCs w:val="24"/>
        </w:rPr>
        <w:t xml:space="preserve">Аукцион проводится, согласно </w:t>
      </w:r>
      <w:r w:rsidR="00766297" w:rsidRPr="002A090D">
        <w:rPr>
          <w:sz w:val="24"/>
          <w:szCs w:val="24"/>
        </w:rPr>
        <w:t xml:space="preserve">информационному бюллетеню от </w:t>
      </w:r>
      <w:r>
        <w:rPr>
          <w:sz w:val="24"/>
          <w:szCs w:val="24"/>
        </w:rPr>
        <w:t>09.06</w:t>
      </w:r>
      <w:r w:rsidR="003F1271" w:rsidRPr="002A090D">
        <w:rPr>
          <w:sz w:val="24"/>
          <w:szCs w:val="24"/>
        </w:rPr>
        <w:t>.2021</w:t>
      </w:r>
      <w:r w:rsidR="00766297" w:rsidRPr="002A090D">
        <w:rPr>
          <w:sz w:val="24"/>
          <w:szCs w:val="24"/>
        </w:rPr>
        <w:t xml:space="preserve"> г. №</w:t>
      </w:r>
      <w:r>
        <w:rPr>
          <w:sz w:val="24"/>
          <w:szCs w:val="24"/>
        </w:rPr>
        <w:t>243</w:t>
      </w:r>
      <w:r w:rsidR="00766297" w:rsidRPr="002A090D">
        <w:rPr>
          <w:sz w:val="24"/>
          <w:szCs w:val="24"/>
        </w:rPr>
        <w:t>,</w:t>
      </w:r>
      <w:r w:rsidR="009E220A" w:rsidRPr="002A090D">
        <w:rPr>
          <w:sz w:val="24"/>
          <w:szCs w:val="24"/>
        </w:rPr>
        <w:t xml:space="preserve"> открытым по составу участников и по форме подачи предложений по цене объекта продажи.</w:t>
      </w:r>
    </w:p>
    <w:p w:rsidR="006E39E3" w:rsidRPr="006E39E3" w:rsidRDefault="006E39E3" w:rsidP="006E39E3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9E220A" w:rsidRPr="006E39E3">
        <w:rPr>
          <w:b/>
          <w:sz w:val="24"/>
          <w:szCs w:val="24"/>
        </w:rPr>
        <w:t xml:space="preserve">Слушали </w:t>
      </w:r>
      <w:r w:rsidRPr="006E39E3">
        <w:rPr>
          <w:b/>
          <w:sz w:val="24"/>
          <w:szCs w:val="24"/>
        </w:rPr>
        <w:t>председателя комитета по управлению муниципальным имуществом и земельным отношениям Большеберезн</w:t>
      </w:r>
      <w:r>
        <w:rPr>
          <w:b/>
          <w:sz w:val="24"/>
          <w:szCs w:val="24"/>
        </w:rPr>
        <w:t>иковского муниципального района - Ёжикову М.Е.</w:t>
      </w:r>
    </w:p>
    <w:p w:rsidR="00483A5B" w:rsidRPr="002A090D" w:rsidRDefault="006E39E3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 w:rsidRPr="002A090D">
        <w:rPr>
          <w:sz w:val="24"/>
          <w:szCs w:val="24"/>
        </w:rPr>
        <w:t xml:space="preserve">        </w:t>
      </w:r>
      <w:r w:rsidR="00483A5B" w:rsidRPr="002A090D">
        <w:rPr>
          <w:sz w:val="24"/>
          <w:szCs w:val="24"/>
        </w:rPr>
        <w:t>По состоянию на 1</w:t>
      </w:r>
      <w:r w:rsidRPr="002A090D">
        <w:rPr>
          <w:sz w:val="24"/>
          <w:szCs w:val="24"/>
        </w:rPr>
        <w:t>0</w:t>
      </w:r>
      <w:r w:rsidR="00483A5B" w:rsidRPr="002A090D">
        <w:rPr>
          <w:sz w:val="24"/>
          <w:szCs w:val="24"/>
        </w:rPr>
        <w:t xml:space="preserve"> часов 00 мин. </w:t>
      </w:r>
      <w:r w:rsidR="002A090D" w:rsidRPr="002A090D">
        <w:rPr>
          <w:sz w:val="24"/>
          <w:szCs w:val="24"/>
        </w:rPr>
        <w:t>12 июл</w:t>
      </w:r>
      <w:r w:rsidRPr="002A090D">
        <w:rPr>
          <w:sz w:val="24"/>
          <w:szCs w:val="24"/>
        </w:rPr>
        <w:t xml:space="preserve">я </w:t>
      </w:r>
      <w:r w:rsidR="003F1271" w:rsidRPr="002A090D">
        <w:rPr>
          <w:sz w:val="24"/>
          <w:szCs w:val="24"/>
        </w:rPr>
        <w:t>2021</w:t>
      </w:r>
      <w:r w:rsidR="00483A5B" w:rsidRPr="002A090D">
        <w:rPr>
          <w:sz w:val="24"/>
          <w:szCs w:val="24"/>
        </w:rPr>
        <w:t xml:space="preserve"> года</w:t>
      </w:r>
      <w:r w:rsidR="002A090D" w:rsidRPr="002A090D">
        <w:rPr>
          <w:sz w:val="24"/>
          <w:szCs w:val="24"/>
        </w:rPr>
        <w:t>,</w:t>
      </w:r>
      <w:r w:rsidR="00483A5B" w:rsidRPr="002A090D">
        <w:rPr>
          <w:sz w:val="24"/>
          <w:szCs w:val="24"/>
        </w:rPr>
        <w:t xml:space="preserve"> согласно </w:t>
      </w:r>
      <w:r w:rsidR="00766297" w:rsidRPr="002A090D">
        <w:rPr>
          <w:sz w:val="24"/>
          <w:szCs w:val="24"/>
        </w:rPr>
        <w:t xml:space="preserve">информационному бюллетеню </w:t>
      </w:r>
      <w:r w:rsidRPr="002A090D">
        <w:rPr>
          <w:sz w:val="24"/>
          <w:szCs w:val="24"/>
        </w:rPr>
        <w:t xml:space="preserve">от </w:t>
      </w:r>
      <w:r w:rsidR="002A090D" w:rsidRPr="002A090D">
        <w:rPr>
          <w:sz w:val="24"/>
          <w:szCs w:val="24"/>
        </w:rPr>
        <w:t xml:space="preserve">09.06.2021 г. №243, </w:t>
      </w:r>
      <w:r w:rsidR="00483A5B" w:rsidRPr="002A090D">
        <w:rPr>
          <w:sz w:val="24"/>
          <w:szCs w:val="24"/>
        </w:rPr>
        <w:t xml:space="preserve">на участие в аукционе </w:t>
      </w:r>
      <w:r w:rsidR="008A706C" w:rsidRPr="002A090D">
        <w:rPr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2A090D" w:rsidRPr="002A090D">
        <w:rPr>
          <w:rFonts w:eastAsia="Calibri"/>
          <w:spacing w:val="-4"/>
          <w:sz w:val="24"/>
          <w:szCs w:val="24"/>
        </w:rPr>
        <w:t xml:space="preserve">общей площадью 56013 кв.м. с кадастровым </w:t>
      </w:r>
      <w:r w:rsidR="002A090D" w:rsidRPr="002A090D">
        <w:rPr>
          <w:rFonts w:eastAsia="Calibri"/>
          <w:spacing w:val="-4"/>
          <w:sz w:val="24"/>
          <w:szCs w:val="24"/>
        </w:rPr>
        <w:lastRenderedPageBreak/>
        <w:t xml:space="preserve">номером 13:04:0101005:784. Местоположение: </w:t>
      </w:r>
      <w:r w:rsidR="002A090D" w:rsidRPr="002A090D">
        <w:rPr>
          <w:sz w:val="24"/>
          <w:szCs w:val="24"/>
        </w:rPr>
        <w:t xml:space="preserve">Республика Мордовия, Большеберезниковский район, Большеберезниковское сельское поселение. </w:t>
      </w:r>
      <w:r w:rsidR="002A090D" w:rsidRPr="002A090D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</w:t>
      </w:r>
      <w:r w:rsidR="002A090D">
        <w:rPr>
          <w:rFonts w:eastAsia="Calibri"/>
          <w:sz w:val="24"/>
          <w:szCs w:val="24"/>
        </w:rPr>
        <w:t>ельскохозяйственного назначения</w:t>
      </w:r>
      <w:r w:rsidR="003F1271" w:rsidRPr="002A090D">
        <w:rPr>
          <w:sz w:val="24"/>
          <w:szCs w:val="24"/>
        </w:rPr>
        <w:t xml:space="preserve"> </w:t>
      </w:r>
      <w:r w:rsidR="005E455A" w:rsidRPr="002A090D">
        <w:rPr>
          <w:sz w:val="24"/>
          <w:szCs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2A090D" w:rsidRDefault="006E39E3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>
        <w:t xml:space="preserve">       </w:t>
      </w:r>
      <w:r w:rsidR="003C3FAB" w:rsidRPr="002A090D">
        <w:rPr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2A090D">
        <w:rPr>
          <w:sz w:val="24"/>
          <w:szCs w:val="24"/>
        </w:rPr>
        <w:t xml:space="preserve"> </w:t>
      </w:r>
      <w:r w:rsidR="00D8404B" w:rsidRPr="002A090D">
        <w:rPr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2A090D" w:rsidRPr="002A090D">
        <w:rPr>
          <w:rFonts w:eastAsia="Calibri"/>
          <w:spacing w:val="-4"/>
          <w:sz w:val="24"/>
          <w:szCs w:val="24"/>
        </w:rPr>
        <w:t xml:space="preserve">общей площадью 56013 кв.м. с кадастровым номером 13:04:0101005:784. Местоположение: </w:t>
      </w:r>
      <w:r w:rsidR="002A090D" w:rsidRPr="002A090D">
        <w:rPr>
          <w:sz w:val="24"/>
          <w:szCs w:val="24"/>
        </w:rPr>
        <w:t xml:space="preserve">Республика Мордовия, Большеберезниковский район, Большеберезниковское сельское поселение. </w:t>
      </w:r>
      <w:r w:rsidR="002A090D" w:rsidRPr="002A090D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</w:t>
      </w:r>
      <w:r w:rsidR="002A090D">
        <w:rPr>
          <w:rFonts w:eastAsia="Calibri"/>
          <w:sz w:val="24"/>
          <w:szCs w:val="24"/>
        </w:rPr>
        <w:t>ельскохозяйственного назначения</w:t>
      </w:r>
      <w:r w:rsidRPr="002A090D">
        <w:rPr>
          <w:sz w:val="24"/>
          <w:szCs w:val="24"/>
        </w:rPr>
        <w:t>,</w:t>
      </w:r>
      <w:r w:rsidR="003F1271" w:rsidRPr="002A090D">
        <w:rPr>
          <w:sz w:val="24"/>
          <w:szCs w:val="24"/>
        </w:rPr>
        <w:t xml:space="preserve"> </w:t>
      </w:r>
      <w:r w:rsidR="003000C8" w:rsidRPr="002A090D">
        <w:rPr>
          <w:sz w:val="24"/>
          <w:szCs w:val="24"/>
        </w:rPr>
        <w:t xml:space="preserve">аукцион </w:t>
      </w:r>
      <w:r w:rsidR="009E220A" w:rsidRPr="002A090D">
        <w:rPr>
          <w:sz w:val="24"/>
          <w:szCs w:val="24"/>
        </w:rPr>
        <w:t>признать  несостоявшимся</w:t>
      </w:r>
      <w:r w:rsidR="003000C8" w:rsidRPr="002A090D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9F9" w:rsidRDefault="00F959F9" w:rsidP="003402CA">
      <w:r>
        <w:separator/>
      </w:r>
    </w:p>
  </w:endnote>
  <w:endnote w:type="continuationSeparator" w:id="1">
    <w:p w:rsidR="00F959F9" w:rsidRDefault="00F959F9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9F9" w:rsidRDefault="00F959F9" w:rsidP="003402CA">
      <w:r>
        <w:separator/>
      </w:r>
    </w:p>
  </w:footnote>
  <w:footnote w:type="continuationSeparator" w:id="1">
    <w:p w:rsidR="00F959F9" w:rsidRDefault="00F959F9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412462"/>
    <w:rsid w:val="00423441"/>
    <w:rsid w:val="00432821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cp:lastPrinted>2021-07-12T05:37:00Z</cp:lastPrinted>
  <dcterms:created xsi:type="dcterms:W3CDTF">2020-08-11T10:42:00Z</dcterms:created>
  <dcterms:modified xsi:type="dcterms:W3CDTF">2021-07-12T05:37:00Z</dcterms:modified>
</cp:coreProperties>
</file>