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8E1" w:rsidRPr="009728E1" w:rsidRDefault="009728E1" w:rsidP="009728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8E1">
        <w:rPr>
          <w:rFonts w:ascii="Times New Roman" w:hAnsi="Times New Roman" w:cs="Times New Roman"/>
          <w:b/>
          <w:sz w:val="28"/>
          <w:szCs w:val="28"/>
        </w:rPr>
        <w:t>ВОПРОС – ОТВЕТ!</w:t>
      </w:r>
    </w:p>
    <w:p w:rsidR="009728E1" w:rsidRPr="009728E1" w:rsidRDefault="009728E1" w:rsidP="005C4D69">
      <w:pPr>
        <w:jc w:val="both"/>
        <w:rPr>
          <w:rFonts w:ascii="Times New Roman" w:hAnsi="Times New Roman" w:cs="Times New Roman"/>
          <w:sz w:val="24"/>
          <w:szCs w:val="24"/>
        </w:rPr>
      </w:pPr>
      <w:r w:rsidRPr="009728E1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9728E1">
        <w:rPr>
          <w:rFonts w:ascii="Times New Roman" w:hAnsi="Times New Roman" w:cs="Times New Roman"/>
          <w:sz w:val="24"/>
          <w:szCs w:val="24"/>
        </w:rPr>
        <w:t xml:space="preserve"> </w:t>
      </w:r>
      <w:r w:rsidR="00635174" w:rsidRPr="009728E1">
        <w:rPr>
          <w:rFonts w:ascii="Times New Roman" w:hAnsi="Times New Roman" w:cs="Times New Roman"/>
          <w:sz w:val="24"/>
          <w:szCs w:val="24"/>
        </w:rPr>
        <w:t>Могу ли я работать или подрабатывать, если с</w:t>
      </w:r>
      <w:r w:rsidRPr="009728E1">
        <w:rPr>
          <w:rFonts w:ascii="Times New Roman" w:hAnsi="Times New Roman" w:cs="Times New Roman"/>
          <w:sz w:val="24"/>
          <w:szCs w:val="24"/>
        </w:rPr>
        <w:t>ос</w:t>
      </w:r>
      <w:r w:rsidR="00635174" w:rsidRPr="009728E1">
        <w:rPr>
          <w:rFonts w:ascii="Times New Roman" w:hAnsi="Times New Roman" w:cs="Times New Roman"/>
          <w:sz w:val="24"/>
          <w:szCs w:val="24"/>
        </w:rPr>
        <w:t xml:space="preserve">тою на учете в службе занятости как безработный и получаю пособие? </w:t>
      </w:r>
    </w:p>
    <w:p w:rsidR="003C0DFC" w:rsidRPr="009728E1" w:rsidRDefault="009728E1" w:rsidP="005C4D69">
      <w:pPr>
        <w:jc w:val="both"/>
        <w:rPr>
          <w:rFonts w:ascii="Times New Roman" w:hAnsi="Times New Roman" w:cs="Times New Roman"/>
          <w:sz w:val="24"/>
          <w:szCs w:val="24"/>
        </w:rPr>
      </w:pPr>
      <w:r w:rsidRPr="009728E1">
        <w:rPr>
          <w:rFonts w:ascii="Times New Roman" w:hAnsi="Times New Roman" w:cs="Times New Roman"/>
          <w:b/>
          <w:sz w:val="24"/>
          <w:szCs w:val="24"/>
        </w:rPr>
        <w:t>ОТВЕТ:</w:t>
      </w:r>
      <w:r w:rsidRPr="009728E1">
        <w:rPr>
          <w:rFonts w:ascii="Times New Roman" w:hAnsi="Times New Roman" w:cs="Times New Roman"/>
          <w:sz w:val="24"/>
          <w:szCs w:val="24"/>
        </w:rPr>
        <w:t xml:space="preserve"> </w:t>
      </w:r>
      <w:r w:rsidR="00635174" w:rsidRPr="009728E1">
        <w:rPr>
          <w:rFonts w:ascii="Times New Roman" w:hAnsi="Times New Roman" w:cs="Times New Roman"/>
          <w:sz w:val="24"/>
          <w:szCs w:val="24"/>
        </w:rPr>
        <w:t>В соответствии с Законом «О занятости населения в РФ» занятыми считаются граждане, работающие по трудовому договору, в том числе выполняющие работу за вознаграждение на условиях полного либо неполного рабочего времени, а также имеющие иную оплачиваемую работу, выполняющие работы по договорам гражданско-правового характера, предметами которых являются выполнение работ и оказание услуг. Получать пособие могут только граждане, которые не имеют работы и заработка. Если вы подрабатываете, значит</w:t>
      </w:r>
      <w:r w:rsidRPr="009728E1">
        <w:rPr>
          <w:rFonts w:ascii="Times New Roman" w:hAnsi="Times New Roman" w:cs="Times New Roman"/>
          <w:sz w:val="24"/>
          <w:szCs w:val="24"/>
        </w:rPr>
        <w:t xml:space="preserve">, </w:t>
      </w:r>
      <w:r w:rsidR="00635174" w:rsidRPr="009728E1">
        <w:rPr>
          <w:rFonts w:ascii="Times New Roman" w:hAnsi="Times New Roman" w:cs="Times New Roman"/>
          <w:sz w:val="24"/>
          <w:szCs w:val="24"/>
        </w:rPr>
        <w:t xml:space="preserve"> с вами заключен трудовой или гражданско-правовой договор. Вы обязаны сообщить об этом в центр занятости, так как по закону вы считаетесь занятым и не можете рассчитывать на</w:t>
      </w:r>
      <w:r w:rsidRPr="009728E1">
        <w:rPr>
          <w:rFonts w:ascii="Times New Roman" w:hAnsi="Times New Roman" w:cs="Times New Roman"/>
          <w:sz w:val="24"/>
          <w:szCs w:val="24"/>
        </w:rPr>
        <w:t xml:space="preserve"> </w:t>
      </w:r>
      <w:r w:rsidR="00635174" w:rsidRPr="009728E1">
        <w:rPr>
          <w:rFonts w:ascii="Times New Roman" w:hAnsi="Times New Roman" w:cs="Times New Roman"/>
          <w:sz w:val="24"/>
          <w:szCs w:val="24"/>
        </w:rPr>
        <w:t>выплату пособия.</w:t>
      </w:r>
    </w:p>
    <w:p w:rsidR="009728E1" w:rsidRPr="009728E1" w:rsidRDefault="009728E1" w:rsidP="005C4D69">
      <w:pPr>
        <w:jc w:val="both"/>
        <w:rPr>
          <w:rFonts w:ascii="Times New Roman" w:hAnsi="Times New Roman" w:cs="Times New Roman"/>
          <w:sz w:val="24"/>
          <w:szCs w:val="24"/>
        </w:rPr>
      </w:pPr>
      <w:r w:rsidRPr="009728E1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9728E1">
        <w:rPr>
          <w:rFonts w:ascii="Times New Roman" w:hAnsi="Times New Roman" w:cs="Times New Roman"/>
          <w:sz w:val="24"/>
          <w:szCs w:val="24"/>
        </w:rPr>
        <w:t xml:space="preserve"> </w:t>
      </w:r>
      <w:r w:rsidR="00635174" w:rsidRPr="009728E1">
        <w:rPr>
          <w:rFonts w:ascii="Times New Roman" w:hAnsi="Times New Roman" w:cs="Times New Roman"/>
          <w:sz w:val="24"/>
          <w:szCs w:val="24"/>
        </w:rPr>
        <w:t xml:space="preserve">У меня инвалидность 3 группы, могу ли я встать на учет в службе занятости и получать пособие по безработице? </w:t>
      </w:r>
    </w:p>
    <w:p w:rsidR="00635174" w:rsidRPr="009728E1" w:rsidRDefault="009728E1" w:rsidP="005C4D69">
      <w:pPr>
        <w:jc w:val="both"/>
        <w:rPr>
          <w:rFonts w:ascii="Times New Roman" w:hAnsi="Times New Roman" w:cs="Times New Roman"/>
          <w:sz w:val="24"/>
          <w:szCs w:val="24"/>
        </w:rPr>
      </w:pPr>
      <w:r w:rsidRPr="009728E1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  <w:proofErr w:type="gramStart"/>
      <w:r w:rsidR="00635174" w:rsidRPr="009728E1">
        <w:rPr>
          <w:rFonts w:ascii="Times New Roman" w:hAnsi="Times New Roman" w:cs="Times New Roman"/>
          <w:sz w:val="24"/>
          <w:szCs w:val="24"/>
        </w:rPr>
        <w:t>Человек, имеющий инвалидность, может быть признан безработным и получать пособие по безработице, равно как и граждане других категорий, если он не занят трудовой деятельностью, не ведет собственный бизнес, не учится по очной форме, при этом</w:t>
      </w:r>
      <w:r w:rsidRPr="009728E1">
        <w:rPr>
          <w:rFonts w:ascii="Times New Roman" w:hAnsi="Times New Roman" w:cs="Times New Roman"/>
          <w:sz w:val="24"/>
          <w:szCs w:val="24"/>
        </w:rPr>
        <w:t xml:space="preserve"> </w:t>
      </w:r>
      <w:r w:rsidR="00635174" w:rsidRPr="009728E1">
        <w:rPr>
          <w:rFonts w:ascii="Times New Roman" w:hAnsi="Times New Roman" w:cs="Times New Roman"/>
          <w:sz w:val="24"/>
          <w:szCs w:val="24"/>
        </w:rPr>
        <w:t>прошел по месту жительства процедуру регистрации в центре занятости в целях поиска подходящей работы и не был им трудоустроен в течение десяти дней (п. 2</w:t>
      </w:r>
      <w:proofErr w:type="gramEnd"/>
      <w:r w:rsidR="00635174" w:rsidRPr="009728E1">
        <w:rPr>
          <w:rFonts w:ascii="Times New Roman" w:hAnsi="Times New Roman" w:cs="Times New Roman"/>
          <w:sz w:val="24"/>
          <w:szCs w:val="24"/>
        </w:rPr>
        <w:t xml:space="preserve">. ст. 3 Закона о занятости). Вместе с тем для регистрации в центре занятости и принятия решения о признании безработным у обратившего в центр занятости гражданина в наличии должна быть действующая индивидуальная программа реабилитации инвалида (ИПРА), содержащая заключение о рекомендуемом характере и условиях труда. При ее отсутствии необходимо до обращения в центр занятости пройти медико-социальную экспертизу в федеральном учреждении </w:t>
      </w:r>
      <w:proofErr w:type="spellStart"/>
      <w:r w:rsidR="00635174" w:rsidRPr="009728E1">
        <w:rPr>
          <w:rFonts w:ascii="Times New Roman" w:hAnsi="Times New Roman" w:cs="Times New Roman"/>
          <w:sz w:val="24"/>
          <w:szCs w:val="24"/>
        </w:rPr>
        <w:t>медикосоциальной</w:t>
      </w:r>
      <w:proofErr w:type="spellEnd"/>
      <w:r w:rsidR="00635174" w:rsidRPr="009728E1">
        <w:rPr>
          <w:rFonts w:ascii="Times New Roman" w:hAnsi="Times New Roman" w:cs="Times New Roman"/>
          <w:sz w:val="24"/>
          <w:szCs w:val="24"/>
        </w:rPr>
        <w:t xml:space="preserve"> экспертизы для разработки указанного документа. Представление ИПРА в центр занятости гражданином не требуется, поскольку выписка из нее поступит в рамках системы электронного межведомственного взаимодействия. Вместе с тем граждане не лишены права представить ИПРА в центр занятости по собственной инициативе.</w:t>
      </w:r>
    </w:p>
    <w:p w:rsidR="009728E1" w:rsidRPr="009728E1" w:rsidRDefault="009728E1" w:rsidP="005C4D69">
      <w:pPr>
        <w:jc w:val="both"/>
        <w:rPr>
          <w:rFonts w:ascii="Times New Roman" w:hAnsi="Times New Roman" w:cs="Times New Roman"/>
          <w:sz w:val="24"/>
          <w:szCs w:val="24"/>
        </w:rPr>
      </w:pPr>
      <w:r w:rsidRPr="009728E1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9728E1">
        <w:rPr>
          <w:rFonts w:ascii="Times New Roman" w:hAnsi="Times New Roman" w:cs="Times New Roman"/>
          <w:sz w:val="24"/>
          <w:szCs w:val="24"/>
        </w:rPr>
        <w:t xml:space="preserve"> </w:t>
      </w:r>
      <w:r w:rsidR="00635174" w:rsidRPr="009728E1">
        <w:rPr>
          <w:rFonts w:ascii="Times New Roman" w:hAnsi="Times New Roman" w:cs="Times New Roman"/>
          <w:sz w:val="24"/>
          <w:szCs w:val="24"/>
        </w:rPr>
        <w:t xml:space="preserve">Можно ли уехать на месяц в другой город, не снимаясь с регистрационного учета в службе занятости в качестве безработного и не теряя выплату пособия по безработице? </w:t>
      </w:r>
    </w:p>
    <w:p w:rsidR="00635174" w:rsidRDefault="009728E1" w:rsidP="005C4D69">
      <w:pPr>
        <w:jc w:val="both"/>
        <w:rPr>
          <w:rFonts w:ascii="Times New Roman" w:hAnsi="Times New Roman" w:cs="Times New Roman"/>
          <w:sz w:val="24"/>
          <w:szCs w:val="24"/>
        </w:rPr>
      </w:pPr>
      <w:r w:rsidRPr="009728E1">
        <w:rPr>
          <w:rFonts w:ascii="Times New Roman" w:hAnsi="Times New Roman" w:cs="Times New Roman"/>
          <w:b/>
          <w:sz w:val="24"/>
          <w:szCs w:val="24"/>
        </w:rPr>
        <w:t>ОТВЕТ:</w:t>
      </w:r>
      <w:r w:rsidRPr="009728E1">
        <w:rPr>
          <w:rFonts w:ascii="Times New Roman" w:hAnsi="Times New Roman" w:cs="Times New Roman"/>
          <w:sz w:val="24"/>
          <w:szCs w:val="24"/>
        </w:rPr>
        <w:t xml:space="preserve"> </w:t>
      </w:r>
      <w:r w:rsidR="00635174" w:rsidRPr="009728E1">
        <w:rPr>
          <w:rFonts w:ascii="Times New Roman" w:hAnsi="Times New Roman" w:cs="Times New Roman"/>
          <w:sz w:val="24"/>
          <w:szCs w:val="24"/>
        </w:rPr>
        <w:t>Пособие по безработице выплачивается безработным гражданам при соблюдении ими определенных условий, к которым относится и явка на перерегистрацию не менее одного раза в месяц. Если условия и сроки перерегистрации нарушаются безработным гражданином без уважительной причины, орган службы занятости праве приостановить ему выплату пособия по безработице на один месяц на основании</w:t>
      </w:r>
      <w:r w:rsidRPr="009728E1">
        <w:rPr>
          <w:rFonts w:ascii="Times New Roman" w:hAnsi="Times New Roman" w:cs="Times New Roman"/>
          <w:sz w:val="24"/>
          <w:szCs w:val="24"/>
        </w:rPr>
        <w:t xml:space="preserve"> </w:t>
      </w:r>
      <w:r w:rsidR="00635174" w:rsidRPr="009728E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35174" w:rsidRPr="009728E1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635174" w:rsidRPr="009728E1">
        <w:rPr>
          <w:rFonts w:ascii="Times New Roman" w:hAnsi="Times New Roman" w:cs="Times New Roman"/>
          <w:sz w:val="24"/>
          <w:szCs w:val="24"/>
        </w:rPr>
        <w:t>. 3 ст. 35</w:t>
      </w:r>
      <w:r w:rsidRPr="009728E1">
        <w:rPr>
          <w:rFonts w:ascii="Times New Roman" w:hAnsi="Times New Roman" w:cs="Times New Roman"/>
          <w:sz w:val="24"/>
          <w:szCs w:val="24"/>
        </w:rPr>
        <w:t>.</w:t>
      </w:r>
    </w:p>
    <w:p w:rsidR="00652CB1" w:rsidRDefault="00652CB1" w:rsidP="00652CB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2CB1" w:rsidRPr="00652CB1" w:rsidRDefault="00652CB1" w:rsidP="00652CB1">
      <w:pPr>
        <w:spacing w:after="0" w:line="240" w:lineRule="auto"/>
        <w:ind w:left="360"/>
        <w:jc w:val="center"/>
        <w:rPr>
          <w:sz w:val="26"/>
          <w:szCs w:val="26"/>
        </w:rPr>
      </w:pPr>
      <w:r w:rsidRPr="00652C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652C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Большеберезниковскому</w:t>
      </w:r>
      <w:proofErr w:type="spellEnd"/>
      <w:r w:rsidRPr="00652C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району 8(83436) 2-31-10 или 2-31-23</w:t>
      </w:r>
    </w:p>
    <w:p w:rsidR="00652CB1" w:rsidRPr="009728E1" w:rsidRDefault="00652CB1" w:rsidP="005C4D6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52CB1" w:rsidRPr="009728E1" w:rsidSect="009728E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174"/>
    <w:rsid w:val="001C3AED"/>
    <w:rsid w:val="003C0DFC"/>
    <w:rsid w:val="005C4D69"/>
    <w:rsid w:val="00635174"/>
    <w:rsid w:val="00652CB1"/>
    <w:rsid w:val="00692C62"/>
    <w:rsid w:val="00972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D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424</Words>
  <Characters>2421</Characters>
  <Application>Microsoft Office Word</Application>
  <DocSecurity>0</DocSecurity>
  <Lines>20</Lines>
  <Paragraphs>5</Paragraphs>
  <ScaleCrop>false</ScaleCrop>
  <Company/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4</cp:revision>
  <dcterms:created xsi:type="dcterms:W3CDTF">2022-02-22T09:54:00Z</dcterms:created>
  <dcterms:modified xsi:type="dcterms:W3CDTF">2022-02-22T10:14:00Z</dcterms:modified>
</cp:coreProperties>
</file>