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78FF" w:rsidRPr="00003C98" w:rsidRDefault="005C78FF" w:rsidP="005C78F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03C98">
        <w:rPr>
          <w:rFonts w:ascii="Times New Roman" w:hAnsi="Times New Roman" w:cs="Times New Roman"/>
          <w:b/>
          <w:sz w:val="28"/>
          <w:szCs w:val="28"/>
        </w:rPr>
        <w:t>ИНФОРМАЦИОННОЕ ИЗВЕЩЕНИЕ</w:t>
      </w:r>
    </w:p>
    <w:p w:rsidR="005B472D" w:rsidRPr="005B4D3E" w:rsidRDefault="005C78FF" w:rsidP="005B4D3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Администрация Большеберезниковского муниципального района Республики Мордовия имеет возможность предоставить земельный участок общей площадью 150</w:t>
      </w:r>
      <w:r w:rsidR="004B5D24">
        <w:rPr>
          <w:rFonts w:ascii="Times New Roman" w:hAnsi="Times New Roman" w:cs="Times New Roman"/>
          <w:sz w:val="28"/>
          <w:szCs w:val="28"/>
        </w:rPr>
        <w:t>1</w:t>
      </w:r>
      <w:r w:rsidRPr="005B4D3E">
        <w:rPr>
          <w:rFonts w:ascii="Times New Roman" w:hAnsi="Times New Roman" w:cs="Times New Roman"/>
          <w:sz w:val="28"/>
          <w:szCs w:val="28"/>
        </w:rPr>
        <w:t xml:space="preserve"> кв.м. с кадастровым номером 13:04:</w:t>
      </w:r>
      <w:r w:rsidR="00372F71">
        <w:rPr>
          <w:rFonts w:ascii="Times New Roman" w:hAnsi="Times New Roman" w:cs="Times New Roman"/>
          <w:sz w:val="28"/>
          <w:szCs w:val="28"/>
        </w:rPr>
        <w:t>0101005</w:t>
      </w:r>
      <w:r w:rsidRPr="005B4D3E">
        <w:rPr>
          <w:rFonts w:ascii="Times New Roman" w:hAnsi="Times New Roman" w:cs="Times New Roman"/>
          <w:sz w:val="28"/>
          <w:szCs w:val="28"/>
        </w:rPr>
        <w:t>:</w:t>
      </w:r>
      <w:r w:rsidR="009B2629">
        <w:rPr>
          <w:rFonts w:ascii="Times New Roman" w:hAnsi="Times New Roman" w:cs="Times New Roman"/>
          <w:sz w:val="28"/>
          <w:szCs w:val="28"/>
        </w:rPr>
        <w:t>494</w:t>
      </w:r>
      <w:r w:rsidRPr="005B4D3E">
        <w:rPr>
          <w:rFonts w:ascii="Times New Roman" w:hAnsi="Times New Roman" w:cs="Times New Roman"/>
          <w:sz w:val="28"/>
          <w:szCs w:val="28"/>
        </w:rPr>
        <w:t xml:space="preserve">.  </w:t>
      </w:r>
      <w:r w:rsidR="005B4D3E" w:rsidRPr="005B4D3E">
        <w:rPr>
          <w:rFonts w:ascii="Times New Roman" w:hAnsi="Times New Roman" w:cs="Times New Roman"/>
          <w:sz w:val="28"/>
          <w:szCs w:val="28"/>
        </w:rPr>
        <w:t>Местоположение</w:t>
      </w:r>
      <w:r w:rsidR="00317BC3">
        <w:rPr>
          <w:rFonts w:ascii="Times New Roman" w:hAnsi="Times New Roman" w:cs="Times New Roman"/>
          <w:sz w:val="28"/>
          <w:szCs w:val="28"/>
        </w:rPr>
        <w:t xml:space="preserve">: </w:t>
      </w:r>
      <w:r w:rsidR="00372F71">
        <w:rPr>
          <w:rFonts w:ascii="Times New Roman" w:hAnsi="Times New Roman" w:cs="Times New Roman"/>
          <w:sz w:val="28"/>
          <w:szCs w:val="28"/>
        </w:rPr>
        <w:t xml:space="preserve">Местоположение установлено относительно ориентира, расположенного в границах участка. </w:t>
      </w:r>
      <w:r w:rsidR="009B2629">
        <w:rPr>
          <w:rFonts w:ascii="Times New Roman" w:hAnsi="Times New Roman" w:cs="Times New Roman"/>
          <w:sz w:val="28"/>
          <w:szCs w:val="28"/>
        </w:rPr>
        <w:t xml:space="preserve">Ориентир жилой дом. Участок находится примерно в 950 м., </w:t>
      </w:r>
      <w:proofErr w:type="spellStart"/>
      <w:r w:rsidR="009B2629">
        <w:rPr>
          <w:rFonts w:ascii="Times New Roman" w:hAnsi="Times New Roman" w:cs="Times New Roman"/>
          <w:sz w:val="28"/>
          <w:szCs w:val="28"/>
        </w:rPr>
        <w:t>ппо</w:t>
      </w:r>
      <w:proofErr w:type="spellEnd"/>
      <w:r w:rsidR="009B2629">
        <w:rPr>
          <w:rFonts w:ascii="Times New Roman" w:hAnsi="Times New Roman" w:cs="Times New Roman"/>
          <w:sz w:val="28"/>
          <w:szCs w:val="28"/>
        </w:rPr>
        <w:t xml:space="preserve"> направлению на северо-запад от ориентира. </w:t>
      </w:r>
      <w:r w:rsidR="00372F71">
        <w:rPr>
          <w:rFonts w:ascii="Times New Roman" w:hAnsi="Times New Roman" w:cs="Times New Roman"/>
          <w:sz w:val="28"/>
          <w:szCs w:val="28"/>
        </w:rPr>
        <w:t xml:space="preserve">Почтовый адрес ориентира: </w:t>
      </w:r>
      <w:proofErr w:type="gramStart"/>
      <w:r w:rsidR="00317BC3">
        <w:rPr>
          <w:rFonts w:ascii="Times New Roman" w:hAnsi="Times New Roman" w:cs="Times New Roman"/>
          <w:sz w:val="28"/>
          <w:szCs w:val="28"/>
        </w:rPr>
        <w:t>Ре</w:t>
      </w:r>
      <w:r w:rsidR="005B4D3E" w:rsidRPr="005B4D3E">
        <w:rPr>
          <w:rFonts w:ascii="Times New Roman" w:hAnsi="Times New Roman" w:cs="Times New Roman"/>
          <w:sz w:val="28"/>
          <w:szCs w:val="28"/>
        </w:rPr>
        <w:t>спублика Мордовия,</w:t>
      </w:r>
      <w:r w:rsidR="00372F71">
        <w:rPr>
          <w:rFonts w:ascii="Times New Roman" w:hAnsi="Times New Roman" w:cs="Times New Roman"/>
          <w:sz w:val="28"/>
          <w:szCs w:val="28"/>
        </w:rPr>
        <w:t xml:space="preserve"> Большеберезниковский район, с. Большие Березники</w:t>
      </w:r>
      <w:r w:rsidR="005B4D3E" w:rsidRPr="005B4D3E">
        <w:rPr>
          <w:rFonts w:ascii="Times New Roman" w:hAnsi="Times New Roman" w:cs="Times New Roman"/>
          <w:sz w:val="28"/>
          <w:szCs w:val="28"/>
        </w:rPr>
        <w:t>,</w:t>
      </w:r>
      <w:r w:rsidR="004B5D24">
        <w:rPr>
          <w:rFonts w:ascii="Times New Roman" w:hAnsi="Times New Roman" w:cs="Times New Roman"/>
          <w:sz w:val="28"/>
          <w:szCs w:val="28"/>
        </w:rPr>
        <w:t xml:space="preserve"> ул. </w:t>
      </w:r>
      <w:r w:rsidR="009B2629">
        <w:rPr>
          <w:rFonts w:ascii="Times New Roman" w:hAnsi="Times New Roman" w:cs="Times New Roman"/>
          <w:sz w:val="28"/>
          <w:szCs w:val="28"/>
        </w:rPr>
        <w:t>Кооперативная, д. 78 б,</w:t>
      </w:r>
      <w:r w:rsidR="00372F71">
        <w:rPr>
          <w:rFonts w:ascii="Times New Roman" w:hAnsi="Times New Roman" w:cs="Times New Roman"/>
          <w:sz w:val="28"/>
          <w:szCs w:val="28"/>
        </w:rPr>
        <w:t xml:space="preserve"> </w:t>
      </w:r>
      <w:r w:rsidR="0072261D">
        <w:rPr>
          <w:rFonts w:ascii="Times New Roman" w:hAnsi="Times New Roman" w:cs="Times New Roman"/>
          <w:sz w:val="28"/>
          <w:szCs w:val="28"/>
        </w:rPr>
        <w:t>для ведения личного подсобного хозяйства (приусадебный земельный участок)</w:t>
      </w:r>
      <w:r w:rsidRPr="005B4D3E">
        <w:rPr>
          <w:rFonts w:ascii="Times New Roman" w:hAnsi="Times New Roman" w:cs="Times New Roman"/>
          <w:sz w:val="28"/>
          <w:szCs w:val="28"/>
        </w:rPr>
        <w:t xml:space="preserve">, для бесплатного предоставления в собственность </w:t>
      </w:r>
      <w:r w:rsidR="005B472D"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детей.</w:t>
      </w:r>
      <w:proofErr w:type="gramEnd"/>
    </w:p>
    <w:p w:rsidR="005C78FF" w:rsidRPr="005B4D3E" w:rsidRDefault="005B472D" w:rsidP="005B4D3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>Лица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, имеющие право на бесплатное предоставление земельного участка в собственность, относящиеся к категории </w:t>
      </w:r>
      <w:r w:rsidRPr="005B4D3E">
        <w:rPr>
          <w:rFonts w:ascii="Times New Roman" w:eastAsia="Times New Roman" w:hAnsi="Times New Roman" w:cs="Times New Roman"/>
          <w:sz w:val="28"/>
          <w:szCs w:val="28"/>
        </w:rPr>
        <w:t>гражданам, имеющим трёх и более детей</w:t>
      </w:r>
      <w:r w:rsidR="005C78FF" w:rsidRPr="005B4D3E">
        <w:rPr>
          <w:rFonts w:ascii="Times New Roman" w:hAnsi="Times New Roman" w:cs="Times New Roman"/>
          <w:sz w:val="28"/>
          <w:szCs w:val="28"/>
        </w:rPr>
        <w:t xml:space="preserve"> и заинтересованные в предоставлении указанного земельного участка могут обратиться в комиссию по предоставлению земельных участков</w:t>
      </w:r>
      <w:r w:rsidRPr="005B4D3E">
        <w:rPr>
          <w:rFonts w:ascii="Times New Roman" w:hAnsi="Times New Roman" w:cs="Times New Roman"/>
          <w:sz w:val="28"/>
          <w:szCs w:val="28"/>
        </w:rPr>
        <w:t>.</w:t>
      </w:r>
    </w:p>
    <w:p w:rsidR="005C78FF" w:rsidRPr="005B4D3E" w:rsidRDefault="005C78FF" w:rsidP="005B4D3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B4D3E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с. Большие Березники, ул. Московская, д. 25, здание Администрации Большеберезниковского муниципального района Республики Мордовия, 14 кабинет с письменным согласием на предоставление земельного участка. Срок подачи согласия – 30 дней со дня опубликования настоящего извещения.  </w:t>
      </w:r>
    </w:p>
    <w:p w:rsidR="00DC717C" w:rsidRDefault="00DC717C" w:rsidP="005B472D">
      <w:pPr>
        <w:jc w:val="both"/>
      </w:pPr>
    </w:p>
    <w:sectPr w:rsidR="00DC717C" w:rsidSect="00EF33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C78FF"/>
    <w:rsid w:val="000011DD"/>
    <w:rsid w:val="00027741"/>
    <w:rsid w:val="00043B40"/>
    <w:rsid w:val="000575F1"/>
    <w:rsid w:val="00165F4B"/>
    <w:rsid w:val="00216463"/>
    <w:rsid w:val="0025137A"/>
    <w:rsid w:val="00317BC3"/>
    <w:rsid w:val="00372F71"/>
    <w:rsid w:val="00432E69"/>
    <w:rsid w:val="004B5D24"/>
    <w:rsid w:val="004C160C"/>
    <w:rsid w:val="005B472D"/>
    <w:rsid w:val="005B4D3E"/>
    <w:rsid w:val="005C78FF"/>
    <w:rsid w:val="00662A8D"/>
    <w:rsid w:val="0072261D"/>
    <w:rsid w:val="009B2629"/>
    <w:rsid w:val="00A65EE2"/>
    <w:rsid w:val="00B21128"/>
    <w:rsid w:val="00DC7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5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2022-09-07T12:38:00Z</cp:lastPrinted>
  <dcterms:created xsi:type="dcterms:W3CDTF">2019-02-12T13:07:00Z</dcterms:created>
  <dcterms:modified xsi:type="dcterms:W3CDTF">2022-09-07T12:38:00Z</dcterms:modified>
</cp:coreProperties>
</file>