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7F5" w:rsidRPr="00B27E5F" w:rsidRDefault="000277F5" w:rsidP="000277F5">
      <w:pPr>
        <w:pStyle w:val="a3"/>
        <w:spacing w:before="0" w:beforeAutospacing="0" w:after="360"/>
        <w:jc w:val="center"/>
        <w:rPr>
          <w:color w:val="000000"/>
        </w:rPr>
      </w:pPr>
      <w:r w:rsidRPr="00B27E5F">
        <w:rPr>
          <w:color w:val="000000"/>
        </w:rPr>
        <w:t xml:space="preserve">Заседание </w:t>
      </w:r>
      <w:r>
        <w:rPr>
          <w:color w:val="000000"/>
        </w:rPr>
        <w:t>Коллегиального органа</w:t>
      </w:r>
      <w:r w:rsidRPr="00B27E5F">
        <w:rPr>
          <w:color w:val="000000"/>
        </w:rPr>
        <w:t xml:space="preserve">, </w:t>
      </w:r>
      <w:r>
        <w:rPr>
          <w:color w:val="000000"/>
        </w:rPr>
        <w:t xml:space="preserve">в сфере антимонопольного </w:t>
      </w:r>
      <w:proofErr w:type="spellStart"/>
      <w:r>
        <w:rPr>
          <w:color w:val="000000"/>
        </w:rPr>
        <w:t>комплаенса</w:t>
      </w:r>
      <w:proofErr w:type="spellEnd"/>
      <w:r>
        <w:rPr>
          <w:color w:val="000000"/>
        </w:rPr>
        <w:t xml:space="preserve"> администрации Большеберезниковского муниципального района  </w:t>
      </w:r>
    </w:p>
    <w:p w:rsidR="000277F5" w:rsidRPr="00B27E5F" w:rsidRDefault="000277F5" w:rsidP="000277F5">
      <w:pPr>
        <w:pStyle w:val="a3"/>
        <w:spacing w:before="0" w:beforeAutospacing="0" w:after="360"/>
        <w:jc w:val="center"/>
        <w:rPr>
          <w:b/>
          <w:color w:val="000000"/>
        </w:rPr>
      </w:pPr>
      <w:r w:rsidRPr="00B27E5F">
        <w:rPr>
          <w:b/>
          <w:color w:val="000000"/>
        </w:rPr>
        <w:t>Протокол</w:t>
      </w:r>
    </w:p>
    <w:p w:rsidR="000277F5" w:rsidRPr="00B27E5F" w:rsidRDefault="000277F5" w:rsidP="000277F5">
      <w:pPr>
        <w:pStyle w:val="a3"/>
        <w:spacing w:before="0" w:beforeAutospacing="0" w:after="360"/>
        <w:rPr>
          <w:b/>
          <w:color w:val="000000"/>
        </w:rPr>
      </w:pPr>
      <w:r w:rsidRPr="00B27E5F">
        <w:rPr>
          <w:b/>
          <w:color w:val="000000"/>
        </w:rPr>
        <w:t>от 1</w:t>
      </w:r>
      <w:r>
        <w:rPr>
          <w:b/>
          <w:color w:val="000000"/>
        </w:rPr>
        <w:t>7</w:t>
      </w:r>
      <w:r w:rsidRPr="00B27E5F">
        <w:rPr>
          <w:b/>
          <w:color w:val="000000"/>
        </w:rPr>
        <w:t>.01.202</w:t>
      </w:r>
      <w:r>
        <w:rPr>
          <w:b/>
          <w:color w:val="000000"/>
        </w:rPr>
        <w:t>3г</w:t>
      </w:r>
      <w:r w:rsidRPr="00B27E5F">
        <w:rPr>
          <w:b/>
          <w:color w:val="000000"/>
        </w:rPr>
        <w:t xml:space="preserve">                                                                                                                            № 1</w:t>
      </w:r>
    </w:p>
    <w:p w:rsidR="000277F5" w:rsidRDefault="000277F5" w:rsidP="000277F5">
      <w:pPr>
        <w:pStyle w:val="a3"/>
        <w:spacing w:before="0" w:beforeAutospacing="0" w:after="0"/>
        <w:rPr>
          <w:color w:val="000000"/>
        </w:rPr>
      </w:pPr>
      <w:r w:rsidRPr="00B27E5F">
        <w:rPr>
          <w:color w:val="000000"/>
        </w:rPr>
        <w:t xml:space="preserve">Председательствующий: </w:t>
      </w:r>
      <w:r>
        <w:rPr>
          <w:color w:val="000000"/>
        </w:rPr>
        <w:t>Бояркин А.В.</w:t>
      </w:r>
      <w:r w:rsidRPr="00B27E5F">
        <w:rPr>
          <w:color w:val="000000"/>
        </w:rPr>
        <w:t xml:space="preserve"> </w:t>
      </w:r>
      <w:r>
        <w:rPr>
          <w:color w:val="000000"/>
        </w:rPr>
        <w:t>– Первый заместитель Главы Большеберезниковского муниципального района</w:t>
      </w:r>
    </w:p>
    <w:p w:rsidR="000277F5" w:rsidRDefault="000277F5" w:rsidP="000277F5">
      <w:pPr>
        <w:pStyle w:val="a3"/>
        <w:spacing w:before="0" w:beforeAutospacing="0" w:after="0"/>
        <w:rPr>
          <w:color w:val="000000"/>
        </w:rPr>
      </w:pPr>
    </w:p>
    <w:p w:rsidR="000277F5" w:rsidRDefault="000277F5" w:rsidP="000277F5">
      <w:pPr>
        <w:pStyle w:val="a3"/>
        <w:spacing w:before="0" w:beforeAutospacing="0" w:after="0"/>
        <w:rPr>
          <w:color w:val="000000"/>
        </w:rPr>
      </w:pPr>
      <w:r w:rsidRPr="00B27E5F">
        <w:rPr>
          <w:color w:val="000000"/>
        </w:rPr>
        <w:t xml:space="preserve">Секретарь: </w:t>
      </w:r>
      <w:r>
        <w:rPr>
          <w:color w:val="000000"/>
        </w:rPr>
        <w:t xml:space="preserve">Макаркина Юлия Николаевна </w:t>
      </w:r>
      <w:r w:rsidRPr="00B27E5F">
        <w:rPr>
          <w:color w:val="000000"/>
        </w:rPr>
        <w:t xml:space="preserve">начальник </w:t>
      </w:r>
      <w:r>
        <w:rPr>
          <w:color w:val="000000"/>
        </w:rPr>
        <w:t xml:space="preserve">управления </w:t>
      </w:r>
      <w:r w:rsidRPr="00B27E5F">
        <w:rPr>
          <w:color w:val="000000"/>
        </w:rPr>
        <w:t xml:space="preserve"> экономического развития </w:t>
      </w:r>
      <w:r>
        <w:rPr>
          <w:color w:val="000000"/>
        </w:rPr>
        <w:t xml:space="preserve"> и комплексных программ администрации Большеберезниковского </w:t>
      </w:r>
      <w:r w:rsidRPr="00B27E5F">
        <w:rPr>
          <w:color w:val="000000"/>
        </w:rPr>
        <w:t xml:space="preserve"> муниципального района</w:t>
      </w:r>
      <w:r w:rsidRPr="00B27E5F">
        <w:rPr>
          <w:color w:val="000000"/>
        </w:rPr>
        <w:br/>
      </w:r>
    </w:p>
    <w:p w:rsidR="000277F5" w:rsidRDefault="000277F5" w:rsidP="000277F5">
      <w:pPr>
        <w:pStyle w:val="a3"/>
        <w:spacing w:before="0" w:beforeAutospacing="0" w:after="0"/>
        <w:rPr>
          <w:color w:val="000000"/>
        </w:rPr>
      </w:pPr>
      <w:r w:rsidRPr="00B27E5F">
        <w:rPr>
          <w:color w:val="000000"/>
        </w:rPr>
        <w:t>Присутствовали:</w:t>
      </w:r>
      <w:r w:rsidRPr="00B27E5F">
        <w:rPr>
          <w:color w:val="000000"/>
        </w:rPr>
        <w:br/>
      </w:r>
      <w:r>
        <w:rPr>
          <w:color w:val="000000"/>
        </w:rPr>
        <w:t xml:space="preserve">   - Лепешкина А.., руководитель аппарата;</w:t>
      </w:r>
    </w:p>
    <w:p w:rsidR="000277F5" w:rsidRDefault="000277F5" w:rsidP="000277F5">
      <w:pPr>
        <w:pStyle w:val="a3"/>
        <w:spacing w:before="0" w:beforeAutospacing="0" w:after="0"/>
        <w:rPr>
          <w:color w:val="000000"/>
        </w:rPr>
      </w:pPr>
      <w:r>
        <w:rPr>
          <w:color w:val="000000"/>
        </w:rPr>
        <w:t xml:space="preserve">   - </w:t>
      </w:r>
      <w:proofErr w:type="spellStart"/>
      <w:r>
        <w:rPr>
          <w:color w:val="000000"/>
        </w:rPr>
        <w:t>Старцева</w:t>
      </w:r>
      <w:proofErr w:type="spellEnd"/>
      <w:r>
        <w:rPr>
          <w:color w:val="000000"/>
        </w:rPr>
        <w:t xml:space="preserve"> Г.М., начальник управления строительства, архитектуры и ЖКХ;</w:t>
      </w:r>
    </w:p>
    <w:p w:rsidR="000277F5" w:rsidRDefault="000277F5" w:rsidP="000277F5">
      <w:pPr>
        <w:pStyle w:val="a3"/>
        <w:spacing w:before="0" w:beforeAutospacing="0" w:after="0"/>
        <w:rPr>
          <w:color w:val="000000"/>
        </w:rPr>
      </w:pPr>
      <w:r>
        <w:rPr>
          <w:color w:val="000000"/>
        </w:rPr>
        <w:t xml:space="preserve">   - Тренина И.Б., - начальник управления по работе с населением;</w:t>
      </w:r>
    </w:p>
    <w:p w:rsidR="000277F5" w:rsidRDefault="000277F5" w:rsidP="000277F5">
      <w:pPr>
        <w:pStyle w:val="a3"/>
        <w:spacing w:before="0" w:beforeAutospacing="0" w:after="0"/>
        <w:rPr>
          <w:color w:val="000000"/>
        </w:rPr>
      </w:pPr>
      <w:r>
        <w:rPr>
          <w:color w:val="000000"/>
        </w:rPr>
        <w:t xml:space="preserve">   - </w:t>
      </w:r>
      <w:proofErr w:type="spellStart"/>
      <w:r>
        <w:rPr>
          <w:color w:val="000000"/>
        </w:rPr>
        <w:t>Фирстова</w:t>
      </w:r>
      <w:proofErr w:type="spellEnd"/>
      <w:r>
        <w:rPr>
          <w:color w:val="000000"/>
        </w:rPr>
        <w:t xml:space="preserve"> Н.С.., председатель комитета по управлению муниципальным имуществом и земельным отношением;</w:t>
      </w:r>
    </w:p>
    <w:p w:rsidR="000277F5" w:rsidRPr="00B27E5F" w:rsidRDefault="000277F5" w:rsidP="000277F5">
      <w:pPr>
        <w:pStyle w:val="a3"/>
        <w:spacing w:before="0" w:beforeAutospacing="0" w:after="0"/>
        <w:rPr>
          <w:color w:val="000000"/>
        </w:rPr>
      </w:pPr>
      <w:r>
        <w:rPr>
          <w:color w:val="000000"/>
        </w:rPr>
        <w:t xml:space="preserve">   - Коновалова Н.М, начальник организационного управления администрации.</w:t>
      </w:r>
    </w:p>
    <w:p w:rsidR="000277F5" w:rsidRDefault="000277F5" w:rsidP="000277F5">
      <w:pPr>
        <w:pStyle w:val="a3"/>
        <w:spacing w:before="0" w:beforeAutospacing="0" w:after="0"/>
        <w:rPr>
          <w:color w:val="000000"/>
        </w:rPr>
      </w:pPr>
    </w:p>
    <w:p w:rsidR="000277F5" w:rsidRPr="00B27E5F" w:rsidRDefault="000277F5" w:rsidP="000277F5">
      <w:pPr>
        <w:pStyle w:val="a3"/>
        <w:spacing w:before="0" w:beforeAutospacing="0" w:after="0"/>
        <w:rPr>
          <w:b/>
          <w:color w:val="000000"/>
        </w:rPr>
      </w:pPr>
      <w:r w:rsidRPr="00B27E5F">
        <w:rPr>
          <w:b/>
          <w:color w:val="000000"/>
        </w:rPr>
        <w:t>ПОВЕСТКА ДНЯ:</w:t>
      </w:r>
    </w:p>
    <w:p w:rsidR="000277F5" w:rsidRDefault="000277F5" w:rsidP="000277F5">
      <w:pPr>
        <w:pStyle w:val="a3"/>
        <w:numPr>
          <w:ilvl w:val="0"/>
          <w:numId w:val="2"/>
        </w:numPr>
        <w:spacing w:before="0" w:beforeAutospacing="0" w:after="0"/>
        <w:ind w:left="0" w:firstLine="405"/>
        <w:rPr>
          <w:color w:val="000000"/>
        </w:rPr>
      </w:pPr>
      <w:r>
        <w:rPr>
          <w:color w:val="000000"/>
        </w:rPr>
        <w:t xml:space="preserve"> Рассмотрение доклада об </w:t>
      </w:r>
      <w:proofErr w:type="gramStart"/>
      <w:r>
        <w:rPr>
          <w:color w:val="000000"/>
        </w:rPr>
        <w:t>антимонопольном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комплаенсе</w:t>
      </w:r>
      <w:proofErr w:type="spellEnd"/>
      <w:r>
        <w:rPr>
          <w:color w:val="000000"/>
        </w:rPr>
        <w:t xml:space="preserve"> в администрации Большеберезниковского муниципального района за 2022 год</w:t>
      </w:r>
      <w:r w:rsidRPr="00B27E5F">
        <w:rPr>
          <w:color w:val="000000"/>
        </w:rPr>
        <w:t>.</w:t>
      </w:r>
      <w:r w:rsidRPr="00B27E5F">
        <w:rPr>
          <w:color w:val="000000"/>
        </w:rPr>
        <w:br/>
      </w:r>
      <w:r>
        <w:rPr>
          <w:b/>
          <w:color w:val="000000"/>
        </w:rPr>
        <w:t xml:space="preserve">      </w:t>
      </w:r>
      <w:r w:rsidRPr="006937A7">
        <w:rPr>
          <w:b/>
          <w:color w:val="000000"/>
        </w:rPr>
        <w:t>Докладчик:</w:t>
      </w:r>
      <w:r w:rsidRPr="00B27E5F">
        <w:rPr>
          <w:color w:val="000000"/>
        </w:rPr>
        <w:t xml:space="preserve"> </w:t>
      </w:r>
    </w:p>
    <w:p w:rsidR="000277F5" w:rsidRDefault="000277F5" w:rsidP="000277F5">
      <w:pPr>
        <w:pStyle w:val="a3"/>
        <w:spacing w:before="0" w:beforeAutospacing="0" w:after="0"/>
        <w:rPr>
          <w:color w:val="000000"/>
        </w:rPr>
      </w:pPr>
      <w:r>
        <w:rPr>
          <w:color w:val="000000"/>
        </w:rPr>
        <w:t xml:space="preserve">        Макаркина Юлия Николаевна</w:t>
      </w:r>
      <w:r>
        <w:rPr>
          <w:b/>
          <w:color w:val="000000"/>
        </w:rPr>
        <w:t xml:space="preserve"> </w:t>
      </w:r>
      <w:r w:rsidRPr="00B27E5F">
        <w:rPr>
          <w:color w:val="000000"/>
        </w:rPr>
        <w:t xml:space="preserve">начальник </w:t>
      </w:r>
      <w:r>
        <w:rPr>
          <w:color w:val="000000"/>
        </w:rPr>
        <w:t xml:space="preserve">управления </w:t>
      </w:r>
      <w:r w:rsidRPr="00B27E5F">
        <w:rPr>
          <w:color w:val="000000"/>
        </w:rPr>
        <w:t xml:space="preserve"> экономического развития </w:t>
      </w:r>
      <w:r>
        <w:rPr>
          <w:color w:val="000000"/>
        </w:rPr>
        <w:t xml:space="preserve"> и комплексных программ администрации Большеберезниковского </w:t>
      </w:r>
      <w:r w:rsidRPr="00B27E5F">
        <w:rPr>
          <w:color w:val="000000"/>
        </w:rPr>
        <w:t xml:space="preserve"> муниципального района</w:t>
      </w:r>
      <w:r w:rsidRPr="00B27E5F">
        <w:rPr>
          <w:color w:val="000000"/>
        </w:rPr>
        <w:br/>
      </w:r>
      <w:r>
        <w:rPr>
          <w:b/>
          <w:color w:val="000000"/>
        </w:rPr>
        <w:t xml:space="preserve">     </w:t>
      </w:r>
      <w:r w:rsidRPr="006937A7">
        <w:rPr>
          <w:b/>
          <w:color w:val="000000"/>
        </w:rPr>
        <w:t>РЕШИЛИ:</w:t>
      </w:r>
      <w:r w:rsidRPr="006937A7">
        <w:rPr>
          <w:b/>
          <w:color w:val="000000"/>
        </w:rPr>
        <w:br/>
      </w:r>
      <w:r>
        <w:rPr>
          <w:color w:val="000000"/>
        </w:rPr>
        <w:t xml:space="preserve">       1. Признать проведенную работу по организации антимонопольного </w:t>
      </w:r>
      <w:proofErr w:type="spellStart"/>
      <w:r>
        <w:rPr>
          <w:color w:val="000000"/>
        </w:rPr>
        <w:t>комплаенса</w:t>
      </w:r>
      <w:proofErr w:type="spellEnd"/>
      <w:r>
        <w:rPr>
          <w:color w:val="000000"/>
        </w:rPr>
        <w:t xml:space="preserve"> в администрации Большеберезниковского муниципального района в 2022 году эффективной.</w:t>
      </w:r>
    </w:p>
    <w:p w:rsidR="000277F5" w:rsidRDefault="000277F5" w:rsidP="000277F5">
      <w:pPr>
        <w:pStyle w:val="a3"/>
        <w:numPr>
          <w:ilvl w:val="0"/>
          <w:numId w:val="2"/>
        </w:numPr>
        <w:spacing w:before="0" w:beforeAutospacing="0" w:after="0"/>
        <w:ind w:left="0" w:firstLine="405"/>
        <w:rPr>
          <w:color w:val="000000"/>
        </w:rPr>
      </w:pPr>
      <w:r>
        <w:rPr>
          <w:color w:val="000000"/>
        </w:rPr>
        <w:t xml:space="preserve">Утвердить доклад об антимонопольном </w:t>
      </w:r>
      <w:proofErr w:type="spellStart"/>
      <w:r>
        <w:rPr>
          <w:color w:val="000000"/>
        </w:rPr>
        <w:t>комплаенсе</w:t>
      </w:r>
      <w:proofErr w:type="spellEnd"/>
      <w:r>
        <w:rPr>
          <w:color w:val="000000"/>
        </w:rPr>
        <w:t xml:space="preserve"> в администрации Большеберезниковского муниципального района за 2022 год, согласно приложению</w:t>
      </w:r>
      <w:proofErr w:type="gramStart"/>
      <w:r>
        <w:rPr>
          <w:color w:val="000000"/>
        </w:rPr>
        <w:t xml:space="preserve"> </w:t>
      </w:r>
      <w:r w:rsidRPr="00B27E5F">
        <w:rPr>
          <w:color w:val="000000"/>
        </w:rPr>
        <w:t>.</w:t>
      </w:r>
      <w:proofErr w:type="gramEnd"/>
    </w:p>
    <w:p w:rsidR="000277F5" w:rsidRDefault="000277F5" w:rsidP="000277F5">
      <w:pPr>
        <w:pStyle w:val="a3"/>
        <w:spacing w:before="0" w:beforeAutospacing="0" w:after="0"/>
        <w:ind w:left="765"/>
        <w:rPr>
          <w:color w:val="000000"/>
        </w:rPr>
      </w:pPr>
    </w:p>
    <w:p w:rsidR="000277F5" w:rsidRDefault="000277F5" w:rsidP="000277F5">
      <w:pPr>
        <w:pStyle w:val="a3"/>
        <w:spacing w:before="0" w:beforeAutospacing="0" w:after="0"/>
        <w:ind w:left="765"/>
        <w:rPr>
          <w:color w:val="000000"/>
        </w:rPr>
      </w:pPr>
    </w:p>
    <w:p w:rsidR="000277F5" w:rsidRPr="00B27E5F" w:rsidRDefault="000277F5" w:rsidP="000277F5">
      <w:pPr>
        <w:pStyle w:val="a3"/>
        <w:spacing w:before="0" w:beforeAutospacing="0" w:after="360"/>
        <w:rPr>
          <w:color w:val="000000"/>
        </w:rPr>
      </w:pPr>
      <w:r w:rsidRPr="00B27E5F">
        <w:rPr>
          <w:color w:val="000000"/>
        </w:rPr>
        <w:t>Председательствующий Заседания                                                                </w:t>
      </w:r>
      <w:r>
        <w:rPr>
          <w:color w:val="000000"/>
        </w:rPr>
        <w:t>А.В. Бояркин</w:t>
      </w:r>
    </w:p>
    <w:p w:rsidR="000277F5" w:rsidRPr="00B27E5F" w:rsidRDefault="000277F5" w:rsidP="000277F5">
      <w:pPr>
        <w:pStyle w:val="a3"/>
        <w:spacing w:before="0" w:beforeAutospacing="0" w:after="360"/>
        <w:rPr>
          <w:color w:val="000000"/>
        </w:rPr>
      </w:pPr>
      <w:r w:rsidRPr="00B27E5F">
        <w:rPr>
          <w:color w:val="000000"/>
        </w:rPr>
        <w:t xml:space="preserve">Секретарь Заседания                                                                                   </w:t>
      </w:r>
      <w:r>
        <w:rPr>
          <w:color w:val="000000"/>
        </w:rPr>
        <w:t xml:space="preserve">    Ю.Н. Макаркина</w:t>
      </w:r>
    </w:p>
    <w:p w:rsidR="00A9715E" w:rsidRPr="00A9715E" w:rsidRDefault="00A9715E" w:rsidP="00A9715E">
      <w:pPr>
        <w:shd w:val="clear" w:color="auto" w:fill="FFFFFF"/>
        <w:spacing w:after="0"/>
        <w:jc w:val="right"/>
        <w:textAlignment w:val="baseline"/>
        <w:outlineLvl w:val="1"/>
        <w:rPr>
          <w:rFonts w:ascii="Times New Roman" w:hAnsi="Times New Roman" w:cs="Times New Roman"/>
          <w:b/>
          <w:bCs/>
        </w:rPr>
      </w:pPr>
    </w:p>
    <w:p w:rsidR="00A9715E" w:rsidRPr="00A9715E" w:rsidRDefault="00A9715E" w:rsidP="00A9715E">
      <w:pPr>
        <w:shd w:val="clear" w:color="auto" w:fill="FFFFFF"/>
        <w:spacing w:after="0"/>
        <w:jc w:val="right"/>
        <w:textAlignment w:val="baseline"/>
        <w:outlineLvl w:val="1"/>
        <w:rPr>
          <w:rFonts w:ascii="Times New Roman" w:hAnsi="Times New Roman" w:cs="Times New Roman"/>
          <w:b/>
          <w:bCs/>
        </w:rPr>
      </w:pPr>
    </w:p>
    <w:p w:rsidR="00A9715E" w:rsidRPr="00A9715E" w:rsidRDefault="00A9715E" w:rsidP="00A9715E">
      <w:pPr>
        <w:shd w:val="clear" w:color="auto" w:fill="FFFFFF"/>
        <w:spacing w:after="0"/>
        <w:jc w:val="right"/>
        <w:textAlignment w:val="baseline"/>
        <w:outlineLvl w:val="1"/>
        <w:rPr>
          <w:rFonts w:ascii="Times New Roman" w:hAnsi="Times New Roman" w:cs="Times New Roman"/>
          <w:b/>
          <w:bCs/>
        </w:rPr>
      </w:pPr>
    </w:p>
    <w:p w:rsidR="00A9715E" w:rsidRDefault="00A9715E" w:rsidP="00A9715E">
      <w:pPr>
        <w:shd w:val="clear" w:color="auto" w:fill="FFFFFF"/>
        <w:spacing w:after="0"/>
        <w:jc w:val="right"/>
        <w:textAlignment w:val="baseline"/>
        <w:outlineLvl w:val="1"/>
        <w:rPr>
          <w:b/>
          <w:bCs/>
        </w:rPr>
      </w:pPr>
    </w:p>
    <w:p w:rsidR="00A9715E" w:rsidRDefault="00A9715E" w:rsidP="00A9715E">
      <w:pPr>
        <w:shd w:val="clear" w:color="auto" w:fill="FFFFFF"/>
        <w:jc w:val="right"/>
        <w:textAlignment w:val="baseline"/>
        <w:outlineLvl w:val="1"/>
        <w:rPr>
          <w:b/>
          <w:bCs/>
        </w:rPr>
      </w:pPr>
    </w:p>
    <w:p w:rsidR="00A9715E" w:rsidRDefault="00A9715E" w:rsidP="00A9715E">
      <w:pPr>
        <w:shd w:val="clear" w:color="auto" w:fill="FFFFFF"/>
        <w:jc w:val="right"/>
        <w:textAlignment w:val="baseline"/>
        <w:outlineLvl w:val="1"/>
        <w:rPr>
          <w:b/>
          <w:bCs/>
        </w:rPr>
      </w:pPr>
    </w:p>
    <w:p w:rsidR="00A9715E" w:rsidRDefault="00A9715E" w:rsidP="00A9715E">
      <w:pPr>
        <w:shd w:val="clear" w:color="auto" w:fill="FFFFFF"/>
        <w:jc w:val="right"/>
        <w:textAlignment w:val="baseline"/>
        <w:outlineLvl w:val="1"/>
        <w:rPr>
          <w:b/>
          <w:bCs/>
        </w:rPr>
      </w:pPr>
    </w:p>
    <w:p w:rsidR="00A9715E" w:rsidRDefault="00A9715E" w:rsidP="00A9715E">
      <w:pPr>
        <w:rPr>
          <w:sz w:val="28"/>
          <w:szCs w:val="28"/>
        </w:rPr>
      </w:pPr>
    </w:p>
    <w:p w:rsidR="00A9715E" w:rsidRPr="0017123D" w:rsidRDefault="000277F5" w:rsidP="00A9715E">
      <w:pPr>
        <w:pStyle w:val="a3"/>
        <w:spacing w:before="0" w:beforeAutospacing="0" w:after="0"/>
        <w:jc w:val="right"/>
        <w:rPr>
          <w:bCs/>
        </w:rPr>
      </w:pPr>
      <w:r>
        <w:rPr>
          <w:bCs/>
        </w:rPr>
        <w:lastRenderedPageBreak/>
        <w:t>Пр</w:t>
      </w:r>
      <w:r w:rsidR="00A9715E" w:rsidRPr="0017123D">
        <w:rPr>
          <w:bCs/>
        </w:rPr>
        <w:t xml:space="preserve">иложение к </w:t>
      </w:r>
      <w:r>
        <w:rPr>
          <w:bCs/>
        </w:rPr>
        <w:t>Протоколу</w:t>
      </w:r>
      <w:r w:rsidR="00A9715E" w:rsidRPr="0017123D">
        <w:rPr>
          <w:bCs/>
        </w:rPr>
        <w:t xml:space="preserve"> </w:t>
      </w:r>
      <w:r w:rsidR="00A9715E" w:rsidRPr="00CD057B">
        <w:rPr>
          <w:bCs/>
        </w:rPr>
        <w:t xml:space="preserve">от </w:t>
      </w:r>
      <w:r w:rsidR="00CD057B" w:rsidRPr="00CD057B">
        <w:rPr>
          <w:bCs/>
        </w:rPr>
        <w:t>1</w:t>
      </w:r>
      <w:r>
        <w:rPr>
          <w:bCs/>
        </w:rPr>
        <w:t>7</w:t>
      </w:r>
      <w:r w:rsidR="00CD057B" w:rsidRPr="00CD057B">
        <w:rPr>
          <w:bCs/>
        </w:rPr>
        <w:t>.01</w:t>
      </w:r>
      <w:r w:rsidR="00A9715E" w:rsidRPr="00CD057B">
        <w:rPr>
          <w:bCs/>
        </w:rPr>
        <w:t>.202</w:t>
      </w:r>
      <w:r w:rsidR="00CD057B" w:rsidRPr="00CD057B">
        <w:rPr>
          <w:bCs/>
        </w:rPr>
        <w:t>3</w:t>
      </w:r>
      <w:r w:rsidR="00A9715E" w:rsidRPr="00CD057B">
        <w:rPr>
          <w:bCs/>
        </w:rPr>
        <w:t xml:space="preserve">г № </w:t>
      </w:r>
      <w:r>
        <w:rPr>
          <w:bCs/>
        </w:rPr>
        <w:t>1</w:t>
      </w:r>
    </w:p>
    <w:p w:rsidR="00A9715E" w:rsidRDefault="00A9715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5D6B" w:rsidRPr="00B01570" w:rsidRDefault="00F05D6B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570">
        <w:rPr>
          <w:rFonts w:ascii="Times New Roman" w:hAnsi="Times New Roman" w:cs="Times New Roman"/>
          <w:b/>
          <w:sz w:val="28"/>
          <w:szCs w:val="28"/>
        </w:rPr>
        <w:t xml:space="preserve">Доклад об организации системы внутреннего обеспечения соответствия деятельности администрации </w:t>
      </w:r>
      <w:proofErr w:type="spellStart"/>
      <w:r w:rsidR="004A01DD">
        <w:rPr>
          <w:rFonts w:ascii="Times New Roman" w:hAnsi="Times New Roman" w:cs="Times New Roman"/>
          <w:b/>
          <w:sz w:val="28"/>
          <w:szCs w:val="28"/>
        </w:rPr>
        <w:t>Большщеберезниковского</w:t>
      </w:r>
      <w:proofErr w:type="spellEnd"/>
      <w:r w:rsidR="004A01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570">
        <w:rPr>
          <w:rFonts w:ascii="Times New Roman" w:hAnsi="Times New Roman" w:cs="Times New Roman"/>
          <w:b/>
          <w:sz w:val="28"/>
          <w:szCs w:val="28"/>
        </w:rPr>
        <w:t>муниципального района требованиям антимонопольного законодательства</w:t>
      </w:r>
      <w:r w:rsidR="004A01DD">
        <w:rPr>
          <w:rFonts w:ascii="Times New Roman" w:hAnsi="Times New Roman" w:cs="Times New Roman"/>
          <w:b/>
          <w:sz w:val="28"/>
          <w:szCs w:val="28"/>
        </w:rPr>
        <w:t xml:space="preserve"> за 202</w:t>
      </w:r>
      <w:r w:rsidR="00B3765A">
        <w:rPr>
          <w:rFonts w:ascii="Times New Roman" w:hAnsi="Times New Roman" w:cs="Times New Roman"/>
          <w:b/>
          <w:sz w:val="28"/>
          <w:szCs w:val="28"/>
        </w:rPr>
        <w:t>2</w:t>
      </w:r>
      <w:r w:rsidR="004A01DD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90DCE" w:rsidRDefault="00890DC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890DCE" w:rsidRDefault="00890DCE" w:rsidP="00B015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0DCE">
        <w:rPr>
          <w:rFonts w:ascii="Times New Roman" w:eastAsia="Times New Roman" w:hAnsi="Times New Roman" w:cs="Times New Roman"/>
          <w:sz w:val="24"/>
          <w:szCs w:val="24"/>
        </w:rPr>
        <w:t>В целях реализации Указа Президента Российской Федерации от 27 декабря 2017 года №</w:t>
      </w:r>
      <w:r w:rsidR="004A01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>618 «Об основных направлениях государственной политики по развитию конкуренции»</w:t>
      </w:r>
      <w:r w:rsidRPr="00890DCE">
        <w:rPr>
          <w:rFonts w:ascii="Times New Roman" w:hAnsi="Times New Roman" w:cs="Times New Roman"/>
          <w:sz w:val="24"/>
          <w:szCs w:val="24"/>
        </w:rPr>
        <w:t>, Распоряжени</w:t>
      </w:r>
      <w:r>
        <w:rPr>
          <w:rFonts w:ascii="Times New Roman" w:hAnsi="Times New Roman" w:cs="Times New Roman"/>
          <w:sz w:val="24"/>
          <w:szCs w:val="24"/>
        </w:rPr>
        <w:t xml:space="preserve">я Правительства Республики Мордовия от 18 февраля 2019 года №135-Р в исполнительных органах власти Республики Мордовия вводится в действие система внутреннего обеспечения соответствия требованиям антимонопольного законодательства (антимонопольный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 органам местного самоуправления рекомендовано принять меры по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Предусмотрен комплекс мер по ее организации, </w:t>
      </w:r>
      <w:r w:rsidR="008E3F43">
        <w:rPr>
          <w:rFonts w:ascii="Times New Roman" w:hAnsi="Times New Roman" w:cs="Times New Roman"/>
          <w:sz w:val="24"/>
          <w:szCs w:val="24"/>
        </w:rPr>
        <w:t>механизм и</w:t>
      </w:r>
      <w:r w:rsidR="00B3765A">
        <w:rPr>
          <w:rFonts w:ascii="Times New Roman" w:hAnsi="Times New Roman" w:cs="Times New Roman"/>
          <w:sz w:val="24"/>
          <w:szCs w:val="24"/>
        </w:rPr>
        <w:t xml:space="preserve"> </w:t>
      </w:r>
      <w:r w:rsidR="008E3F43">
        <w:rPr>
          <w:rFonts w:ascii="Times New Roman" w:hAnsi="Times New Roman" w:cs="Times New Roman"/>
          <w:sz w:val="24"/>
          <w:szCs w:val="24"/>
        </w:rPr>
        <w:t>порядок ее</w:t>
      </w:r>
      <w:r>
        <w:rPr>
          <w:rFonts w:ascii="Times New Roman" w:hAnsi="Times New Roman" w:cs="Times New Roman"/>
          <w:sz w:val="24"/>
          <w:szCs w:val="24"/>
        </w:rPr>
        <w:t xml:space="preserve"> реализации.</w:t>
      </w:r>
    </w:p>
    <w:p w:rsidR="00890DCE" w:rsidRDefault="00890DCE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4A01DD">
        <w:rPr>
          <w:rFonts w:ascii="Times New Roman" w:hAnsi="Times New Roman" w:cs="Times New Roman"/>
          <w:sz w:val="24"/>
          <w:szCs w:val="24"/>
        </w:rPr>
        <w:t>Большеберезниковского  муниципального района от 24</w:t>
      </w:r>
      <w:r w:rsidRPr="00890DCE">
        <w:rPr>
          <w:rFonts w:ascii="Times New Roman" w:hAnsi="Times New Roman" w:cs="Times New Roman"/>
          <w:sz w:val="24"/>
          <w:szCs w:val="24"/>
        </w:rPr>
        <w:t>.0</w:t>
      </w:r>
      <w:r w:rsidR="004A01DD">
        <w:rPr>
          <w:rFonts w:ascii="Times New Roman" w:hAnsi="Times New Roman" w:cs="Times New Roman"/>
          <w:sz w:val="24"/>
          <w:szCs w:val="24"/>
        </w:rPr>
        <w:t>7</w:t>
      </w:r>
      <w:r w:rsidRPr="00890DCE">
        <w:rPr>
          <w:rFonts w:ascii="Times New Roman" w:hAnsi="Times New Roman" w:cs="Times New Roman"/>
          <w:sz w:val="24"/>
          <w:szCs w:val="24"/>
        </w:rPr>
        <w:t>.2019 №</w:t>
      </w:r>
      <w:r w:rsidR="004A01DD">
        <w:rPr>
          <w:rFonts w:ascii="Times New Roman" w:hAnsi="Times New Roman" w:cs="Times New Roman"/>
          <w:sz w:val="24"/>
          <w:szCs w:val="24"/>
        </w:rPr>
        <w:t xml:space="preserve"> 391</w:t>
      </w:r>
      <w:r w:rsidRPr="00890DCE">
        <w:rPr>
          <w:rFonts w:ascii="Times New Roman" w:hAnsi="Times New Roman" w:cs="Times New Roman"/>
          <w:sz w:val="24"/>
          <w:szCs w:val="24"/>
        </w:rPr>
        <w:t xml:space="preserve"> «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Pr="00890DC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создана система внутреннего обеспечения соответствия требованиям антимонопольного законодательства в администрации </w:t>
      </w:r>
      <w:proofErr w:type="spellStart"/>
      <w:r w:rsidR="004A01DD">
        <w:rPr>
          <w:rFonts w:ascii="Times New Roman" w:hAnsi="Times New Roman" w:cs="Times New Roman"/>
          <w:sz w:val="24"/>
          <w:szCs w:val="24"/>
        </w:rPr>
        <w:t>Большебере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утверждено 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>Положение об организации</w:t>
      </w:r>
      <w:r w:rsidR="001407EC">
        <w:rPr>
          <w:rFonts w:ascii="Times New Roman" w:eastAsia="Times New Roman" w:hAnsi="Times New Roman" w:cs="Times New Roman"/>
          <w:sz w:val="24"/>
          <w:szCs w:val="24"/>
        </w:rPr>
        <w:t xml:space="preserve"> в Администрации Большеберезниковского муниципального района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 xml:space="preserve"> системы внутреннего обеспечения соответствия требованиям антимонопольного законодательства (</w:t>
      </w:r>
      <w:proofErr w:type="gramStart"/>
      <w:r w:rsidRPr="00890DCE">
        <w:rPr>
          <w:rFonts w:ascii="Times New Roman" w:eastAsia="Times New Roman" w:hAnsi="Times New Roman" w:cs="Times New Roman"/>
          <w:sz w:val="24"/>
          <w:szCs w:val="24"/>
        </w:rPr>
        <w:t>антимонопольный</w:t>
      </w:r>
      <w:proofErr w:type="gramEnd"/>
      <w:r w:rsidRPr="00890DC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890DCE">
        <w:rPr>
          <w:rFonts w:ascii="Times New Roman" w:eastAsia="Times New Roman" w:hAnsi="Times New Roman" w:cs="Times New Roman"/>
          <w:sz w:val="24"/>
          <w:szCs w:val="24"/>
        </w:rPr>
        <w:t>комплаенс</w:t>
      </w:r>
      <w:proofErr w:type="spellEnd"/>
      <w:r w:rsidRPr="00890DCE">
        <w:rPr>
          <w:rFonts w:ascii="Times New Roman" w:eastAsia="Times New Roman" w:hAnsi="Times New Roman" w:cs="Times New Roman"/>
          <w:sz w:val="24"/>
          <w:szCs w:val="24"/>
        </w:rPr>
        <w:t>)</w:t>
      </w:r>
      <w:r w:rsidR="001C0C6E">
        <w:rPr>
          <w:rFonts w:ascii="Times New Roman" w:eastAsia="Times New Roman" w:hAnsi="Times New Roman" w:cs="Times New Roman"/>
          <w:sz w:val="24"/>
          <w:szCs w:val="24"/>
        </w:rPr>
        <w:t xml:space="preserve"> (далее Положение)</w:t>
      </w:r>
      <w:r w:rsidR="00AD0BC8">
        <w:rPr>
          <w:rFonts w:ascii="Times New Roman" w:hAnsi="Times New Roman" w:cs="Times New Roman"/>
          <w:sz w:val="24"/>
          <w:szCs w:val="24"/>
        </w:rPr>
        <w:t>.</w:t>
      </w:r>
    </w:p>
    <w:p w:rsidR="00BC7E9D" w:rsidRDefault="00BC7E9D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Большеберезниковского муниципального района от 12.02.2021 года №74 определено Уполномоченное подразделение, ответственное за обеспечение функционирования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отдел экономического развития, предпринимательства и торговли администрации Большеберезниковского муниципального района.</w:t>
      </w:r>
    </w:p>
    <w:p w:rsidR="00BC7E9D" w:rsidRDefault="00BC7E9D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Большеберезниковского муниципального района от 12.02.2021 года №75 утвержден Состав коллегиального органа  в сфере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</w:t>
      </w:r>
    </w:p>
    <w:p w:rsidR="00BC7E9D" w:rsidRDefault="00BC7E9D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Распоряжением администрации Большеберезниковского муниципального района от</w:t>
      </w:r>
      <w:r w:rsidR="00877CB9">
        <w:rPr>
          <w:rFonts w:ascii="Times New Roman" w:hAnsi="Times New Roman" w:cs="Times New Roman"/>
          <w:sz w:val="24"/>
          <w:szCs w:val="24"/>
        </w:rPr>
        <w:t xml:space="preserve"> 13.07.2021 года № 125-р</w:t>
      </w:r>
      <w:r w:rsidR="0091694C">
        <w:rPr>
          <w:rFonts w:ascii="Times New Roman" w:hAnsi="Times New Roman" w:cs="Times New Roman"/>
          <w:sz w:val="24"/>
          <w:szCs w:val="24"/>
        </w:rPr>
        <w:t xml:space="preserve"> </w:t>
      </w:r>
      <w:r w:rsidR="00302195">
        <w:rPr>
          <w:rFonts w:ascii="Times New Roman" w:hAnsi="Times New Roman" w:cs="Times New Roman"/>
          <w:sz w:val="24"/>
          <w:szCs w:val="24"/>
        </w:rPr>
        <w:t xml:space="preserve">утверждено должностное лицо, ответственное за организацию и функционирование антимонопольного </w:t>
      </w:r>
      <w:proofErr w:type="spellStart"/>
      <w:r w:rsidR="004C53C1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="004C53C1">
        <w:rPr>
          <w:rFonts w:ascii="Times New Roman" w:hAnsi="Times New Roman" w:cs="Times New Roman"/>
          <w:sz w:val="24"/>
          <w:szCs w:val="24"/>
        </w:rPr>
        <w:t xml:space="preserve"> в администрации Большеберезниковского муниципального района – Бояркин А.В. </w:t>
      </w:r>
      <w:r w:rsidR="008775F0">
        <w:rPr>
          <w:rFonts w:ascii="Times New Roman" w:hAnsi="Times New Roman" w:cs="Times New Roman"/>
          <w:sz w:val="24"/>
          <w:szCs w:val="24"/>
        </w:rPr>
        <w:t xml:space="preserve">Первого </w:t>
      </w:r>
      <w:r w:rsidR="004C53C1">
        <w:rPr>
          <w:rFonts w:ascii="Times New Roman" w:hAnsi="Times New Roman" w:cs="Times New Roman"/>
          <w:sz w:val="24"/>
          <w:szCs w:val="24"/>
        </w:rPr>
        <w:t>заместителя Главы Большеберезниковского муниципального района.</w:t>
      </w:r>
    </w:p>
    <w:p w:rsidR="001C0C6E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D40287">
        <w:rPr>
          <w:rFonts w:ascii="Times New Roman" w:hAnsi="Times New Roman" w:cs="Times New Roman"/>
          <w:sz w:val="24"/>
          <w:szCs w:val="24"/>
        </w:rPr>
        <w:t>Большеберезнико</w:t>
      </w:r>
      <w:r w:rsidR="001C0C6E">
        <w:rPr>
          <w:rFonts w:ascii="Times New Roman" w:hAnsi="Times New Roman" w:cs="Times New Roman"/>
          <w:sz w:val="24"/>
          <w:szCs w:val="24"/>
        </w:rPr>
        <w:t>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B3765A">
        <w:rPr>
          <w:rFonts w:ascii="Times New Roman" w:hAnsi="Times New Roman" w:cs="Times New Roman"/>
          <w:sz w:val="24"/>
          <w:szCs w:val="24"/>
        </w:rPr>
        <w:t>30</w:t>
      </w:r>
      <w:r w:rsidR="001C0C6E">
        <w:rPr>
          <w:rFonts w:ascii="Times New Roman" w:hAnsi="Times New Roman" w:cs="Times New Roman"/>
          <w:sz w:val="24"/>
          <w:szCs w:val="24"/>
        </w:rPr>
        <w:t>.09.202</w:t>
      </w:r>
      <w:r w:rsidR="00B3765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0BC8">
        <w:rPr>
          <w:rFonts w:ascii="Times New Roman" w:hAnsi="Times New Roman" w:cs="Times New Roman"/>
          <w:sz w:val="24"/>
          <w:szCs w:val="24"/>
        </w:rPr>
        <w:t>г. №</w:t>
      </w:r>
      <w:r w:rsidR="001C0C6E">
        <w:rPr>
          <w:rFonts w:ascii="Times New Roman" w:hAnsi="Times New Roman" w:cs="Times New Roman"/>
          <w:sz w:val="24"/>
          <w:szCs w:val="24"/>
        </w:rPr>
        <w:t xml:space="preserve"> 52</w:t>
      </w:r>
      <w:r w:rsidR="00B3765A">
        <w:rPr>
          <w:rFonts w:ascii="Times New Roman" w:hAnsi="Times New Roman" w:cs="Times New Roman"/>
          <w:sz w:val="24"/>
          <w:szCs w:val="24"/>
        </w:rPr>
        <w:t>0</w:t>
      </w:r>
      <w:r w:rsidR="001C0C6E">
        <w:rPr>
          <w:rFonts w:ascii="Times New Roman" w:hAnsi="Times New Roman" w:cs="Times New Roman"/>
          <w:sz w:val="24"/>
          <w:szCs w:val="24"/>
        </w:rPr>
        <w:t xml:space="preserve"> в соответствие с Положением </w:t>
      </w:r>
      <w:r w:rsidRPr="00AD0B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Pr="00AD0BC8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A0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Pr="00AD0BC8">
        <w:rPr>
          <w:rFonts w:ascii="Times New Roman" w:hAnsi="Times New Roman" w:cs="Times New Roman"/>
          <w:sz w:val="24"/>
          <w:szCs w:val="24"/>
        </w:rPr>
        <w:t xml:space="preserve"> рисков</w:t>
      </w:r>
      <w:r w:rsidR="001C0C6E">
        <w:rPr>
          <w:rFonts w:ascii="Times New Roman" w:hAnsi="Times New Roman" w:cs="Times New Roman"/>
          <w:sz w:val="24"/>
          <w:szCs w:val="24"/>
        </w:rPr>
        <w:t xml:space="preserve"> и ключевые показатели эффективности реализации мероприятий антимонопольного </w:t>
      </w:r>
      <w:proofErr w:type="spellStart"/>
      <w:r w:rsidR="001C0C6E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="001C0C6E">
        <w:rPr>
          <w:rFonts w:ascii="Times New Roman" w:hAnsi="Times New Roman" w:cs="Times New Roman"/>
          <w:sz w:val="24"/>
          <w:szCs w:val="24"/>
        </w:rPr>
        <w:t xml:space="preserve"> на 202</w:t>
      </w:r>
      <w:r w:rsidR="00B3765A">
        <w:rPr>
          <w:rFonts w:ascii="Times New Roman" w:hAnsi="Times New Roman" w:cs="Times New Roman"/>
          <w:sz w:val="24"/>
          <w:szCs w:val="24"/>
        </w:rPr>
        <w:t>2</w:t>
      </w:r>
      <w:r w:rsidR="001C0C6E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AD0BC8" w:rsidRDefault="001C0C6E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 Большеберезников</w:t>
      </w:r>
      <w:r w:rsidR="00B3765A">
        <w:rPr>
          <w:rFonts w:ascii="Times New Roman" w:hAnsi="Times New Roman" w:cs="Times New Roman"/>
          <w:sz w:val="24"/>
          <w:szCs w:val="24"/>
        </w:rPr>
        <w:t>ского муниципального района от 29</w:t>
      </w:r>
      <w:r>
        <w:rPr>
          <w:rFonts w:ascii="Times New Roman" w:hAnsi="Times New Roman" w:cs="Times New Roman"/>
          <w:sz w:val="24"/>
          <w:szCs w:val="24"/>
        </w:rPr>
        <w:t>.1</w:t>
      </w:r>
      <w:r w:rsidR="00B3765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B3765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0BC8">
        <w:rPr>
          <w:rFonts w:ascii="Times New Roman" w:hAnsi="Times New Roman" w:cs="Times New Roman"/>
          <w:sz w:val="24"/>
          <w:szCs w:val="24"/>
        </w:rPr>
        <w:t>г. №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 w:rsidR="00B3765A">
        <w:rPr>
          <w:rFonts w:ascii="Times New Roman" w:hAnsi="Times New Roman" w:cs="Times New Roman"/>
          <w:sz w:val="24"/>
          <w:szCs w:val="24"/>
        </w:rPr>
        <w:t>02</w:t>
      </w:r>
      <w:r w:rsidRPr="00AD0B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соответствие с Положением </w:t>
      </w:r>
      <w:r w:rsidRPr="00AD0B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 </w:t>
      </w:r>
      <w:r w:rsidRPr="00AD0BC8">
        <w:rPr>
          <w:rFonts w:ascii="Times New Roman" w:hAnsi="Times New Roman" w:cs="Times New Roman"/>
          <w:sz w:val="24"/>
          <w:szCs w:val="24"/>
        </w:rPr>
        <w:t xml:space="preserve">утвержден </w:t>
      </w:r>
      <w:r w:rsidR="00AD0BC8" w:rsidRPr="00AD0BC8">
        <w:rPr>
          <w:rFonts w:ascii="Times New Roman" w:hAnsi="Times New Roman" w:cs="Times New Roman"/>
          <w:sz w:val="24"/>
          <w:szCs w:val="24"/>
        </w:rPr>
        <w:t>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0BC8" w:rsidRPr="00AD0BC8">
        <w:rPr>
          <w:rFonts w:ascii="Times New Roman" w:hAnsi="Times New Roman" w:cs="Times New Roman"/>
          <w:sz w:val="24"/>
          <w:szCs w:val="24"/>
        </w:rPr>
        <w:t>мероприятий («дорожн</w:t>
      </w:r>
      <w:r w:rsidR="00AD0BC8">
        <w:rPr>
          <w:rFonts w:ascii="Times New Roman" w:hAnsi="Times New Roman" w:cs="Times New Roman"/>
          <w:sz w:val="24"/>
          <w:szCs w:val="24"/>
        </w:rPr>
        <w:t>ая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 w:rsidR="00AD0BC8">
        <w:rPr>
          <w:rFonts w:ascii="Times New Roman" w:hAnsi="Times New Roman" w:cs="Times New Roman"/>
          <w:sz w:val="24"/>
          <w:szCs w:val="24"/>
        </w:rPr>
        <w:t>а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») по снижению </w:t>
      </w:r>
      <w:proofErr w:type="spellStart"/>
      <w:r w:rsidR="00AD0BC8" w:rsidRPr="00AD0BC8">
        <w:rPr>
          <w:rFonts w:ascii="Times New Roman" w:hAnsi="Times New Roman" w:cs="Times New Roman"/>
          <w:sz w:val="24"/>
          <w:szCs w:val="24"/>
        </w:rPr>
        <w:t>комплаен</w:t>
      </w:r>
      <w:proofErr w:type="gramStart"/>
      <w:r w:rsidR="00AD0BC8" w:rsidRPr="00AD0BC8">
        <w:rPr>
          <w:rFonts w:ascii="Times New Roman" w:hAnsi="Times New Roman" w:cs="Times New Roman"/>
          <w:sz w:val="24"/>
          <w:szCs w:val="24"/>
        </w:rPr>
        <w:t>с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D0BC8" w:rsidRPr="00AD0BC8">
        <w:rPr>
          <w:rFonts w:ascii="Times New Roman" w:hAnsi="Times New Roman" w:cs="Times New Roman"/>
          <w:sz w:val="24"/>
          <w:szCs w:val="24"/>
        </w:rPr>
        <w:t xml:space="preserve"> рисков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нарушения антимонопольного законодательства </w:t>
      </w:r>
      <w:r w:rsidR="00AD0BC8">
        <w:rPr>
          <w:rFonts w:ascii="Times New Roman" w:hAnsi="Times New Roman" w:cs="Times New Roman"/>
          <w:sz w:val="24"/>
          <w:szCs w:val="24"/>
        </w:rPr>
        <w:t>на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B3765A">
        <w:rPr>
          <w:rFonts w:ascii="Times New Roman" w:hAnsi="Times New Roman" w:cs="Times New Roman"/>
          <w:sz w:val="24"/>
          <w:szCs w:val="24"/>
        </w:rPr>
        <w:t>2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933712">
        <w:rPr>
          <w:rFonts w:ascii="Times New Roman" w:hAnsi="Times New Roman" w:cs="Times New Roman"/>
          <w:sz w:val="24"/>
          <w:szCs w:val="24"/>
        </w:rPr>
        <w:t>год</w:t>
      </w:r>
      <w:r w:rsidR="00AD0BC8">
        <w:rPr>
          <w:rFonts w:ascii="Times New Roman" w:hAnsi="Times New Roman" w:cs="Times New Roman"/>
          <w:sz w:val="24"/>
          <w:szCs w:val="24"/>
        </w:rPr>
        <w:t>.</w:t>
      </w:r>
    </w:p>
    <w:p w:rsidR="00C80A48" w:rsidRDefault="00C80A4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выявления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юридическим отделом администрации Большеберезниковского муниципал</w:t>
      </w:r>
      <w:r w:rsidR="00F87B40">
        <w:rPr>
          <w:rFonts w:ascii="Times New Roman" w:hAnsi="Times New Roman" w:cs="Times New Roman"/>
          <w:sz w:val="24"/>
          <w:szCs w:val="24"/>
        </w:rPr>
        <w:t>ьного района проведена оценка деятельности администрации за период 2022 года, установлено следующее:</w:t>
      </w:r>
    </w:p>
    <w:p w:rsidR="00F87B40" w:rsidRDefault="00F87B40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 осуществлении закупок товаров, работ, услуг для обеспечения муниципальных нужд в соответствии с федеральным законом от 05.04.2013 года № 44-ФЗ «О контрактной системе в сфере закупок товаров, работ, услуг для обеспечения государственных и муниципальных нужд» нарушений УФАС России по Республике </w:t>
      </w:r>
      <w:r>
        <w:rPr>
          <w:rFonts w:ascii="Times New Roman" w:hAnsi="Times New Roman" w:cs="Times New Roman"/>
          <w:sz w:val="24"/>
          <w:szCs w:val="24"/>
        </w:rPr>
        <w:lastRenderedPageBreak/>
        <w:t>Мордовия выявлено не было. По состоянию на 01.01</w:t>
      </w:r>
      <w:r w:rsidRPr="0036558B">
        <w:rPr>
          <w:rFonts w:ascii="Times New Roman" w:hAnsi="Times New Roman" w:cs="Times New Roman"/>
          <w:sz w:val="24"/>
          <w:szCs w:val="24"/>
        </w:rPr>
        <w:t>.2023</w:t>
      </w:r>
      <w:r w:rsidR="0036558B" w:rsidRPr="0036558B">
        <w:rPr>
          <w:rFonts w:ascii="Times New Roman" w:hAnsi="Times New Roman" w:cs="Times New Roman"/>
          <w:sz w:val="24"/>
          <w:szCs w:val="24"/>
        </w:rPr>
        <w:t xml:space="preserve"> </w:t>
      </w:r>
      <w:r w:rsidRPr="0036558B">
        <w:rPr>
          <w:rFonts w:ascii="Times New Roman" w:hAnsi="Times New Roman" w:cs="Times New Roman"/>
          <w:sz w:val="24"/>
          <w:szCs w:val="24"/>
        </w:rPr>
        <w:t xml:space="preserve">года было размещено </w:t>
      </w:r>
      <w:r w:rsidR="0036558B" w:rsidRPr="0036558B">
        <w:rPr>
          <w:rFonts w:ascii="Times New Roman" w:hAnsi="Times New Roman" w:cs="Times New Roman"/>
          <w:sz w:val="24"/>
          <w:szCs w:val="24"/>
        </w:rPr>
        <w:t xml:space="preserve">29 </w:t>
      </w:r>
      <w:r w:rsidRPr="0036558B">
        <w:rPr>
          <w:rFonts w:ascii="Times New Roman" w:hAnsi="Times New Roman" w:cs="Times New Roman"/>
          <w:sz w:val="24"/>
          <w:szCs w:val="24"/>
        </w:rPr>
        <w:t>извещени</w:t>
      </w:r>
      <w:r w:rsidR="0036558B" w:rsidRPr="0036558B">
        <w:rPr>
          <w:rFonts w:ascii="Times New Roman" w:hAnsi="Times New Roman" w:cs="Times New Roman"/>
          <w:sz w:val="24"/>
          <w:szCs w:val="24"/>
        </w:rPr>
        <w:t>й</w:t>
      </w:r>
      <w:r w:rsidRPr="0036558B">
        <w:rPr>
          <w:rFonts w:ascii="Times New Roman" w:hAnsi="Times New Roman" w:cs="Times New Roman"/>
          <w:sz w:val="24"/>
          <w:szCs w:val="24"/>
        </w:rPr>
        <w:t xml:space="preserve">, заключено </w:t>
      </w:r>
      <w:r w:rsidR="0036558B">
        <w:rPr>
          <w:rFonts w:ascii="Times New Roman" w:hAnsi="Times New Roman" w:cs="Times New Roman"/>
          <w:sz w:val="24"/>
          <w:szCs w:val="24"/>
        </w:rPr>
        <w:t xml:space="preserve"> 25 к</w:t>
      </w:r>
      <w:r w:rsidRPr="0036558B">
        <w:rPr>
          <w:rFonts w:ascii="Times New Roman" w:hAnsi="Times New Roman" w:cs="Times New Roman"/>
          <w:sz w:val="24"/>
          <w:szCs w:val="24"/>
        </w:rPr>
        <w:t>онтрактов.</w:t>
      </w:r>
    </w:p>
    <w:p w:rsidR="00F87B40" w:rsidRDefault="00F87B40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по состоянию на 01.01.2023 года в соответствии со с. 39.11 ЗК РФ комитетом по управлению муниципальным имуществом и земельным отношениям администрации Большеберезниковского муниципального района, торги в форме аукционов, открытых по  составу участников и открытых по </w:t>
      </w:r>
      <w:r w:rsidR="00B011D9">
        <w:rPr>
          <w:rFonts w:ascii="Times New Roman" w:hAnsi="Times New Roman" w:cs="Times New Roman"/>
          <w:sz w:val="24"/>
          <w:szCs w:val="24"/>
        </w:rPr>
        <w:t>составу участников и открытых по форме подачи предложений о приобретении права на заключении договоров аренды земель се</w:t>
      </w:r>
      <w:r w:rsidR="00074014">
        <w:rPr>
          <w:rFonts w:ascii="Times New Roman" w:hAnsi="Times New Roman" w:cs="Times New Roman"/>
          <w:sz w:val="24"/>
          <w:szCs w:val="24"/>
        </w:rPr>
        <w:t>льскохозяйственного назначения  проведено – 1,</w:t>
      </w:r>
      <w:r w:rsidR="00B011D9">
        <w:rPr>
          <w:rFonts w:ascii="Times New Roman" w:hAnsi="Times New Roman" w:cs="Times New Roman"/>
          <w:sz w:val="24"/>
          <w:szCs w:val="24"/>
        </w:rPr>
        <w:t xml:space="preserve"> </w:t>
      </w:r>
      <w:r w:rsidR="00B011D9" w:rsidRPr="00074014">
        <w:rPr>
          <w:rFonts w:ascii="Times New Roman" w:hAnsi="Times New Roman" w:cs="Times New Roman"/>
          <w:sz w:val="24"/>
          <w:szCs w:val="24"/>
        </w:rPr>
        <w:t xml:space="preserve">иных проведено – </w:t>
      </w:r>
      <w:r w:rsidR="00075AE7">
        <w:rPr>
          <w:rFonts w:ascii="Times New Roman" w:hAnsi="Times New Roman" w:cs="Times New Roman"/>
          <w:sz w:val="24"/>
          <w:szCs w:val="24"/>
        </w:rPr>
        <w:t>7 (несостоявшихся -1</w:t>
      </w:r>
      <w:proofErr w:type="gramEnd"/>
      <w:r w:rsidR="00075AE7">
        <w:rPr>
          <w:rFonts w:ascii="Times New Roman" w:hAnsi="Times New Roman" w:cs="Times New Roman"/>
          <w:sz w:val="24"/>
          <w:szCs w:val="24"/>
        </w:rPr>
        <w:t xml:space="preserve">, ввиду отсутствия поданных заявок на участие в </w:t>
      </w:r>
      <w:proofErr w:type="gramStart"/>
      <w:r w:rsidR="00075AE7">
        <w:rPr>
          <w:rFonts w:ascii="Times New Roman" w:hAnsi="Times New Roman" w:cs="Times New Roman"/>
          <w:sz w:val="24"/>
          <w:szCs w:val="24"/>
        </w:rPr>
        <w:t>аукционе</w:t>
      </w:r>
      <w:proofErr w:type="gramEnd"/>
      <w:r w:rsidR="00075AE7">
        <w:rPr>
          <w:rFonts w:ascii="Times New Roman" w:hAnsi="Times New Roman" w:cs="Times New Roman"/>
          <w:sz w:val="24"/>
          <w:szCs w:val="24"/>
        </w:rPr>
        <w:t>)</w:t>
      </w:r>
      <w:r w:rsidR="00B011D9" w:rsidRPr="00074014">
        <w:rPr>
          <w:rFonts w:ascii="Times New Roman" w:hAnsi="Times New Roman" w:cs="Times New Roman"/>
          <w:sz w:val="24"/>
          <w:szCs w:val="24"/>
        </w:rPr>
        <w:t>,</w:t>
      </w:r>
      <w:r w:rsidR="00B011D9">
        <w:rPr>
          <w:rFonts w:ascii="Times New Roman" w:hAnsi="Times New Roman" w:cs="Times New Roman"/>
          <w:sz w:val="24"/>
          <w:szCs w:val="24"/>
        </w:rPr>
        <w:t xml:space="preserve"> которые прошли в строгом соответствии с антимонопольным законодательством, с соблюдением конкурентных процедур заключены договора аренды (иных </w:t>
      </w:r>
      <w:r w:rsidR="00074014">
        <w:rPr>
          <w:rFonts w:ascii="Times New Roman" w:hAnsi="Times New Roman" w:cs="Times New Roman"/>
          <w:sz w:val="24"/>
          <w:szCs w:val="24"/>
        </w:rPr>
        <w:t>6</w:t>
      </w:r>
      <w:r w:rsidR="00B011D9">
        <w:rPr>
          <w:rFonts w:ascii="Times New Roman" w:hAnsi="Times New Roman" w:cs="Times New Roman"/>
          <w:sz w:val="24"/>
          <w:szCs w:val="24"/>
        </w:rPr>
        <w:t>). Нарушений не выявлено.</w:t>
      </w:r>
    </w:p>
    <w:p w:rsidR="00B011D9" w:rsidRPr="00074014" w:rsidRDefault="00B011D9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Федеральным законом от 21.12.2001 г. № 178-ФЗ «О приватизации муниципального имущества» комитетом по управлению муниципальным имуществом и земельным отношениям администрации Большеберезниковского муниципального района, по состоянию на 01.01.2023 года было организовано проведение торгов в электронной </w:t>
      </w:r>
      <w:r w:rsidRPr="00074014">
        <w:rPr>
          <w:rFonts w:ascii="Times New Roman" w:hAnsi="Times New Roman" w:cs="Times New Roman"/>
          <w:sz w:val="24"/>
          <w:szCs w:val="24"/>
        </w:rPr>
        <w:t>форме по 1 лоту. Заключен договор купли-продажи по 1 лоту.</w:t>
      </w:r>
    </w:p>
    <w:p w:rsidR="00564D88" w:rsidRDefault="00564D8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4014">
        <w:rPr>
          <w:rFonts w:ascii="Times New Roman" w:hAnsi="Times New Roman" w:cs="Times New Roman"/>
          <w:sz w:val="24"/>
          <w:szCs w:val="24"/>
        </w:rPr>
        <w:t xml:space="preserve">-в </w:t>
      </w:r>
      <w:proofErr w:type="gramStart"/>
      <w:r w:rsidRPr="00074014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074014">
        <w:rPr>
          <w:rFonts w:ascii="Times New Roman" w:hAnsi="Times New Roman" w:cs="Times New Roman"/>
          <w:sz w:val="24"/>
          <w:szCs w:val="24"/>
        </w:rPr>
        <w:t xml:space="preserve"> со ст. 22.39.6, 39.7 п.п. 11 п. 8 ст. 39.8 ЗК РФ комитетом по управлению муниципальным имуществом и земельным отношениям администрации Большеберезниковского муниципального района, по состоянию на 01.01.2023 года был</w:t>
      </w:r>
      <w:r w:rsidR="00075AE7">
        <w:rPr>
          <w:rFonts w:ascii="Times New Roman" w:hAnsi="Times New Roman" w:cs="Times New Roman"/>
          <w:sz w:val="24"/>
          <w:szCs w:val="24"/>
        </w:rPr>
        <w:t>о</w:t>
      </w:r>
      <w:r w:rsidRPr="00074014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075AE7">
        <w:rPr>
          <w:rFonts w:ascii="Times New Roman" w:hAnsi="Times New Roman" w:cs="Times New Roman"/>
          <w:sz w:val="24"/>
          <w:szCs w:val="24"/>
        </w:rPr>
        <w:t>о</w:t>
      </w:r>
      <w:r w:rsidRPr="00074014">
        <w:rPr>
          <w:rFonts w:ascii="Times New Roman" w:hAnsi="Times New Roman" w:cs="Times New Roman"/>
          <w:sz w:val="24"/>
          <w:szCs w:val="24"/>
        </w:rPr>
        <w:t xml:space="preserve"> </w:t>
      </w:r>
      <w:r w:rsidR="00075AE7">
        <w:rPr>
          <w:rFonts w:ascii="Times New Roman" w:hAnsi="Times New Roman" w:cs="Times New Roman"/>
          <w:sz w:val="24"/>
          <w:szCs w:val="24"/>
        </w:rPr>
        <w:t>3</w:t>
      </w:r>
      <w:r w:rsidRPr="00074014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075AE7">
        <w:rPr>
          <w:rFonts w:ascii="Times New Roman" w:hAnsi="Times New Roman" w:cs="Times New Roman"/>
          <w:sz w:val="24"/>
          <w:szCs w:val="24"/>
        </w:rPr>
        <w:t>а</w:t>
      </w:r>
      <w:r w:rsidRPr="00074014">
        <w:rPr>
          <w:rFonts w:ascii="Times New Roman" w:hAnsi="Times New Roman" w:cs="Times New Roman"/>
          <w:sz w:val="24"/>
          <w:szCs w:val="24"/>
        </w:rPr>
        <w:t xml:space="preserve"> аренды земельных участков с видом разрешенного использования: индивидуальное жилищное строительство, иных </w:t>
      </w:r>
      <w:r w:rsidR="00075AE7">
        <w:rPr>
          <w:rFonts w:ascii="Times New Roman" w:hAnsi="Times New Roman" w:cs="Times New Roman"/>
          <w:sz w:val="24"/>
          <w:szCs w:val="24"/>
        </w:rPr>
        <w:t>12</w:t>
      </w:r>
      <w:r w:rsidRPr="00074014">
        <w:rPr>
          <w:rFonts w:ascii="Times New Roman" w:hAnsi="Times New Roman" w:cs="Times New Roman"/>
          <w:sz w:val="24"/>
          <w:szCs w:val="24"/>
        </w:rPr>
        <w:t>. Нарушений</w:t>
      </w:r>
      <w:r>
        <w:rPr>
          <w:rFonts w:ascii="Times New Roman" w:hAnsi="Times New Roman" w:cs="Times New Roman"/>
          <w:sz w:val="24"/>
          <w:szCs w:val="24"/>
        </w:rPr>
        <w:t xml:space="preserve"> не выявлено.</w:t>
      </w:r>
    </w:p>
    <w:p w:rsidR="00564D88" w:rsidRDefault="00564D8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нарушений антимонопольного законодательства в принятии нормативных правовых актов администрации Большеберезниковского муниципального района, направленных на регулирование отношений, связанных с защитой конкуренции, предупреждением и пресечением монополистической деятельности и недобросовестной конкуренции и адресованных неопределенному кругу лиц, которые могут иметь признаки нарушения антимонопольного законодательства, не выявлено.</w:t>
      </w:r>
      <w:proofErr w:type="gramEnd"/>
    </w:p>
    <w:p w:rsidR="00564D88" w:rsidRDefault="00564D8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нарушений антимонопольного законодательства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проектах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нормативных правовых актах администрации Большеберезниковского муниципального района </w:t>
      </w:r>
      <w:r w:rsidR="006B4C7B">
        <w:rPr>
          <w:rFonts w:ascii="Times New Roman" w:hAnsi="Times New Roman" w:cs="Times New Roman"/>
          <w:sz w:val="24"/>
          <w:szCs w:val="24"/>
        </w:rPr>
        <w:t xml:space="preserve"> не выявлено;</w:t>
      </w:r>
    </w:p>
    <w:p w:rsidR="006B4C7B" w:rsidRDefault="006B4C7B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-нарушений при организации и проведении торгов</w:t>
      </w:r>
      <w:r w:rsidR="00C1414A">
        <w:rPr>
          <w:rFonts w:ascii="Times New Roman" w:hAnsi="Times New Roman" w:cs="Times New Roman"/>
          <w:sz w:val="24"/>
          <w:szCs w:val="24"/>
        </w:rPr>
        <w:t xml:space="preserve"> органами местного самоуправления поселений Большеберезниковского муниципального района – не выявлены.</w:t>
      </w:r>
    </w:p>
    <w:p w:rsidR="00C1414A" w:rsidRDefault="00C1414A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нарушений антимонопольного законодательства при подготовке ответов на обращения физических и юридических лиц не выявлены.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и карта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разработаны с учетом анализа и описания видов рисков, причин и условий их возникновения, анализа правоприменительной практики, общего числа работников администрации, чьи трудовые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должностные) </w:t>
      </w:r>
      <w:proofErr w:type="gramEnd"/>
      <w:r>
        <w:rPr>
          <w:rFonts w:ascii="Times New Roman" w:hAnsi="Times New Roman" w:cs="Times New Roman"/>
          <w:sz w:val="24"/>
          <w:szCs w:val="24"/>
        </w:rPr>
        <w:t>обязанности предусматривают выполнение функций</w:t>
      </w:r>
      <w:r w:rsidR="00507611">
        <w:rPr>
          <w:rFonts w:ascii="Times New Roman" w:hAnsi="Times New Roman" w:cs="Times New Roman"/>
          <w:sz w:val="24"/>
          <w:szCs w:val="24"/>
        </w:rPr>
        <w:t xml:space="preserve">, связанных с рисками нарушения антимонопольного законодательства, для расчета ключевых показателей эффективности, предусмотренных приказом ФАС России от 5 февраля 2019 г. №133/19 «Об утверждении </w:t>
      </w:r>
      <w:proofErr w:type="gramStart"/>
      <w:r w:rsidR="00507611">
        <w:rPr>
          <w:rFonts w:ascii="Times New Roman" w:hAnsi="Times New Roman" w:cs="Times New Roman"/>
          <w:sz w:val="24"/>
          <w:szCs w:val="24"/>
        </w:rPr>
        <w:t>методики расчета ключевых показателей эффективности функционирования</w:t>
      </w:r>
      <w:proofErr w:type="gramEnd"/>
      <w:r w:rsidR="00507611">
        <w:rPr>
          <w:rFonts w:ascii="Times New Roman" w:hAnsi="Times New Roman" w:cs="Times New Roman"/>
          <w:sz w:val="24"/>
          <w:szCs w:val="24"/>
        </w:rPr>
        <w:t xml:space="preserve"> в федеральном органе исполнительной власти антимонопольного </w:t>
      </w:r>
      <w:proofErr w:type="spellStart"/>
      <w:r w:rsidR="00507611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="00507611">
        <w:rPr>
          <w:rFonts w:ascii="Times New Roman" w:hAnsi="Times New Roman" w:cs="Times New Roman"/>
          <w:sz w:val="24"/>
          <w:szCs w:val="24"/>
        </w:rPr>
        <w:t>».</w:t>
      </w:r>
    </w:p>
    <w:p w:rsidR="00507611" w:rsidRDefault="00507611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карте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были указаны следующие виды рисков: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</w:r>
      <w:r w:rsidR="000B47C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B47C5" w:rsidRDefault="000B47C5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B47C5">
        <w:rPr>
          <w:rFonts w:ascii="Times New Roman" w:hAnsi="Times New Roman" w:cs="Times New Roman"/>
          <w:sz w:val="24"/>
          <w:szCs w:val="24"/>
        </w:rPr>
        <w:t>нарушени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B47C5">
        <w:rPr>
          <w:rFonts w:ascii="Times New Roman" w:hAnsi="Times New Roman" w:cs="Times New Roman"/>
          <w:sz w:val="24"/>
          <w:szCs w:val="24"/>
        </w:rPr>
        <w:t xml:space="preserve"> при владении, пользовании и распоряжении муниципальным имуществом, повлекшее за собой ограничения конкуренции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арушение антимонопольного законодательства при осуществлении закупок товаров, работ, услуг для обеспечения государственных нужд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граничение количества участников закупки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редоставление преимуществ отдельным хозяйствующим субъектам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стребование документов, непредусмотренных действующим законодательством при оказании услуг</w:t>
      </w:r>
    </w:p>
    <w:p w:rsidR="00C37CCB" w:rsidRDefault="00507611" w:rsidP="00C37CC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устранения и минимизации вышеперечисленных видов рисков были предусмотрены </w:t>
      </w:r>
      <w:r w:rsidR="00C37CCB"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меры</w:t>
      </w:r>
      <w:r w:rsidR="00C37C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регулярное обучение сотрудников,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административных регламентов, порядков и положений при разработке проектов НПА,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изучение правоприменительной практики и мониторинг изменений законодательства; - проведение оценки регулирующего воздействия проектов нормативно-правовых актов и экспертизы нормативно-правовых актов;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мониторинг и анализ выявленных нарушений;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периодическое обсуждение на общих собраниях сотрудников «отрицательной» практики;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изучение правоприменительной практики и мониторинг изменений законодательства</w:t>
      </w:r>
    </w:p>
    <w:p w:rsidR="00C37CCB" w:rsidRDefault="00C37CCB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от 18 октября 2018 г. №2258-р об утверждении методических рекомендаций по созданию и организации федеральными органами исполнительной власти 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системы внутреннего обеспечения соответствия требованиям антимонопольного законодательства и распоряжением Правительства РМ от 18.02.2019 г. №135-р, осуществлено  ознакомление </w:t>
      </w:r>
      <w:r w:rsidR="0086198A">
        <w:rPr>
          <w:rFonts w:ascii="Times New Roman" w:eastAsia="Times New Roman" w:hAnsi="Times New Roman" w:cs="Times New Roman"/>
          <w:sz w:val="24"/>
          <w:szCs w:val="24"/>
        </w:rPr>
        <w:t>аппарата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с </w:t>
      </w:r>
      <w:r w:rsidR="0086198A"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7317E5">
        <w:rPr>
          <w:rFonts w:ascii="Times New Roman" w:hAnsi="Times New Roman" w:cs="Times New Roman"/>
          <w:sz w:val="24"/>
          <w:szCs w:val="24"/>
        </w:rPr>
        <w:t>Большеберезниковского</w:t>
      </w:r>
      <w:r w:rsidR="0086198A" w:rsidRPr="00890DCE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0B47C5">
        <w:rPr>
          <w:rFonts w:ascii="Times New Roman" w:hAnsi="Times New Roman" w:cs="Times New Roman"/>
          <w:sz w:val="24"/>
          <w:szCs w:val="24"/>
        </w:rPr>
        <w:t>24.07</w:t>
      </w:r>
      <w:r w:rsidR="0086198A" w:rsidRPr="00890DCE">
        <w:rPr>
          <w:rFonts w:ascii="Times New Roman" w:hAnsi="Times New Roman" w:cs="Times New Roman"/>
          <w:sz w:val="24"/>
          <w:szCs w:val="24"/>
        </w:rPr>
        <w:t>.2019 №</w:t>
      </w:r>
      <w:r w:rsidR="000B47C5">
        <w:rPr>
          <w:rFonts w:ascii="Times New Roman" w:hAnsi="Times New Roman" w:cs="Times New Roman"/>
          <w:sz w:val="24"/>
          <w:szCs w:val="24"/>
        </w:rPr>
        <w:t xml:space="preserve"> 391</w:t>
      </w:r>
      <w:r w:rsidR="0086198A" w:rsidRPr="00890DCE">
        <w:rPr>
          <w:rFonts w:ascii="Times New Roman" w:hAnsi="Times New Roman" w:cs="Times New Roman"/>
          <w:sz w:val="24"/>
          <w:szCs w:val="24"/>
        </w:rPr>
        <w:t xml:space="preserve"> «</w:t>
      </w:r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</w:t>
      </w:r>
      <w:proofErr w:type="gramEnd"/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 xml:space="preserve"> законодательства</w:t>
      </w:r>
      <w:r w:rsidR="0086198A">
        <w:rPr>
          <w:rFonts w:ascii="Times New Roman" w:hAnsi="Times New Roman" w:cs="Times New Roman"/>
          <w:sz w:val="24"/>
          <w:szCs w:val="24"/>
        </w:rPr>
        <w:t xml:space="preserve">», также были проведены обучающие мероприятия по курсу </w:t>
      </w:r>
      <w:r w:rsidR="0086198A" w:rsidRPr="00F663FF">
        <w:rPr>
          <w:rFonts w:ascii="Times New Roman" w:hAnsi="Times New Roman" w:cs="Times New Roman"/>
          <w:sz w:val="24"/>
          <w:szCs w:val="24"/>
        </w:rPr>
        <w:t xml:space="preserve"> «Содействие развитию кон</w:t>
      </w:r>
      <w:r w:rsidR="0086198A">
        <w:rPr>
          <w:rFonts w:ascii="Times New Roman" w:hAnsi="Times New Roman" w:cs="Times New Roman"/>
          <w:sz w:val="24"/>
          <w:szCs w:val="24"/>
        </w:rPr>
        <w:t>куренции в Республике Мордовия».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муниципальных программ и административны</w:t>
      </w:r>
      <w:r w:rsidR="0025730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регламентов, особое внимание уделялось правоприменительной практике и мониторингу изменений законодательства</w:t>
      </w:r>
      <w:r w:rsidR="0025730E">
        <w:rPr>
          <w:rFonts w:ascii="Times New Roman" w:hAnsi="Times New Roman" w:cs="Times New Roman"/>
          <w:sz w:val="24"/>
          <w:szCs w:val="24"/>
        </w:rPr>
        <w:t xml:space="preserve">, в той или иной области. </w:t>
      </w:r>
      <w:r w:rsidR="0025730E" w:rsidRPr="000372EC">
        <w:rPr>
          <w:rFonts w:ascii="Times New Roman" w:hAnsi="Times New Roman" w:cs="Times New Roman"/>
          <w:sz w:val="24"/>
          <w:szCs w:val="24"/>
        </w:rPr>
        <w:t xml:space="preserve">Регулярный контроль за соблюдением законодательства Российской Федерации осуществляется </w:t>
      </w:r>
      <w:r w:rsidR="005E523A" w:rsidRPr="000372EC">
        <w:rPr>
          <w:rFonts w:ascii="Times New Roman" w:hAnsi="Times New Roman" w:cs="Times New Roman"/>
          <w:sz w:val="24"/>
          <w:szCs w:val="24"/>
        </w:rPr>
        <w:t>заместителем начальника организационно</w:t>
      </w:r>
      <w:r w:rsidR="0025730E" w:rsidRPr="000372EC">
        <w:rPr>
          <w:rFonts w:ascii="Times New Roman" w:hAnsi="Times New Roman" w:cs="Times New Roman"/>
          <w:sz w:val="24"/>
          <w:szCs w:val="24"/>
        </w:rPr>
        <w:t>-правового управления</w:t>
      </w:r>
      <w:r w:rsidR="005E523A" w:rsidRPr="000372EC">
        <w:rPr>
          <w:rFonts w:ascii="Times New Roman" w:hAnsi="Times New Roman" w:cs="Times New Roman"/>
          <w:sz w:val="24"/>
          <w:szCs w:val="24"/>
        </w:rPr>
        <w:t xml:space="preserve"> – заведующим юридическим отделом</w:t>
      </w:r>
      <w:r w:rsidR="0025730E" w:rsidRPr="000372EC">
        <w:rPr>
          <w:rFonts w:ascii="Times New Roman" w:hAnsi="Times New Roman" w:cs="Times New Roman"/>
          <w:sz w:val="24"/>
          <w:szCs w:val="24"/>
        </w:rPr>
        <w:t>. Заместители главы района в течении года вели контроль за курирующими отраслями осуществляя наставничества, соблюдение административных регламентов в строгом соответствии с законодательством, с особым вниманием на перечень документов, сроки и последовательности процедур. Не остается без внимания правоприменительная практика, которая периодически обсуждается на общих совещаниях сотрудников администрации, в том числе и обзор практики применения антимонопольного законодательства коллегиальными органами ФАС России.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антимонопольного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</w:t>
      </w:r>
      <w:r w:rsidR="000B47C5">
        <w:rPr>
          <w:rFonts w:ascii="Times New Roman" w:hAnsi="Times New Roman" w:cs="Times New Roman"/>
          <w:sz w:val="24"/>
          <w:szCs w:val="24"/>
        </w:rPr>
        <w:t xml:space="preserve">Большеберезниковского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района:</w:t>
      </w:r>
    </w:p>
    <w:p w:rsidR="008238FD" w:rsidRDefault="004B1129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Pr="004B1129">
        <w:rPr>
          <w:rFonts w:ascii="Times New Roman" w:hAnsi="Times New Roman" w:cs="Times New Roman"/>
          <w:sz w:val="24"/>
          <w:szCs w:val="24"/>
        </w:rPr>
        <w:t>оля закупок, совершенных с нарушениями, в общем числе закупок</w:t>
      </w:r>
      <w:r w:rsidRPr="008238FD">
        <w:rPr>
          <w:rFonts w:ascii="Times New Roman" w:hAnsi="Times New Roman" w:cs="Times New Roman"/>
          <w:sz w:val="24"/>
          <w:szCs w:val="24"/>
        </w:rPr>
        <w:t xml:space="preserve"> </w:t>
      </w:r>
      <w:r w:rsidR="008238FD" w:rsidRPr="008238F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8238F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8238FD">
        <w:rPr>
          <w:rFonts w:ascii="Times New Roman" w:hAnsi="Times New Roman" w:cs="Times New Roman"/>
          <w:sz w:val="24"/>
          <w:szCs w:val="24"/>
        </w:rPr>
        <w:t>прогноз – 0%, факт – 0%);</w:t>
      </w:r>
    </w:p>
    <w:p w:rsidR="008238FD" w:rsidRDefault="008238FD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Pr="008238FD">
        <w:rPr>
          <w:rFonts w:ascii="Times New Roman" w:hAnsi="Times New Roman" w:cs="Times New Roman"/>
          <w:sz w:val="24"/>
          <w:szCs w:val="24"/>
        </w:rPr>
        <w:t xml:space="preserve">оля закупок (в стоимостном </w:t>
      </w:r>
      <w:proofErr w:type="gramStart"/>
      <w:r w:rsidRPr="008238FD">
        <w:rPr>
          <w:rFonts w:ascii="Times New Roman" w:hAnsi="Times New Roman" w:cs="Times New Roman"/>
          <w:sz w:val="24"/>
          <w:szCs w:val="24"/>
        </w:rPr>
        <w:t>выражении</w:t>
      </w:r>
      <w:proofErr w:type="gramEnd"/>
      <w:r w:rsidRPr="008238FD">
        <w:rPr>
          <w:rFonts w:ascii="Times New Roman" w:hAnsi="Times New Roman" w:cs="Times New Roman"/>
          <w:sz w:val="24"/>
          <w:szCs w:val="24"/>
        </w:rPr>
        <w:t xml:space="preserve">) товаров, работ, услуг у СМП в общем ежегодном объеме закупок  (в стоимостном выражении) </w:t>
      </w:r>
      <w:r>
        <w:rPr>
          <w:rFonts w:ascii="Times New Roman" w:hAnsi="Times New Roman" w:cs="Times New Roman"/>
          <w:sz w:val="24"/>
          <w:szCs w:val="24"/>
        </w:rPr>
        <w:t xml:space="preserve">- (прогноз – 15%, факт – </w:t>
      </w:r>
      <w:r w:rsidR="00CD057B">
        <w:rPr>
          <w:rFonts w:ascii="Times New Roman" w:hAnsi="Times New Roman" w:cs="Times New Roman"/>
          <w:sz w:val="24"/>
          <w:szCs w:val="24"/>
        </w:rPr>
        <w:t>43,2</w:t>
      </w:r>
      <w:r w:rsidRPr="00CD057B">
        <w:rPr>
          <w:rFonts w:ascii="Times New Roman" w:hAnsi="Times New Roman" w:cs="Times New Roman"/>
          <w:sz w:val="24"/>
          <w:szCs w:val="24"/>
        </w:rPr>
        <w:t>%);</w:t>
      </w:r>
    </w:p>
    <w:p w:rsidR="002B4070" w:rsidRDefault="002B4070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2B4070">
        <w:rPr>
          <w:rFonts w:ascii="Times New Roman" w:hAnsi="Times New Roman" w:cs="Times New Roman"/>
          <w:sz w:val="24"/>
          <w:szCs w:val="24"/>
        </w:rPr>
        <w:t>тношение количества закупок, осуществленных с нарушениями, к общему количеству проверенных 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прогноз – 0%, факт – 0%);</w:t>
      </w:r>
    </w:p>
    <w:p w:rsidR="00D33B66" w:rsidRPr="00D33B66" w:rsidRDefault="00D33B6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Pr="00D33B66">
        <w:rPr>
          <w:rFonts w:ascii="Times New Roman" w:hAnsi="Times New Roman" w:cs="Times New Roman"/>
          <w:sz w:val="24"/>
          <w:szCs w:val="24"/>
        </w:rPr>
        <w:t>оля устраненных нарушений в общем числе выявленных нарушений антимонопольного 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057B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D057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D057B">
        <w:rPr>
          <w:rFonts w:ascii="Times New Roman" w:hAnsi="Times New Roman" w:cs="Times New Roman"/>
          <w:sz w:val="24"/>
          <w:szCs w:val="24"/>
        </w:rPr>
        <w:t>прогноз – 100 %, факт – 100%);</w:t>
      </w:r>
    </w:p>
    <w:p w:rsidR="00D33B66" w:rsidRPr="00DD72CF" w:rsidRDefault="00D33B66" w:rsidP="00D33B66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3B66">
        <w:rPr>
          <w:rFonts w:ascii="Times New Roman" w:hAnsi="Times New Roman" w:cs="Times New Roman"/>
          <w:sz w:val="24"/>
          <w:szCs w:val="24"/>
        </w:rPr>
        <w:t xml:space="preserve">доля исполненных в полном объеме постановлений о применении мер административной ответственности за нарушения законодательства РФ в сфере </w:t>
      </w:r>
      <w:r w:rsidRPr="00D33B66">
        <w:rPr>
          <w:rFonts w:ascii="Times New Roman" w:hAnsi="Times New Roman" w:cs="Times New Roman"/>
          <w:sz w:val="24"/>
          <w:szCs w:val="24"/>
        </w:rPr>
        <w:lastRenderedPageBreak/>
        <w:t>деятельности ФАС России в общем числе выданных постановлений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2CF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DD72C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DD72CF">
        <w:rPr>
          <w:rFonts w:ascii="Times New Roman" w:hAnsi="Times New Roman" w:cs="Times New Roman"/>
          <w:sz w:val="24"/>
          <w:szCs w:val="24"/>
        </w:rPr>
        <w:t>прогноз – 100 %, факт – 100%);</w:t>
      </w:r>
    </w:p>
    <w:p w:rsidR="00A00986" w:rsidRPr="00D33B66" w:rsidRDefault="00D33B6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72CF">
        <w:rPr>
          <w:rFonts w:ascii="Times New Roman" w:hAnsi="Times New Roman" w:cs="Times New Roman"/>
          <w:sz w:val="24"/>
          <w:szCs w:val="24"/>
        </w:rPr>
        <w:t>- количество лиц, привлеченных к административной ответс</w:t>
      </w:r>
      <w:r w:rsidRPr="00D33B66">
        <w:rPr>
          <w:rFonts w:ascii="Times New Roman" w:hAnsi="Times New Roman" w:cs="Times New Roman"/>
          <w:sz w:val="24"/>
          <w:szCs w:val="24"/>
        </w:rPr>
        <w:t xml:space="preserve">твенности по вновь введенным статьям </w:t>
      </w:r>
      <w:proofErr w:type="spellStart"/>
      <w:r w:rsidRPr="00D33B66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D33B66">
        <w:rPr>
          <w:rFonts w:ascii="Times New Roman" w:hAnsi="Times New Roman" w:cs="Times New Roman"/>
          <w:sz w:val="24"/>
          <w:szCs w:val="24"/>
        </w:rPr>
        <w:t xml:space="preserve"> РФ Количество лиц, привлеченных к административной ответственности по вновь введенным статьям </w:t>
      </w:r>
      <w:proofErr w:type="spellStart"/>
      <w:r w:rsidRPr="00D33B66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D33B66">
        <w:rPr>
          <w:rFonts w:ascii="Times New Roman" w:hAnsi="Times New Roman" w:cs="Times New Roman"/>
          <w:sz w:val="24"/>
          <w:szCs w:val="24"/>
        </w:rPr>
        <w:t xml:space="preserve"> </w:t>
      </w:r>
      <w:r w:rsidRPr="00DD72CF">
        <w:rPr>
          <w:rFonts w:ascii="Times New Roman" w:hAnsi="Times New Roman" w:cs="Times New Roman"/>
          <w:sz w:val="24"/>
          <w:szCs w:val="24"/>
        </w:rPr>
        <w:t xml:space="preserve">РФ - </w:t>
      </w:r>
      <w:proofErr w:type="gramStart"/>
      <w:r w:rsidRPr="00DD72C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DD72CF">
        <w:rPr>
          <w:rFonts w:ascii="Times New Roman" w:hAnsi="Times New Roman" w:cs="Times New Roman"/>
          <w:sz w:val="24"/>
          <w:szCs w:val="24"/>
        </w:rPr>
        <w:t>прогноз – 0%, факт – 0%)</w:t>
      </w:r>
    </w:p>
    <w:p w:rsidR="00A00986" w:rsidRPr="00D33B6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7611" w:rsidRDefault="00507611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Согласовано:</w:t>
      </w: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Первый заместитель Главы района                                                                        А.В. Бояркин</w:t>
      </w:r>
    </w:p>
    <w:p w:rsidR="00964EAD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964EAD" w:rsidRPr="00D33B66" w:rsidRDefault="00964EAD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Руководитель аппарата                                                                                              А.М. Лепешкина</w:t>
      </w:r>
    </w:p>
    <w:sectPr w:rsidR="00964EAD" w:rsidRPr="00D33B66" w:rsidSect="0003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52220"/>
    <w:multiLevelType w:val="hybridMultilevel"/>
    <w:tmpl w:val="864A62C2"/>
    <w:lvl w:ilvl="0" w:tplc="8990F1A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74C91E2C"/>
    <w:multiLevelType w:val="hybridMultilevel"/>
    <w:tmpl w:val="A29E05F4"/>
    <w:lvl w:ilvl="0" w:tplc="70BA11F0">
      <w:start w:val="1"/>
      <w:numFmt w:val="decimal"/>
      <w:lvlText w:val="%1."/>
      <w:lvlJc w:val="left"/>
      <w:pPr>
        <w:ind w:left="127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5D6B"/>
    <w:rsid w:val="000277F5"/>
    <w:rsid w:val="000316DD"/>
    <w:rsid w:val="000372EC"/>
    <w:rsid w:val="00074014"/>
    <w:rsid w:val="00075AE7"/>
    <w:rsid w:val="00084A05"/>
    <w:rsid w:val="000B47C5"/>
    <w:rsid w:val="000B6136"/>
    <w:rsid w:val="000C42F0"/>
    <w:rsid w:val="001407EC"/>
    <w:rsid w:val="0018730F"/>
    <w:rsid w:val="001C0C6E"/>
    <w:rsid w:val="0025730E"/>
    <w:rsid w:val="002873FF"/>
    <w:rsid w:val="002B4070"/>
    <w:rsid w:val="00302195"/>
    <w:rsid w:val="00363A4D"/>
    <w:rsid w:val="00363B5B"/>
    <w:rsid w:val="0036558B"/>
    <w:rsid w:val="003B62FA"/>
    <w:rsid w:val="0041752A"/>
    <w:rsid w:val="00443F8B"/>
    <w:rsid w:val="004A01DD"/>
    <w:rsid w:val="004B1129"/>
    <w:rsid w:val="004C53C1"/>
    <w:rsid w:val="00507611"/>
    <w:rsid w:val="00542610"/>
    <w:rsid w:val="0055255C"/>
    <w:rsid w:val="00564D88"/>
    <w:rsid w:val="005754D7"/>
    <w:rsid w:val="005E4BEF"/>
    <w:rsid w:val="005E523A"/>
    <w:rsid w:val="00675030"/>
    <w:rsid w:val="006B4C7B"/>
    <w:rsid w:val="007061AE"/>
    <w:rsid w:val="00722F94"/>
    <w:rsid w:val="007317E5"/>
    <w:rsid w:val="00800BD8"/>
    <w:rsid w:val="00812905"/>
    <w:rsid w:val="008238FD"/>
    <w:rsid w:val="0086198A"/>
    <w:rsid w:val="008775F0"/>
    <w:rsid w:val="00877CB9"/>
    <w:rsid w:val="00890DCE"/>
    <w:rsid w:val="008E3F43"/>
    <w:rsid w:val="0091694C"/>
    <w:rsid w:val="00933712"/>
    <w:rsid w:val="00964EAD"/>
    <w:rsid w:val="00980512"/>
    <w:rsid w:val="00A00986"/>
    <w:rsid w:val="00A9715E"/>
    <w:rsid w:val="00AD0BC8"/>
    <w:rsid w:val="00AD3E5A"/>
    <w:rsid w:val="00B011D9"/>
    <w:rsid w:val="00B01570"/>
    <w:rsid w:val="00B3765A"/>
    <w:rsid w:val="00BC7E9D"/>
    <w:rsid w:val="00C1414A"/>
    <w:rsid w:val="00C30B58"/>
    <w:rsid w:val="00C37CCB"/>
    <w:rsid w:val="00C42769"/>
    <w:rsid w:val="00C80A48"/>
    <w:rsid w:val="00C93653"/>
    <w:rsid w:val="00CD057B"/>
    <w:rsid w:val="00CE0950"/>
    <w:rsid w:val="00D33B66"/>
    <w:rsid w:val="00D40287"/>
    <w:rsid w:val="00D54EE8"/>
    <w:rsid w:val="00DD72CF"/>
    <w:rsid w:val="00E56CEE"/>
    <w:rsid w:val="00EA7EF0"/>
    <w:rsid w:val="00F05D6B"/>
    <w:rsid w:val="00F87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6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  <w:style w:type="paragraph" w:styleId="a3">
    <w:name w:val="Normal (Web)"/>
    <w:basedOn w:val="a"/>
    <w:uiPriority w:val="99"/>
    <w:unhideWhenUsed/>
    <w:rsid w:val="00A971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1885</Words>
  <Characters>10749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cp:lastPrinted>2023-01-17T06:28:00Z</cp:lastPrinted>
  <dcterms:created xsi:type="dcterms:W3CDTF">2023-01-18T05:52:00Z</dcterms:created>
  <dcterms:modified xsi:type="dcterms:W3CDTF">2023-01-18T05:58:00Z</dcterms:modified>
</cp:coreProperties>
</file>