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C5919" w:rsidRPr="00C551BE" w:rsidRDefault="005A02B1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 xml:space="preserve">риложение </w:t>
      </w:r>
      <w:r w:rsidR="00AB0FF7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C5919"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 xml:space="preserve">к </w:t>
      </w: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C5919" w:rsidRPr="00C551BE" w:rsidRDefault="00AB0FF7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8C5919"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                                                                                                                                                                                                       </w:t>
      </w:r>
      <w:r w:rsidR="0014694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Большеберезниковского</w:t>
      </w:r>
    </w:p>
    <w:p w:rsidR="008C5919" w:rsidRDefault="008C5919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 w:rsidRPr="00C551BE">
        <w:rPr>
          <w:rFonts w:ascii="Times New Roman" w:hAnsi="Times New Roman" w:cs="Times New Roman"/>
          <w:sz w:val="24"/>
          <w:szCs w:val="24"/>
        </w:rPr>
        <w:t xml:space="preserve">                                              муниципального района</w:t>
      </w:r>
    </w:p>
    <w:p w:rsidR="008C5919" w:rsidRPr="00C551BE" w:rsidRDefault="008C5919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C5919" w:rsidRPr="00866607" w:rsidRDefault="008C5919" w:rsidP="00146941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B0FF7">
        <w:rPr>
          <w:rFonts w:ascii="Times New Roman" w:hAnsi="Times New Roman" w:cs="Times New Roman"/>
          <w:sz w:val="24"/>
          <w:szCs w:val="24"/>
        </w:rPr>
        <w:t xml:space="preserve">от  </w:t>
      </w:r>
      <w:r w:rsidR="00AB0FF7" w:rsidRPr="00AB0FF7">
        <w:rPr>
          <w:rFonts w:ascii="Times New Roman" w:hAnsi="Times New Roman" w:cs="Times New Roman"/>
          <w:sz w:val="24"/>
          <w:szCs w:val="24"/>
        </w:rPr>
        <w:t>21 июня</w:t>
      </w:r>
      <w:r w:rsidRPr="00AB0FF7">
        <w:rPr>
          <w:rFonts w:ascii="Times New Roman" w:hAnsi="Times New Roman" w:cs="Times New Roman"/>
          <w:sz w:val="24"/>
          <w:szCs w:val="24"/>
        </w:rPr>
        <w:t xml:space="preserve">  2022 г.</w:t>
      </w:r>
      <w:r w:rsidR="00AB0FF7" w:rsidRPr="00AB0FF7">
        <w:rPr>
          <w:rFonts w:ascii="Times New Roman" w:hAnsi="Times New Roman" w:cs="Times New Roman"/>
          <w:sz w:val="24"/>
          <w:szCs w:val="24"/>
        </w:rPr>
        <w:t xml:space="preserve"> </w:t>
      </w:r>
      <w:r w:rsidRPr="00AB0FF7">
        <w:rPr>
          <w:rFonts w:ascii="Times New Roman" w:hAnsi="Times New Roman" w:cs="Times New Roman"/>
          <w:sz w:val="24"/>
          <w:szCs w:val="24"/>
        </w:rPr>
        <w:t>№</w:t>
      </w:r>
      <w:r w:rsidR="00AB0FF7" w:rsidRPr="00AB0FF7">
        <w:rPr>
          <w:rFonts w:ascii="Times New Roman" w:hAnsi="Times New Roman" w:cs="Times New Roman"/>
          <w:sz w:val="24"/>
          <w:szCs w:val="24"/>
        </w:rPr>
        <w:t xml:space="preserve"> 449</w:t>
      </w:r>
    </w:p>
    <w:p w:rsidR="008C5919" w:rsidRDefault="008C59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8C5919" w:rsidRPr="00146941" w:rsidRDefault="008C5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941">
        <w:rPr>
          <w:rFonts w:ascii="Times New Roman" w:hAnsi="Times New Roman" w:cs="Times New Roman"/>
          <w:b/>
          <w:sz w:val="28"/>
          <w:szCs w:val="28"/>
        </w:rPr>
        <w:t>мероприятий («дорожная карта») по содействию развития конкуренции  в</w:t>
      </w:r>
    </w:p>
    <w:p w:rsidR="008C5919" w:rsidRPr="00146941" w:rsidRDefault="001469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941">
        <w:rPr>
          <w:rFonts w:ascii="Times New Roman" w:hAnsi="Times New Roman" w:cs="Times New Roman"/>
          <w:b/>
          <w:iCs/>
          <w:sz w:val="28"/>
          <w:szCs w:val="28"/>
        </w:rPr>
        <w:t>Большеберезниковском</w:t>
      </w:r>
      <w:r w:rsidR="008C5919" w:rsidRPr="00146941">
        <w:rPr>
          <w:rFonts w:ascii="Times New Roman" w:hAnsi="Times New Roman" w:cs="Times New Roman"/>
          <w:b/>
          <w:iCs/>
          <w:sz w:val="28"/>
          <w:szCs w:val="28"/>
        </w:rPr>
        <w:t xml:space="preserve"> муниципальном районе </w:t>
      </w:r>
    </w:p>
    <w:p w:rsidR="008C5919" w:rsidRPr="00146941" w:rsidRDefault="008C5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941">
        <w:rPr>
          <w:rFonts w:ascii="Times New Roman" w:hAnsi="Times New Roman" w:cs="Times New Roman"/>
          <w:b/>
          <w:sz w:val="28"/>
          <w:szCs w:val="28"/>
        </w:rPr>
        <w:t>на 2022-2025 годы</w:t>
      </w:r>
    </w:p>
    <w:p w:rsidR="008C5919" w:rsidRDefault="008C59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5919" w:rsidRPr="00146941" w:rsidRDefault="008C5919" w:rsidP="001D77D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4694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Глава 1. Мероприятия, направленные на достижение ключевых показателей развития конкуренции на товарных рынках Республики Мордовия </w:t>
      </w:r>
    </w:p>
    <w:p w:rsidR="008C5919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146941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1</w:t>
      </w:r>
      <w:r w:rsidR="008C5919" w:rsidRPr="00EE75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Рынок услуг  дополнительного  образования детей</w:t>
      </w:r>
    </w:p>
    <w:p w:rsidR="008C5919" w:rsidRPr="00146941" w:rsidRDefault="00146941" w:rsidP="00146941">
      <w:pPr>
        <w:pStyle w:val="16"/>
        <w:ind w:firstLine="709"/>
        <w:jc w:val="both"/>
        <w:rPr>
          <w:highlight w:val="yellow"/>
        </w:rPr>
      </w:pPr>
      <w:r>
        <w:rPr>
          <w:bCs/>
        </w:rPr>
        <w:t xml:space="preserve">       </w:t>
      </w:r>
      <w:r w:rsidR="008C5919" w:rsidRPr="000A714C">
        <w:rPr>
          <w:bCs/>
          <w:u w:val="single"/>
        </w:rPr>
        <w:t>Исходная фактическая информация</w:t>
      </w:r>
      <w:r w:rsidR="008C5919" w:rsidRPr="001E6476">
        <w:rPr>
          <w:bCs/>
        </w:rPr>
        <w:t xml:space="preserve">: </w:t>
      </w:r>
      <w:r w:rsidR="008C5919" w:rsidRPr="001E6476">
        <w:t xml:space="preserve">по состоянию на </w:t>
      </w:r>
      <w:r>
        <w:t>01</w:t>
      </w:r>
      <w:r w:rsidR="008C5919" w:rsidRPr="001E6476">
        <w:t xml:space="preserve"> </w:t>
      </w:r>
      <w:r>
        <w:t>января</w:t>
      </w:r>
      <w:r w:rsidR="008C5919" w:rsidRPr="001E6476">
        <w:t xml:space="preserve"> 2022 года </w:t>
      </w:r>
      <w:r>
        <w:t>д</w:t>
      </w:r>
      <w:r w:rsidRPr="00146941">
        <w:t xml:space="preserve">ополнительное образование </w:t>
      </w:r>
      <w:r>
        <w:t xml:space="preserve">в районе </w:t>
      </w:r>
      <w:r w:rsidRPr="00146941">
        <w:t xml:space="preserve">представлено МБУДО «Большеберезниковский «ДДТ» и МБУ ДО «Большеберезниковская  ДЮСШ». Охват детей дополнительным образованием составляет </w:t>
      </w:r>
      <w:r>
        <w:t>60</w:t>
      </w:r>
      <w:r w:rsidRPr="00146941">
        <w:t xml:space="preserve">,1% от общего числа детей в возрасте от 5 до 18 лет. Дети занимаются техническим, естественнонаучным, художественным, социально-педагогическим, физкультурно-спортивным направлениями, художественно-прикладным творчеством. </w:t>
      </w:r>
      <w:r w:rsidR="00C01D23" w:rsidRPr="00C01D23">
        <w:t>В 2021 году рамках федерального проекта «Успех каждого ребенка» в системе дополнительного образования детей создано  270 новых мест:  МБОУ «Большеберезниковская СОШ» - 180 мест, (приобретены ноутбуки, легоконструкторы, проектор, МФУ, экран, флипчарт с маркерами), в МБУ ДО «Большеберезниковский ДДТ» - 90 мест, (приобретено оборудование для развития спортивного туризма).</w:t>
      </w:r>
    </w:p>
    <w:p w:rsidR="008C5919" w:rsidRPr="00787C57" w:rsidRDefault="008C5919" w:rsidP="008F7E9C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В целях развития дополнительного образования детей, в том числе конкурентной среды, развития и повышения эффективности их деятельности, в </w:t>
      </w:r>
      <w:r w:rsidR="00C01D23" w:rsidRPr="00787C57">
        <w:rPr>
          <w:rFonts w:ascii="Times New Roman" w:hAnsi="Times New Roman" w:cs="Times New Roman"/>
          <w:color w:val="auto"/>
          <w:sz w:val="24"/>
          <w:szCs w:val="24"/>
        </w:rPr>
        <w:t>Большеберезниковском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муниципальном районе Республики Мордовия принят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а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и реализу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е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>тся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8" w:history="1">
        <w:r w:rsidRPr="00787C57">
          <w:rPr>
            <w:rStyle w:val="a3"/>
            <w:rFonts w:ascii="Times New Roman" w:hAnsi="Times New Roman"/>
            <w:color w:val="auto"/>
            <w:sz w:val="24"/>
            <w:szCs w:val="24"/>
          </w:rPr>
          <w:t>Муниципальная программа</w:t>
        </w:r>
      </w:hyperlink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 «Развитие образования</w:t>
      </w:r>
      <w:r w:rsidR="00C01D23"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в Большеберезниковском муниципальном районе на 2019-2025 годы»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, утвержденная </w:t>
      </w:r>
      <w:hyperlink r:id="rId9" w:history="1">
        <w:r w:rsidRPr="00787C57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Администрации 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Большеберезниковского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от 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г. № 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148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8C5919" w:rsidRPr="00B97D5D" w:rsidRDefault="008C5919" w:rsidP="00146941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87C57"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>П</w:t>
      </w:r>
      <w:r w:rsidRPr="001E647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роблемы: </w:t>
      </w:r>
    </w:p>
    <w:p w:rsidR="00787C57" w:rsidRDefault="00453B3B" w:rsidP="008F7E9C">
      <w:pPr>
        <w:ind w:firstLine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отсутствие в районе</w:t>
      </w:r>
      <w:r w:rsidR="00787C57" w:rsidRPr="00787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учреждений частной формы собственности,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связи с </w:t>
      </w:r>
      <w:r w:rsidR="00787C57" w:rsidRPr="00787C57">
        <w:rPr>
          <w:rFonts w:ascii="Times New Roman" w:eastAsia="Times New Roman" w:hAnsi="Times New Roman" w:cs="Times New Roman"/>
          <w:color w:val="000000"/>
          <w:sz w:val="24"/>
          <w:szCs w:val="24"/>
        </w:rPr>
        <w:t>ограниченность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787C57" w:rsidRPr="00787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платежеспособного спроса на услуги дополнительного образования детей.</w:t>
      </w:r>
    </w:p>
    <w:p w:rsidR="008C5919" w:rsidRPr="001E6476" w:rsidRDefault="008C5919" w:rsidP="008F7E9C">
      <w:pPr>
        <w:ind w:firstLine="68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Цели: </w:t>
      </w:r>
    </w:p>
    <w:p w:rsidR="008C5919" w:rsidRPr="00787C57" w:rsidRDefault="008C5919" w:rsidP="00146941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lastRenderedPageBreak/>
        <w:t>создание условий для развития конкуренции на рынке услуг дополнительного образования детей</w:t>
      </w:r>
      <w:r w:rsidR="00453B3B">
        <w:rPr>
          <w:rFonts w:ascii="Times New Roman" w:hAnsi="Times New Roman" w:cs="Times New Roman"/>
          <w:color w:val="auto"/>
          <w:sz w:val="24"/>
          <w:szCs w:val="24"/>
        </w:rPr>
        <w:t>, за счет</w:t>
      </w:r>
      <w:r w:rsidR="00787C57" w:rsidRPr="00787C57">
        <w:rPr>
          <w:color w:val="000000"/>
          <w:sz w:val="28"/>
          <w:szCs w:val="28"/>
        </w:rPr>
        <w:t xml:space="preserve"> </w:t>
      </w:r>
      <w:r w:rsidR="00453B3B" w:rsidRPr="00453B3B">
        <w:rPr>
          <w:rFonts w:eastAsiaTheme="minorEastAsia"/>
          <w:color w:val="000000"/>
          <w:sz w:val="24"/>
          <w:szCs w:val="24"/>
          <w:lang w:eastAsia="zh-CN"/>
        </w:rPr>
        <w:t>о</w:t>
      </w:r>
      <w:r w:rsidR="00787C57" w:rsidRPr="00453B3B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787C57" w:rsidRPr="00787C57">
        <w:rPr>
          <w:rFonts w:ascii="Times New Roman" w:hAnsi="Times New Roman" w:cs="Times New Roman"/>
          <w:color w:val="000000"/>
          <w:sz w:val="24"/>
          <w:szCs w:val="24"/>
        </w:rPr>
        <w:t>крыти</w:t>
      </w:r>
      <w:r w:rsidR="00453B3B">
        <w:rPr>
          <w:rFonts w:ascii="Times New Roman" w:hAnsi="Times New Roman" w:cs="Times New Roman"/>
          <w:color w:val="000000"/>
          <w:sz w:val="24"/>
          <w:szCs w:val="24"/>
        </w:rPr>
        <w:t xml:space="preserve">я ремесленных мастерских, что позволит </w:t>
      </w:r>
      <w:r w:rsidR="00787C57" w:rsidRPr="00787C57">
        <w:rPr>
          <w:rFonts w:ascii="Times New Roman" w:hAnsi="Times New Roman" w:cs="Times New Roman"/>
          <w:color w:val="000000"/>
          <w:sz w:val="24"/>
          <w:szCs w:val="24"/>
        </w:rPr>
        <w:t xml:space="preserve"> развивать на территории района такие виды искусств, как бондарное  и  гончарное ремесло, резьбу по дереву, а также декоративно-прикладное творчество</w:t>
      </w:r>
      <w:r w:rsidR="00787C5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C5919" w:rsidRPr="001E6476" w:rsidRDefault="008C5919" w:rsidP="008F7E9C">
      <w:pPr>
        <w:jc w:val="both"/>
        <w:rPr>
          <w:rFonts w:ascii="Times New Roman" w:hAnsi="Times New Roman" w:cs="Times New Roman"/>
          <w:bCs/>
          <w:color w:val="auto"/>
          <w:sz w:val="24"/>
          <w:szCs w:val="24"/>
          <w:highlight w:val="yellow"/>
        </w:rPr>
      </w:pPr>
    </w:p>
    <w:p w:rsidR="008C5919" w:rsidRPr="001E6476" w:rsidRDefault="008C5919" w:rsidP="008F7E9C">
      <w:pPr>
        <w:pStyle w:val="af8"/>
        <w:jc w:val="both"/>
        <w:rPr>
          <w:rFonts w:ascii="Times New Roman" w:hAnsi="Times New Roman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Ключевой показатель на рынке услуг </w:t>
      </w:r>
      <w:r w:rsidRPr="001E6476">
        <w:rPr>
          <w:rFonts w:ascii="Times New Roman" w:hAnsi="Times New Roman"/>
          <w:sz w:val="24"/>
          <w:szCs w:val="24"/>
        </w:rPr>
        <w:t>дополнительного образования детей:</w:t>
      </w:r>
    </w:p>
    <w:tbl>
      <w:tblPr>
        <w:tblStyle w:val="af9"/>
        <w:tblW w:w="15990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3244"/>
        <w:gridCol w:w="3124"/>
      </w:tblGrid>
      <w:tr w:rsidR="008C5919" w:rsidRPr="001E6476" w:rsidTr="00E12031">
        <w:trPr>
          <w:trHeight w:val="270"/>
        </w:trPr>
        <w:tc>
          <w:tcPr>
            <w:tcW w:w="675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244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3124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1E6476" w:rsidTr="00E12031">
        <w:trPr>
          <w:trHeight w:val="255"/>
        </w:trPr>
        <w:tc>
          <w:tcPr>
            <w:tcW w:w="675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2021 </w:t>
            </w: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82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244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24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8C5919" w:rsidRPr="001E6476" w:rsidTr="00E12031">
        <w:trPr>
          <w:trHeight w:val="255"/>
        </w:trPr>
        <w:tc>
          <w:tcPr>
            <w:tcW w:w="675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28094A" w:rsidRDefault="0028094A" w:rsidP="0028094A">
            <w:pPr>
              <w:pStyle w:val="af8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8094A">
              <w:rPr>
                <w:rFonts w:ascii="Times New Roman" w:hAnsi="Times New Roman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265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982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60,2</w:t>
            </w:r>
          </w:p>
        </w:tc>
        <w:tc>
          <w:tcPr>
            <w:tcW w:w="1103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60,5</w:t>
            </w:r>
          </w:p>
        </w:tc>
        <w:tc>
          <w:tcPr>
            <w:tcW w:w="1103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923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3244" w:type="dxa"/>
          </w:tcPr>
          <w:p w:rsidR="008C5919" w:rsidRPr="001E6476" w:rsidRDefault="008C5919" w:rsidP="00146941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auto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auto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auto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auto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n</m:t>
                        </m:r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color w:val="auto"/>
                            <w:sz w:val="20"/>
                            <w:szCs w:val="20"/>
                          </w:rPr>
                          <m:t xml:space="preserve">           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auto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auto"/>
                    <w:sz w:val="20"/>
                    <w:szCs w:val="20"/>
                  </w:rPr>
                  <m:t xml:space="preserve"> 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auto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1E6476" w:rsidRDefault="008C5919" w:rsidP="00146941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8C5919" w:rsidRPr="001E6476" w:rsidRDefault="008C5919" w:rsidP="008E3A5F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1E6476">
              <w:rPr>
                <w:rFonts w:ascii="Times New Roman" w:hAnsi="Times New Roman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n</m:t>
                  </m:r>
                </m:sub>
              </m:sSub>
            </m:oMath>
            <w:r w:rsidRPr="001E6476">
              <w:rPr>
                <w:rFonts w:ascii="Times New Roman" w:hAnsi="Times New Roman"/>
                <w:sz w:val="20"/>
                <w:szCs w:val="20"/>
              </w:rPr>
              <w:t xml:space="preserve"> – численность детей от 5 до 18, </w:t>
            </w:r>
            <w:r w:rsidR="008E3A5F">
              <w:rPr>
                <w:rFonts w:ascii="Times New Roman" w:hAnsi="Times New Roman"/>
                <w:sz w:val="20"/>
                <w:szCs w:val="20"/>
              </w:rPr>
              <w:t>получающих услуги дополнительного образования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8C5919" w:rsidRPr="001E6476" w:rsidRDefault="00A84F29" w:rsidP="0014694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1E6476">
              <w:rPr>
                <w:rFonts w:ascii="Times New Roman" w:hAnsi="Times New Roman"/>
                <w:sz w:val="20"/>
                <w:szCs w:val="20"/>
              </w:rPr>
              <w:t xml:space="preserve"> – общая численность детей в возрасте от 5 до 18, проживающих  на территории </w:t>
            </w:r>
            <w:r w:rsidR="008E3A5F">
              <w:rPr>
                <w:rFonts w:ascii="Times New Roman" w:hAnsi="Times New Roman"/>
                <w:sz w:val="20"/>
                <w:szCs w:val="20"/>
              </w:rPr>
              <w:t>Большеберезниковского</w:t>
            </w:r>
            <w:r w:rsidR="008C5919" w:rsidRPr="001E6476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  <w:p w:rsidR="008C5919" w:rsidRPr="001E6476" w:rsidRDefault="008C5919" w:rsidP="0014694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  <w:p w:rsidR="008C5919" w:rsidRPr="001E6476" w:rsidRDefault="008C5919" w:rsidP="00146941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3124" w:type="dxa"/>
          </w:tcPr>
          <w:p w:rsidR="008C5919" w:rsidRPr="001E6476" w:rsidRDefault="008C5919" w:rsidP="008E3A5F">
            <w:pPr>
              <w:pStyle w:val="af8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Заместитель Главы района </w:t>
            </w:r>
            <w:r w:rsidR="008E3A5F">
              <w:rPr>
                <w:rFonts w:ascii="Times New Roman" w:hAnsi="Times New Roman"/>
                <w:sz w:val="24"/>
                <w:szCs w:val="24"/>
              </w:rPr>
              <w:t xml:space="preserve">–начальник управления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по социальным</w:t>
            </w:r>
            <w:r w:rsidR="00CA652D">
              <w:rPr>
                <w:rFonts w:ascii="Times New Roman" w:hAnsi="Times New Roman"/>
                <w:sz w:val="24"/>
                <w:szCs w:val="24"/>
              </w:rPr>
              <w:t xml:space="preserve"> вопросам администрации Большеберезниковского муниципального района</w:t>
            </w:r>
          </w:p>
        </w:tc>
      </w:tr>
    </w:tbl>
    <w:p w:rsidR="008C5919" w:rsidRPr="001E6476" w:rsidRDefault="008C5919" w:rsidP="008F7E9C">
      <w:pPr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C5919" w:rsidRPr="001E6476" w:rsidRDefault="008C5919" w:rsidP="008F7E9C">
      <w:pPr>
        <w:pStyle w:val="af8"/>
        <w:jc w:val="both"/>
        <w:rPr>
          <w:rFonts w:ascii="Times New Roman" w:hAnsi="Times New Roman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Мероприятия по достижению ключевого показателя на рынке услуг </w:t>
      </w:r>
      <w:r w:rsidRPr="001E6476">
        <w:rPr>
          <w:rFonts w:ascii="Times New Roman" w:hAnsi="Times New Roman"/>
          <w:sz w:val="24"/>
          <w:szCs w:val="24"/>
        </w:rPr>
        <w:t>дополнительного образования детей:</w:t>
      </w:r>
    </w:p>
    <w:tbl>
      <w:tblPr>
        <w:tblStyle w:val="af9"/>
        <w:tblW w:w="15701" w:type="dxa"/>
        <w:tblLayout w:type="fixed"/>
        <w:tblLook w:val="04A0"/>
      </w:tblPr>
      <w:tblGrid>
        <w:gridCol w:w="674"/>
        <w:gridCol w:w="22"/>
        <w:gridCol w:w="4232"/>
        <w:gridCol w:w="2835"/>
        <w:gridCol w:w="4678"/>
        <w:gridCol w:w="3260"/>
      </w:tblGrid>
      <w:tr w:rsidR="008C5919" w:rsidRPr="001E6476" w:rsidTr="00E12031">
        <w:tc>
          <w:tcPr>
            <w:tcW w:w="674" w:type="dxa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4" w:type="dxa"/>
            <w:gridSpan w:val="2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Ответственные исполнители</w:t>
            </w:r>
          </w:p>
        </w:tc>
      </w:tr>
      <w:tr w:rsidR="00CA652D" w:rsidRPr="001E6476" w:rsidTr="00E12031">
        <w:tc>
          <w:tcPr>
            <w:tcW w:w="696" w:type="dxa"/>
            <w:gridSpan w:val="2"/>
            <w:tcBorders>
              <w:top w:val="single" w:sz="4" w:space="0" w:color="auto"/>
            </w:tcBorders>
          </w:tcPr>
          <w:p w:rsidR="00CA652D" w:rsidRPr="001E6476" w:rsidRDefault="00DB5FEE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CA652D" w:rsidRPr="001E6476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232" w:type="dxa"/>
            <w:tcBorders>
              <w:top w:val="single" w:sz="4" w:space="0" w:color="auto"/>
            </w:tcBorders>
          </w:tcPr>
          <w:p w:rsidR="00CA652D" w:rsidRDefault="00CA652D" w:rsidP="00146941">
            <w:pPr>
              <w:pStyle w:val="af8"/>
              <w:rPr>
                <w:rFonts w:ascii="Times New Roman" w:eastAsia="Times New Roman" w:hAnsi="Times New Roman"/>
              </w:rPr>
            </w:pPr>
            <w:r w:rsidRPr="008F77A4">
              <w:rPr>
                <w:rFonts w:ascii="Times New Roman" w:eastAsia="Times New Roman" w:hAnsi="Times New Roman"/>
              </w:rPr>
              <w:t xml:space="preserve">Реализация регионального проекта «Успех каждого ребёнка» в </w:t>
            </w:r>
            <w:r>
              <w:rPr>
                <w:rFonts w:ascii="Times New Roman" w:eastAsia="Times New Roman" w:hAnsi="Times New Roman"/>
              </w:rPr>
              <w:t>Большеберезниковском</w:t>
            </w:r>
            <w:r w:rsidRPr="008F77A4">
              <w:rPr>
                <w:rFonts w:ascii="Times New Roman" w:eastAsia="Times New Roman" w:hAnsi="Times New Roman"/>
              </w:rPr>
              <w:t xml:space="preserve"> муниципальном районе</w:t>
            </w:r>
          </w:p>
          <w:p w:rsidR="00CA652D" w:rsidRDefault="00CA652D" w:rsidP="00146941">
            <w:pPr>
              <w:pStyle w:val="af8"/>
              <w:rPr>
                <w:rFonts w:ascii="Times New Roman" w:eastAsia="Times New Roman" w:hAnsi="Times New Roman"/>
              </w:rPr>
            </w:pPr>
          </w:p>
          <w:p w:rsidR="00CA652D" w:rsidRPr="001E6476" w:rsidRDefault="00CA652D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A652D" w:rsidRPr="001E6476" w:rsidRDefault="00D320C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A652D" w:rsidRPr="00CA652D" w:rsidRDefault="00CA652D" w:rsidP="00D320C5">
            <w:pPr>
              <w:pStyle w:val="af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highlight w:val="red"/>
                <w:lang w:eastAsia="ru-RU"/>
              </w:rPr>
            </w:pPr>
            <w:r w:rsidRPr="00D320C5">
              <w:rPr>
                <w:rFonts w:ascii="Times New Roman" w:hAnsi="Times New Roman"/>
                <w:sz w:val="24"/>
                <w:szCs w:val="24"/>
              </w:rPr>
              <w:t xml:space="preserve">увеличена доля численности детей, получающих дополнительные образовательные услуги в образовательных организациях </w:t>
            </w:r>
            <w:r w:rsidR="00D320C5" w:rsidRPr="00D320C5">
              <w:rPr>
                <w:rFonts w:ascii="Times New Roman" w:hAnsi="Times New Roman"/>
                <w:sz w:val="24"/>
                <w:szCs w:val="24"/>
              </w:rPr>
              <w:t xml:space="preserve"> Большеберезниковского муниципального района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CA652D" w:rsidRDefault="00CA652D"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D50841" w:rsidRDefault="008C5919" w:rsidP="008F7E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5919" w:rsidRPr="004D17CD" w:rsidRDefault="004C5B74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D17C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8C5919" w:rsidRPr="004D17C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Рынок услуг детского отдыха и оздоровления</w:t>
      </w:r>
    </w:p>
    <w:p w:rsidR="004D17CD" w:rsidRDefault="0000267F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 w:rsidRPr="004D17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</w:t>
      </w:r>
      <w:r w:rsidR="008C5919" w:rsidRPr="000A714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Исходная фактическая информация</w:t>
      </w:r>
      <w:r w:rsidR="008C5919" w:rsidRPr="004D17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  <w:r w:rsidR="002B5FFA" w:rsidRPr="004D17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 территории </w:t>
      </w:r>
      <w:r w:rsidR="008C5919" w:rsidRPr="004D17CD">
        <w:rPr>
          <w:rFonts w:ascii="Times New Roman" w:hAnsi="Times New Roman" w:cs="Times New Roman"/>
          <w:sz w:val="24"/>
          <w:szCs w:val="24"/>
        </w:rPr>
        <w:t xml:space="preserve"> </w:t>
      </w:r>
      <w:r w:rsidR="002B5FFA" w:rsidRPr="004D17CD">
        <w:rPr>
          <w:rFonts w:ascii="Times New Roman" w:hAnsi="Times New Roman" w:cs="Times New Roman"/>
          <w:sz w:val="24"/>
          <w:szCs w:val="24"/>
        </w:rPr>
        <w:t xml:space="preserve">Большеберезниковского </w:t>
      </w:r>
      <w:r w:rsidR="008C5919" w:rsidRPr="004D17CD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2B5FFA" w:rsidRPr="004D17CD">
        <w:rPr>
          <w:rFonts w:ascii="Times New Roman" w:hAnsi="Times New Roman" w:cs="Times New Roman"/>
          <w:sz w:val="24"/>
          <w:szCs w:val="24"/>
        </w:rPr>
        <w:t>го</w:t>
      </w:r>
      <w:r w:rsidR="008C5919" w:rsidRPr="004D17CD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2B5FFA" w:rsidRPr="004D17CD">
        <w:rPr>
          <w:rFonts w:ascii="Times New Roman" w:hAnsi="Times New Roman" w:cs="Times New Roman"/>
          <w:sz w:val="24"/>
          <w:szCs w:val="24"/>
        </w:rPr>
        <w:t>а</w:t>
      </w:r>
      <w:r w:rsidR="004D17CD">
        <w:rPr>
          <w:rFonts w:ascii="Times New Roman" w:hAnsi="Times New Roman" w:cs="Times New Roman"/>
          <w:sz w:val="24"/>
          <w:szCs w:val="24"/>
        </w:rPr>
        <w:t xml:space="preserve"> в летний период 2021 года в семи образовательных учреждениях функционировали 12 лагерей, из них: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профильный лагерь для одаренных детей, с охватом 20 детей;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- лагерь труда и отдыха, с охватом 30 детей;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лагерь трудового актива, с охватом 15 детей;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лагерь «Российское движение школьников», с охватом 30 детей;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лагерь дополнительного образования, с охватом 20 детей;</w:t>
      </w:r>
    </w:p>
    <w:p w:rsidR="004B48A7" w:rsidRDefault="004B48A7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лагерь для несовершеннолетних, состоящих на учете в подразделениях по делам несовершеннолетних  ОВД, с охватом 16 детей;</w:t>
      </w:r>
    </w:p>
    <w:p w:rsidR="008C5919" w:rsidRDefault="004B48A7" w:rsidP="008F7E9C">
      <w:pPr>
        <w:jc w:val="both"/>
        <w:rPr>
          <w:rFonts w:ascii="Times New Roman" w:hAnsi="Times New Roman" w:cs="Times New Roman"/>
          <w:sz w:val="24"/>
          <w:szCs w:val="24"/>
          <w:highlight w:val="red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лагерь с дневным пребыванием, с охватом 190 детей</w:t>
      </w:r>
      <w:r w:rsidR="004D17CD">
        <w:rPr>
          <w:rFonts w:ascii="Times New Roman" w:hAnsi="Times New Roman" w:cs="Times New Roman"/>
          <w:sz w:val="24"/>
          <w:szCs w:val="24"/>
        </w:rPr>
        <w:t>.</w:t>
      </w:r>
      <w:r w:rsidR="008C5919" w:rsidRPr="004D17C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E28BF" w:rsidRPr="002E28BF" w:rsidRDefault="002E28BF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летний период  2022 года планируется обеспечить работу 10 </w:t>
      </w:r>
      <w:r w:rsidRPr="002E28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оздоровительных лагерей на базе образовательных учреждений с охватом 310 детей.</w:t>
      </w:r>
    </w:p>
    <w:p w:rsidR="008C5919" w:rsidRPr="002E28BF" w:rsidRDefault="008C5919" w:rsidP="008F7E9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>Проблемы:</w:t>
      </w:r>
    </w:p>
    <w:p w:rsidR="008C5919" w:rsidRPr="002E28BF" w:rsidRDefault="008C5919" w:rsidP="00146941">
      <w:pPr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>устаревание инфраструктуры детских оздоровительных лагерей;</w:t>
      </w:r>
    </w:p>
    <w:p w:rsidR="008C5919" w:rsidRPr="002E28BF" w:rsidRDefault="008C5919" w:rsidP="00146941">
      <w:pPr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>слабое развитие негосударственного сектора в области детского отдыха и оздоровления.</w:t>
      </w:r>
    </w:p>
    <w:p w:rsidR="008C5919" w:rsidRPr="002E28BF" w:rsidRDefault="008C5919" w:rsidP="008F7E9C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ab/>
      </w:r>
      <w:r w:rsidR="000A714C">
        <w:rPr>
          <w:rFonts w:ascii="Times New Roman" w:hAnsi="Times New Roman" w:cs="Times New Roman"/>
          <w:sz w:val="24"/>
          <w:szCs w:val="24"/>
        </w:rPr>
        <w:t xml:space="preserve"> </w:t>
      </w:r>
      <w:r w:rsidRPr="002E28BF">
        <w:rPr>
          <w:rFonts w:ascii="Times New Roman" w:hAnsi="Times New Roman" w:cs="Times New Roman"/>
          <w:sz w:val="24"/>
          <w:szCs w:val="24"/>
        </w:rPr>
        <w:t>Цели:</w:t>
      </w:r>
      <w:r w:rsidRPr="002E28BF">
        <w:rPr>
          <w:rFonts w:ascii="Times New Roman" w:hAnsi="Times New Roman" w:cs="Times New Roman"/>
          <w:sz w:val="24"/>
          <w:szCs w:val="24"/>
        </w:rPr>
        <w:tab/>
      </w:r>
    </w:p>
    <w:p w:rsidR="008C5919" w:rsidRPr="002E28BF" w:rsidRDefault="008C5919" w:rsidP="00146941">
      <w:pPr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>создание условий для развития конкуренции на рынке услуг детского отдыха и оздоровления детей.</w:t>
      </w:r>
    </w:p>
    <w:p w:rsidR="008C5919" w:rsidRPr="002E28BF" w:rsidRDefault="008C5919" w:rsidP="008F7E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2E28BF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28BF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 xml:space="preserve">Ключевой показатель на рынке услуг </w:t>
      </w:r>
      <w:r w:rsidRPr="002E28BF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tbl>
      <w:tblPr>
        <w:tblStyle w:val="af9"/>
        <w:tblW w:w="15417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982"/>
      </w:tblGrid>
      <w:tr w:rsidR="008C5919" w:rsidRPr="00CF5287" w:rsidTr="00622BDC">
        <w:trPr>
          <w:trHeight w:val="270"/>
        </w:trPr>
        <w:tc>
          <w:tcPr>
            <w:tcW w:w="675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Ключевой </w:t>
            </w: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265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2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CF5287" w:rsidTr="00622BDC">
        <w:trPr>
          <w:trHeight w:val="255"/>
        </w:trPr>
        <w:tc>
          <w:tcPr>
            <w:tcW w:w="675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82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CF5287" w:rsidTr="00622BDC">
        <w:trPr>
          <w:trHeight w:val="255"/>
        </w:trPr>
        <w:tc>
          <w:tcPr>
            <w:tcW w:w="675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49072A" w:rsidRDefault="008C5919" w:rsidP="002E28B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hAnsi="Times New Roman"/>
                <w:sz w:val="24"/>
                <w:szCs w:val="24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</w:t>
            </w:r>
            <w:r w:rsidRPr="004907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этой категории проживающих на территории </w:t>
            </w:r>
            <w:r w:rsidR="002E28BF">
              <w:rPr>
                <w:rFonts w:ascii="Times New Roman" w:hAnsi="Times New Roman"/>
                <w:sz w:val="24"/>
                <w:szCs w:val="24"/>
              </w:rPr>
              <w:t xml:space="preserve">Большеберезниковского </w:t>
            </w:r>
            <w:r w:rsidRPr="0049072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65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:rsidR="008C5919" w:rsidRPr="00330D45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3.0</w:t>
            </w:r>
          </w:p>
        </w:tc>
        <w:tc>
          <w:tcPr>
            <w:tcW w:w="982" w:type="dxa"/>
          </w:tcPr>
          <w:p w:rsidR="008C5919" w:rsidRPr="0049072A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1103" w:type="dxa"/>
          </w:tcPr>
          <w:p w:rsidR="008C5919" w:rsidRPr="0049072A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1103" w:type="dxa"/>
          </w:tcPr>
          <w:p w:rsidR="008C5919" w:rsidRPr="0049072A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923" w:type="dxa"/>
          </w:tcPr>
          <w:p w:rsidR="008C5919" w:rsidRPr="0049072A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2813" w:type="dxa"/>
          </w:tcPr>
          <w:p w:rsidR="008C5919" w:rsidRPr="0049072A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49072A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</w:p>
          <w:p w:rsidR="008C5919" w:rsidRPr="0049072A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</w:t>
            </w: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</w:rPr>
              <w:t>n</w:t>
            </w: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численность детей</w:t>
            </w:r>
            <w:r w:rsidR="002B5FFA"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Большеберезниковского</w:t>
            </w:r>
            <w:r w:rsidRPr="0049072A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</w:t>
            </w:r>
            <w:r w:rsidRPr="0049072A">
              <w:rPr>
                <w:rFonts w:ascii="Times New Roman" w:hAnsi="Times New Roman"/>
                <w:sz w:val="20"/>
                <w:szCs w:val="20"/>
              </w:rPr>
              <w:t xml:space="preserve">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</w:t>
            </w: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:rsidR="008C5919" w:rsidRPr="0049072A" w:rsidRDefault="008C5919" w:rsidP="002B5FFA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9072A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V</w:t>
            </w:r>
            <w:r w:rsidRPr="0049072A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</w:rPr>
              <w:t>o</w:t>
            </w:r>
            <w:r w:rsidRPr="0049072A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общая численность </w:t>
            </w:r>
            <w:r w:rsidRPr="0049072A">
              <w:rPr>
                <w:rFonts w:ascii="Times New Roman" w:hAnsi="Times New Roman"/>
                <w:sz w:val="20"/>
                <w:szCs w:val="20"/>
              </w:rPr>
              <w:t xml:space="preserve">детей этой категории проживающих на территории </w:t>
            </w:r>
            <w:r w:rsidR="002B5FFA" w:rsidRPr="0049072A">
              <w:rPr>
                <w:rFonts w:ascii="Times New Roman" w:hAnsi="Times New Roman"/>
                <w:sz w:val="20"/>
                <w:szCs w:val="20"/>
              </w:rPr>
              <w:t>Большеберезниковского</w:t>
            </w:r>
            <w:r w:rsidRPr="0049072A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982" w:type="dxa"/>
          </w:tcPr>
          <w:p w:rsidR="008C5919" w:rsidRPr="0049072A" w:rsidRDefault="002B5FFA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9072A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CF5287" w:rsidRDefault="008C5919" w:rsidP="008F7E9C"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red"/>
        </w:rPr>
      </w:pPr>
    </w:p>
    <w:p w:rsidR="008C5919" w:rsidRPr="008701FC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701F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 xml:space="preserve">Мероприятия по достижению ключевого показателя на рынке услуг </w:t>
      </w:r>
      <w:r w:rsidRPr="008701FC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tbl>
      <w:tblPr>
        <w:tblStyle w:val="af9"/>
        <w:tblW w:w="14283" w:type="dxa"/>
        <w:tblLayout w:type="fixed"/>
        <w:tblLook w:val="04A0"/>
      </w:tblPr>
      <w:tblGrid>
        <w:gridCol w:w="675"/>
        <w:gridCol w:w="3828"/>
        <w:gridCol w:w="2977"/>
        <w:gridCol w:w="3827"/>
        <w:gridCol w:w="2976"/>
      </w:tblGrid>
      <w:tr w:rsidR="008C5919" w:rsidRPr="008701FC" w:rsidTr="00146941">
        <w:tc>
          <w:tcPr>
            <w:tcW w:w="675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7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6" w:type="dxa"/>
          </w:tcPr>
          <w:p w:rsidR="008C5919" w:rsidRPr="008701FC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0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CF5287" w:rsidTr="00146941">
        <w:tc>
          <w:tcPr>
            <w:tcW w:w="675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:rsidR="008C5919" w:rsidRPr="008701FC" w:rsidRDefault="008C5919" w:rsidP="003B0CEE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hAnsi="Times New Roman"/>
                <w:sz w:val="24"/>
                <w:szCs w:val="24"/>
              </w:rPr>
              <w:t xml:space="preserve">Размещение в открытом доступе информации, в том числе перечня актуальных нормативно-правовых актов по вопросам организации предоставления детского отдыха и оздоровления детей в организациях отдыха и оздоровления, на официальном сайте органов местного самоуправления </w:t>
            </w:r>
            <w:r w:rsidR="003B0CEE" w:rsidRPr="008701FC">
              <w:rPr>
                <w:rFonts w:ascii="Times New Roman" w:hAnsi="Times New Roman"/>
                <w:sz w:val="24"/>
                <w:szCs w:val="24"/>
              </w:rPr>
              <w:t>Большеберезниковского</w:t>
            </w:r>
            <w:r w:rsidRPr="008701FC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977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:rsidR="008C5919" w:rsidRPr="008701FC" w:rsidRDefault="008C5919" w:rsidP="003B0CEE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>увеличен</w:t>
            </w:r>
            <w:r w:rsidR="003B0CEE"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>ие</w:t>
            </w:r>
            <w:r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 xml:space="preserve"> дол</w:t>
            </w:r>
            <w:r w:rsidR="003B0CEE"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>и</w:t>
            </w:r>
            <w:r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 xml:space="preserve"> </w:t>
            </w:r>
            <w:r w:rsidRPr="008701FC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детей,</w:t>
            </w:r>
            <w:r w:rsidRPr="008701FC">
              <w:rPr>
                <w:rFonts w:ascii="Times New Roman" w:hAnsi="Times New Roman"/>
                <w:sz w:val="24"/>
                <w:szCs w:val="24"/>
              </w:rPr>
              <w:t xml:space="preserve">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лагерь труда и отдыха</w:t>
            </w:r>
          </w:p>
        </w:tc>
        <w:tc>
          <w:tcPr>
            <w:tcW w:w="2976" w:type="dxa"/>
          </w:tcPr>
          <w:p w:rsidR="008C5919" w:rsidRPr="008701FC" w:rsidRDefault="003B0CEE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01FC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CF5287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red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E2DD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="008C5919" w:rsidRPr="008E2DD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.Рынок</w:t>
      </w:r>
      <w:r w:rsidR="008C5919" w:rsidRPr="00923A4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медицинских услуг</w:t>
      </w:r>
    </w:p>
    <w:p w:rsidR="006336F5" w:rsidRPr="006336F5" w:rsidRDefault="006336F5" w:rsidP="006336F5">
      <w:pPr>
        <w:pStyle w:val="af8"/>
        <w:tabs>
          <w:tab w:val="left" w:pos="-851"/>
          <w:tab w:val="left" w:pos="-709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</w:t>
      </w:r>
      <w:r w:rsidR="008C5919" w:rsidRPr="000A714C">
        <w:rPr>
          <w:rFonts w:ascii="Times New Roman" w:hAnsi="Times New Roman"/>
          <w:bCs/>
          <w:color w:val="000000"/>
          <w:sz w:val="24"/>
          <w:szCs w:val="24"/>
          <w:u w:val="single"/>
          <w:lang w:eastAsia="ru-RU"/>
        </w:rPr>
        <w:t>Исходная фактическая информация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: по состоянию на </w:t>
      </w:r>
      <w:r w:rsidR="00CF5287">
        <w:rPr>
          <w:rFonts w:ascii="Times New Roman" w:hAnsi="Times New Roman"/>
          <w:bCs/>
          <w:color w:val="000000"/>
          <w:sz w:val="24"/>
          <w:szCs w:val="24"/>
          <w:lang w:eastAsia="ru-RU"/>
        </w:rPr>
        <w:t>01 января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2022 года в </w:t>
      </w:r>
      <w:r w:rsidR="00CF5287">
        <w:rPr>
          <w:rFonts w:ascii="Times New Roman" w:hAnsi="Times New Roman"/>
          <w:bCs/>
          <w:color w:val="000000"/>
          <w:sz w:val="24"/>
          <w:szCs w:val="24"/>
          <w:lang w:eastAsia="ru-RU"/>
        </w:rPr>
        <w:t>Большеберезниковском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муниципальном районе  рынок медицинских услуг представлен </w:t>
      </w:r>
      <w:r w:rsidRPr="006336F5">
        <w:rPr>
          <w:rFonts w:ascii="Times New Roman" w:hAnsi="Times New Roman"/>
          <w:sz w:val="24"/>
          <w:szCs w:val="24"/>
        </w:rPr>
        <w:t>поликлиническим отделением на 345 посещений в смену, дневным стационаром на 40 коек,  круглосуточным паллиативным отделением на 15 коек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2C2">
        <w:rPr>
          <w:rFonts w:ascii="Times New Roman" w:hAnsi="Times New Roman"/>
          <w:i/>
          <w:sz w:val="18"/>
          <w:szCs w:val="18"/>
        </w:rPr>
        <w:t xml:space="preserve">  </w:t>
      </w:r>
      <w:r w:rsidR="008C5919" w:rsidRPr="003209B3">
        <w:rPr>
          <w:rFonts w:ascii="Times New Roman" w:hAnsi="Times New Roman"/>
          <w:sz w:val="24"/>
          <w:szCs w:val="24"/>
        </w:rPr>
        <w:t>ГБУЗ «</w:t>
      </w:r>
      <w:r w:rsidR="00CF5287">
        <w:rPr>
          <w:rFonts w:ascii="Times New Roman" w:hAnsi="Times New Roman"/>
          <w:sz w:val="24"/>
          <w:szCs w:val="24"/>
        </w:rPr>
        <w:t>Комсомольская районная</w:t>
      </w:r>
      <w:r>
        <w:rPr>
          <w:rFonts w:ascii="Times New Roman" w:hAnsi="Times New Roman"/>
          <w:sz w:val="24"/>
          <w:szCs w:val="24"/>
        </w:rPr>
        <w:t xml:space="preserve"> больница».</w:t>
      </w:r>
      <w:r w:rsidR="008C5919" w:rsidRPr="003209B3">
        <w:rPr>
          <w:rFonts w:ascii="Times New Roman" w:hAnsi="Times New Roman"/>
          <w:sz w:val="24"/>
          <w:szCs w:val="24"/>
        </w:rPr>
        <w:t xml:space="preserve"> </w:t>
      </w:r>
      <w:r w:rsidRPr="006336F5">
        <w:rPr>
          <w:rFonts w:ascii="Times New Roman" w:hAnsi="Times New Roman"/>
          <w:bCs/>
          <w:sz w:val="24"/>
          <w:szCs w:val="24"/>
        </w:rPr>
        <w:t xml:space="preserve">Также функционирует </w:t>
      </w:r>
      <w:r w:rsidRPr="006336F5">
        <w:rPr>
          <w:rFonts w:ascii="Times New Roman" w:hAnsi="Times New Roman"/>
          <w:sz w:val="24"/>
          <w:szCs w:val="24"/>
        </w:rPr>
        <w:t>медицинский центр</w:t>
      </w:r>
      <w:r>
        <w:rPr>
          <w:rFonts w:ascii="Times New Roman" w:hAnsi="Times New Roman"/>
          <w:sz w:val="24"/>
          <w:szCs w:val="24"/>
        </w:rPr>
        <w:t xml:space="preserve"> ООО «Центр медицины»</w:t>
      </w:r>
      <w:r w:rsidRPr="006336F5">
        <w:rPr>
          <w:rFonts w:ascii="Times New Roman" w:hAnsi="Times New Roman"/>
          <w:sz w:val="24"/>
          <w:szCs w:val="24"/>
        </w:rPr>
        <w:t>, где представлен ряд медицинских услуг (анализы, дневной стационар, массажный кабинет, кабинет стоматологии, кабинет УЗИ-диагностики, кардиолог, гинеколог).</w:t>
      </w:r>
      <w:r w:rsidR="008C5919" w:rsidRPr="003209B3">
        <w:rPr>
          <w:rFonts w:ascii="Times New Roman" w:hAnsi="Times New Roman"/>
          <w:sz w:val="24"/>
          <w:szCs w:val="24"/>
        </w:rPr>
        <w:t xml:space="preserve"> 1 индивидуальный предприниматель, оказы</w:t>
      </w:r>
      <w:r>
        <w:rPr>
          <w:rFonts w:ascii="Times New Roman" w:hAnsi="Times New Roman"/>
          <w:sz w:val="24"/>
          <w:szCs w:val="24"/>
        </w:rPr>
        <w:t>вающий стоматологические услуги</w:t>
      </w:r>
      <w:r w:rsidR="008C5919" w:rsidRPr="003209B3">
        <w:rPr>
          <w:rFonts w:ascii="Times New Roman" w:hAnsi="Times New Roman"/>
          <w:sz w:val="24"/>
          <w:szCs w:val="24"/>
        </w:rPr>
        <w:t xml:space="preserve">. </w:t>
      </w:r>
      <w:r w:rsidRPr="006336F5">
        <w:rPr>
          <w:rFonts w:ascii="Times New Roman" w:hAnsi="Times New Roman"/>
          <w:sz w:val="24"/>
          <w:szCs w:val="24"/>
        </w:rPr>
        <w:t>В рамках национального проекта «Здравоохранение» в</w:t>
      </w:r>
      <w:r w:rsidRPr="006336F5">
        <w:rPr>
          <w:rFonts w:ascii="Times New Roman" w:hAnsi="Times New Roman"/>
          <w:bCs/>
          <w:sz w:val="24"/>
          <w:szCs w:val="24"/>
        </w:rPr>
        <w:t xml:space="preserve"> 2020 г. в деревне Дегилевка установлен  блочно-модульный фельдшерско-акушерский пункт, площадью – 53,3 кв.м. </w:t>
      </w:r>
    </w:p>
    <w:p w:rsidR="008C5919" w:rsidRPr="003209B3" w:rsidRDefault="008C5919" w:rsidP="006E6E2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Проблемы:</w:t>
      </w:r>
    </w:p>
    <w:p w:rsidR="008C5919" w:rsidRPr="003209B3" w:rsidRDefault="000A714C" w:rsidP="00146941">
      <w:pPr>
        <w:ind w:hanging="1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н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е</w:t>
      </w:r>
      <w:r w:rsidR="006336F5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достаток медицинских работников, особенно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 ФАПах;</w:t>
      </w:r>
    </w:p>
    <w:p w:rsidR="000A714C" w:rsidRDefault="008C5919" w:rsidP="003209B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Цели: </w:t>
      </w:r>
    </w:p>
    <w:p w:rsidR="008C5919" w:rsidRPr="003209B3" w:rsidRDefault="008C5919" w:rsidP="000A71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конкуренции на рынке медицинских услуг.</w:t>
      </w:r>
    </w:p>
    <w:p w:rsidR="008C5919" w:rsidRPr="003209B3" w:rsidRDefault="000A714C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="008C5919" w:rsidRPr="003209B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</w:t>
      </w:r>
      <w:r w:rsidR="008C5919" w:rsidRPr="003209B3">
        <w:rPr>
          <w:rFonts w:ascii="Times New Roman" w:hAnsi="Times New Roman"/>
          <w:color w:val="000000" w:themeColor="text1"/>
          <w:sz w:val="24"/>
          <w:szCs w:val="24"/>
        </w:rPr>
        <w:t>медицинских услуг:</w:t>
      </w:r>
    </w:p>
    <w:tbl>
      <w:tblPr>
        <w:tblStyle w:val="af9"/>
        <w:tblW w:w="15276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841"/>
      </w:tblGrid>
      <w:tr w:rsidR="008C5919" w:rsidRPr="00D50841" w:rsidTr="000378E7">
        <w:trPr>
          <w:trHeight w:val="270"/>
        </w:trPr>
        <w:tc>
          <w:tcPr>
            <w:tcW w:w="67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Методика расчета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ключевого показателя</w:t>
            </w:r>
          </w:p>
        </w:tc>
        <w:tc>
          <w:tcPr>
            <w:tcW w:w="284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Ответственные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исполнители</w:t>
            </w: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41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13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4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</w:tcPr>
          <w:p w:rsidR="008C5919" w:rsidRPr="008F75B7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медицинских организаций частной системы здравоохранения,</w:t>
            </w:r>
          </w:p>
          <w:p w:rsidR="008C5919" w:rsidRPr="00D50841" w:rsidRDefault="008C5919" w:rsidP="006336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общем количестве организаций здравоохранения, расположенных на территории </w:t>
            </w:r>
            <w:r w:rsidR="006336F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82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03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03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  <w:r w:rsidR="00C25D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23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  <w:r w:rsidR="00C25D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>N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70009E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lang w:val="en-US"/>
              </w:rPr>
              <w:t>N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  <w:lang w:val="en-US"/>
              </w:rPr>
              <w:t>n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медицинских организаций частной системы з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дравоохранения, действовавших на территории Большеберезниковского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го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район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а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в отчетном периоде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:rsidR="008C5919" w:rsidRPr="00D50841" w:rsidRDefault="008C5919" w:rsidP="006336F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val="en-US"/>
              </w:rPr>
              <w:t>N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  <w:lang w:val="en-US"/>
              </w:rPr>
              <w:t>o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количество 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медицинских организаций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всех форм собственности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, действовавших 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на территории Большеберезниковского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го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район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а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в отчетном периоде</w:t>
            </w:r>
          </w:p>
        </w:tc>
        <w:tc>
          <w:tcPr>
            <w:tcW w:w="2841" w:type="dxa"/>
          </w:tcPr>
          <w:p w:rsidR="008C5919" w:rsidRPr="00D50841" w:rsidRDefault="005E028C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медицинских услуг:</w:t>
      </w:r>
    </w:p>
    <w:tbl>
      <w:tblPr>
        <w:tblStyle w:val="af9"/>
        <w:tblW w:w="14992" w:type="dxa"/>
        <w:tblLayout w:type="fixed"/>
        <w:tblLook w:val="04A0"/>
      </w:tblPr>
      <w:tblGrid>
        <w:gridCol w:w="696"/>
        <w:gridCol w:w="3822"/>
        <w:gridCol w:w="2972"/>
        <w:gridCol w:w="3821"/>
        <w:gridCol w:w="3681"/>
      </w:tblGrid>
      <w:tr w:rsidR="008C5919" w:rsidRPr="00D50841" w:rsidTr="000378E7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681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0378E7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8C5919" w:rsidRPr="00D50841" w:rsidRDefault="008C5919" w:rsidP="00E51FC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содействия </w:t>
            </w:r>
            <w:r w:rsidR="00E51FC4">
              <w:rPr>
                <w:rFonts w:ascii="Times New Roman" w:hAnsi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малого и среднего бизнеса в открытие  организаций по оказанию медицинских услуг </w:t>
            </w:r>
          </w:p>
        </w:tc>
        <w:tc>
          <w:tcPr>
            <w:tcW w:w="2972" w:type="dxa"/>
          </w:tcPr>
          <w:p w:rsidR="008C5919" w:rsidRPr="00D50841" w:rsidRDefault="008C5919" w:rsidP="00A367D2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</w:t>
            </w:r>
            <w:r w:rsidR="00A367D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-2025 годы</w:t>
            </w:r>
          </w:p>
        </w:tc>
        <w:tc>
          <w:tcPr>
            <w:tcW w:w="3821" w:type="dxa"/>
          </w:tcPr>
          <w:p w:rsidR="008C5919" w:rsidRPr="00D50841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величена доля медицинских организаций частной формы собственности на рынке медицинских услуг</w:t>
            </w:r>
          </w:p>
        </w:tc>
        <w:tc>
          <w:tcPr>
            <w:tcW w:w="3681" w:type="dxa"/>
          </w:tcPr>
          <w:p w:rsidR="008C5919" w:rsidRPr="00D50841" w:rsidRDefault="00E51FC4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8C5919" w:rsidRPr="00D50841" w:rsidTr="000378E7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74567A" w:rsidRDefault="008C5919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74567A">
              <w:rPr>
                <w:rFonts w:ascii="Times New Roman" w:hAnsi="Times New Roman"/>
                <w:sz w:val="24"/>
                <w:szCs w:val="24"/>
              </w:rPr>
              <w:t>Расширение спектра медицинских услуг, оказывающих медицинскими организациями района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C5919" w:rsidRPr="0074567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4567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:rsidR="008C5919" w:rsidRPr="0074567A" w:rsidRDefault="008C5919" w:rsidP="00A85D77">
            <w:pPr>
              <w:rPr>
                <w:rFonts w:ascii="Times New Roman" w:hAnsi="Times New Roman"/>
                <w:sz w:val="24"/>
                <w:szCs w:val="24"/>
              </w:rPr>
            </w:pPr>
            <w:r w:rsidRPr="0074567A">
              <w:rPr>
                <w:rFonts w:ascii="Times New Roman" w:hAnsi="Times New Roman"/>
                <w:sz w:val="24"/>
                <w:szCs w:val="24"/>
              </w:rPr>
              <w:t>увеличение продолжительности жизни населения района;</w:t>
            </w:r>
          </w:p>
          <w:p w:rsidR="008C5919" w:rsidRPr="0074567A" w:rsidRDefault="008C5919" w:rsidP="00A85D77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4567A">
              <w:rPr>
                <w:rFonts w:ascii="Times New Roman" w:hAnsi="Times New Roman"/>
                <w:sz w:val="24"/>
                <w:szCs w:val="24"/>
              </w:rPr>
              <w:t>улучшение качества жизни больного.</w:t>
            </w:r>
          </w:p>
        </w:tc>
        <w:tc>
          <w:tcPr>
            <w:tcW w:w="3681" w:type="dxa"/>
            <w:tcBorders>
              <w:bottom w:val="single" w:sz="4" w:space="0" w:color="auto"/>
            </w:tcBorders>
          </w:tcPr>
          <w:p w:rsidR="008C5919" w:rsidRDefault="00E51FC4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E100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4</w:t>
      </w:r>
      <w:r w:rsidR="008C5919" w:rsidRPr="00DE100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.Рынок</w:t>
      </w:r>
      <w:r w:rsidR="008C5919"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услуг розничной торговли лекарственными препаратами, медицинскими изделиями и сопутствующими товарами</w:t>
      </w:r>
    </w:p>
    <w:p w:rsidR="008C5919" w:rsidRPr="00845DE1" w:rsidRDefault="004F28E2" w:rsidP="00845DE1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</w:t>
      </w:r>
      <w:r w:rsidRPr="000A714C">
        <w:rPr>
          <w:rFonts w:ascii="Times New Roman" w:hAnsi="Times New Roman"/>
          <w:bCs/>
          <w:color w:val="000000"/>
          <w:sz w:val="24"/>
          <w:szCs w:val="24"/>
          <w:u w:val="single"/>
          <w:lang w:eastAsia="ru-RU"/>
        </w:rPr>
        <w:t>Исходная фактическая информация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: по состоянию на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01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января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2022 года в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Большеберезниковском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муниципальном районе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845DE1">
        <w:rPr>
          <w:rFonts w:ascii="Times New Roman" w:hAnsi="Times New Roman"/>
          <w:bCs/>
          <w:color w:val="000000"/>
          <w:sz w:val="24"/>
          <w:szCs w:val="24"/>
          <w:lang w:eastAsia="ru-RU"/>
        </w:rPr>
        <w:t>а</w:t>
      </w:r>
      <w:r w:rsidR="00845DE1" w:rsidRPr="00845DE1">
        <w:rPr>
          <w:rFonts w:ascii="Times New Roman" w:eastAsia="SimSun" w:hAnsi="Times New Roman"/>
          <w:sz w:val="24"/>
          <w:szCs w:val="24"/>
          <w:lang w:eastAsia="ru-RU"/>
        </w:rPr>
        <w:t>птечная сеть района представлена шестью аптеками, которые расположены на территории райцентра. Четыре аптечных пункта частной формы собственности.</w:t>
      </w:r>
      <w:r w:rsidR="00845DE1" w:rsidRPr="00845DE1">
        <w:rPr>
          <w:sz w:val="24"/>
          <w:szCs w:val="24"/>
        </w:rPr>
        <w:t xml:space="preserve">  </w:t>
      </w:r>
      <w:r w:rsidR="00845DE1" w:rsidRPr="00845DE1">
        <w:rPr>
          <w:rFonts w:ascii="Times New Roman" w:eastAsia="SimSun" w:hAnsi="Times New Roman"/>
          <w:sz w:val="24"/>
          <w:szCs w:val="24"/>
          <w:lang w:eastAsia="ru-RU"/>
        </w:rPr>
        <w:t xml:space="preserve">Доля аптечных организаций (точек продаж) частной формы собственности в общем количестве, составляет  66,7%.  </w:t>
      </w:r>
    </w:p>
    <w:p w:rsidR="008C5919" w:rsidRPr="00D50841" w:rsidRDefault="008C5919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Факторы, ограничивающие конкуренцию на рынке:</w:t>
      </w:r>
    </w:p>
    <w:p w:rsidR="008C5919" w:rsidRPr="00D50841" w:rsidRDefault="008C5919" w:rsidP="000A714C">
      <w:pPr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сложная процедура открытия бизнеса, требования к помещениям и персоналу (наличие специалистов с высшим или средним фармацевтическим образованием).</w:t>
      </w:r>
    </w:p>
    <w:p w:rsidR="008C5919" w:rsidRPr="00D50841" w:rsidRDefault="000A714C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Проблемы:</w:t>
      </w:r>
    </w:p>
    <w:p w:rsidR="008C5919" w:rsidRPr="00D50841" w:rsidRDefault="008C5919" w:rsidP="000A714C">
      <w:pPr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невысокая численность населения в административно-территориальных образованиях (ограниченная емкость рынка) и их низкая платежеспособность, особенно в отдаленных и труднодоступных населенных пунктах, являющихся экономически непривлекательными для участников рынка;</w:t>
      </w:r>
      <w:r w:rsidR="00845DE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запрет на выездную торговлю лекарственными средствами и медицинскими товарами.</w:t>
      </w:r>
    </w:p>
    <w:p w:rsidR="008C5919" w:rsidRPr="00D50841" w:rsidRDefault="000A714C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Цели:</w:t>
      </w:r>
    </w:p>
    <w:p w:rsidR="008C5919" w:rsidRPr="00D50841" w:rsidRDefault="00845DE1" w:rsidP="00146941">
      <w:pPr>
        <w:ind w:left="-709"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обеспечение условий для открытия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аптечных пунктов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 отдаленных и труднодоступных населенных пунктах;</w:t>
      </w:r>
    </w:p>
    <w:p w:rsidR="008C5919" w:rsidRDefault="00845DE1" w:rsidP="00146941">
      <w:pPr>
        <w:ind w:left="-709"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обеспечение равномерного территориального размещения аптечных организаций.</w:t>
      </w:r>
    </w:p>
    <w:p w:rsidR="000A714C" w:rsidRPr="00D50841" w:rsidRDefault="000A714C" w:rsidP="00146941">
      <w:pPr>
        <w:ind w:left="-709"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8C5919" w:rsidRPr="00D50841" w:rsidRDefault="008C5919" w:rsidP="00E51BC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="000A714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</w:t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товарами:</w:t>
      </w:r>
    </w:p>
    <w:tbl>
      <w:tblPr>
        <w:tblStyle w:val="af9"/>
        <w:tblW w:w="14992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557"/>
      </w:tblGrid>
      <w:tr w:rsidR="008C5919" w:rsidRPr="00D50841" w:rsidTr="000378E7">
        <w:trPr>
          <w:trHeight w:val="270"/>
        </w:trPr>
        <w:tc>
          <w:tcPr>
            <w:tcW w:w="67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55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422548" w:rsidRPr="00422548" w:rsidRDefault="00422548" w:rsidP="00422548">
            <w:pPr>
              <w:rPr>
                <w:rFonts w:ascii="Times New Roman" w:hAnsi="Times New Roman"/>
                <w:sz w:val="24"/>
                <w:szCs w:val="24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Доля организаций частной формы</w:t>
            </w:r>
          </w:p>
          <w:p w:rsidR="00422548" w:rsidRPr="00422548" w:rsidRDefault="00422548" w:rsidP="00422548">
            <w:pPr>
              <w:rPr>
                <w:rFonts w:ascii="Times New Roman" w:hAnsi="Times New Roman"/>
                <w:sz w:val="24"/>
                <w:szCs w:val="24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собственности в сфере услуг розничной</w:t>
            </w:r>
          </w:p>
          <w:p w:rsidR="00422548" w:rsidRPr="00422548" w:rsidRDefault="00422548" w:rsidP="00422548">
            <w:pPr>
              <w:rPr>
                <w:rFonts w:ascii="Times New Roman" w:hAnsi="Times New Roman"/>
                <w:sz w:val="24"/>
                <w:szCs w:val="24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торговли лекарственными препаратами,</w:t>
            </w:r>
          </w:p>
          <w:p w:rsidR="00422548" w:rsidRPr="00422548" w:rsidRDefault="00422548" w:rsidP="00422548">
            <w:pPr>
              <w:rPr>
                <w:rFonts w:ascii="Times New Roman" w:hAnsi="Times New Roman"/>
                <w:sz w:val="24"/>
                <w:szCs w:val="24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медицинскими изделиями и сопутствующими</w:t>
            </w:r>
          </w:p>
          <w:p w:rsidR="008C5919" w:rsidRPr="00D50841" w:rsidRDefault="00422548" w:rsidP="0042254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товарами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82" w:type="dxa"/>
          </w:tcPr>
          <w:p w:rsidR="008C5919" w:rsidRPr="00D50841" w:rsidRDefault="008C5919" w:rsidP="004225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42254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1103" w:type="dxa"/>
          </w:tcPr>
          <w:p w:rsidR="008C5919" w:rsidRPr="00D50841" w:rsidRDefault="008C5919" w:rsidP="004225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42254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1103" w:type="dxa"/>
          </w:tcPr>
          <w:p w:rsidR="008C5919" w:rsidRPr="00D50841" w:rsidRDefault="008C5919" w:rsidP="004225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42254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23" w:type="dxa"/>
          </w:tcPr>
          <w:p w:rsidR="008C5919" w:rsidRPr="00D50841" w:rsidRDefault="008C5919" w:rsidP="004225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42254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ind w:left="17" w:right="17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точек продаж аптечных организаций частной формы собственности, действовавших в </w:t>
            </w:r>
            <w:r w:rsidR="00422548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:rsidR="008C5919" w:rsidRPr="00D50841" w:rsidRDefault="00A84F29" w:rsidP="00422548">
            <w:pPr>
              <w:widowControl w:val="0"/>
              <w:shd w:val="clear" w:color="auto" w:fill="FFFFFF"/>
              <w:ind w:left="17" w:right="17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всех точек продаж аптечных организаций (всех форм собственности), действовавших в  </w:t>
            </w:r>
            <w:r w:rsidR="00422548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</w:t>
            </w:r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отчетном периоде</w:t>
            </w:r>
          </w:p>
        </w:tc>
        <w:tc>
          <w:tcPr>
            <w:tcW w:w="2557" w:type="dxa"/>
          </w:tcPr>
          <w:p w:rsidR="008C5919" w:rsidRPr="00DE100A" w:rsidRDefault="00DE100A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Первый заместитель Главы- начальник управления финансов администрации Большеберезниковского </w:t>
            </w:r>
            <w:r w:rsidRPr="00DE100A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</w:tr>
    </w:tbl>
    <w:p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товарами:</w:t>
      </w:r>
    </w:p>
    <w:tbl>
      <w:tblPr>
        <w:tblStyle w:val="af9"/>
        <w:tblW w:w="14709" w:type="dxa"/>
        <w:tblLayout w:type="fixed"/>
        <w:tblLook w:val="04A0"/>
      </w:tblPr>
      <w:tblGrid>
        <w:gridCol w:w="696"/>
        <w:gridCol w:w="3822"/>
        <w:gridCol w:w="2972"/>
        <w:gridCol w:w="3821"/>
        <w:gridCol w:w="3398"/>
      </w:tblGrid>
      <w:tr w:rsidR="008C5919" w:rsidRPr="00D50841" w:rsidTr="000378E7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398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DE100A" w:rsidRPr="00D50841" w:rsidTr="000378E7">
        <w:tc>
          <w:tcPr>
            <w:tcW w:w="696" w:type="dxa"/>
          </w:tcPr>
          <w:p w:rsidR="00DE100A" w:rsidRPr="00D50841" w:rsidRDefault="00DE100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DE100A" w:rsidRPr="00D50841" w:rsidRDefault="00DE100A" w:rsidP="000F0700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Мониторинг свободных торговых площадей на территории  сельских поселений района</w:t>
            </w:r>
          </w:p>
        </w:tc>
        <w:tc>
          <w:tcPr>
            <w:tcW w:w="2972" w:type="dxa"/>
          </w:tcPr>
          <w:p w:rsidR="00DE100A" w:rsidRPr="00D50841" w:rsidRDefault="00DE100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 год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3821" w:type="dxa"/>
          </w:tcPr>
          <w:p w:rsidR="00DE100A" w:rsidRPr="00D50841" w:rsidRDefault="008E2DD6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</w:t>
            </w:r>
            <w:r w:rsid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ост доли </w:t>
            </w:r>
            <w:r w:rsidR="00DE100A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организаций частной формы собственности на рынке услуг розничной торговли лекарственными препаратами</w:t>
            </w:r>
            <w:r w:rsid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8" w:type="dxa"/>
          </w:tcPr>
          <w:p w:rsidR="00DE100A" w:rsidRPr="00753B64" w:rsidRDefault="00DE100A" w:rsidP="00DE100A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Большеберезниковского </w:t>
            </w:r>
            <w:r w:rsidRPr="00DE100A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r w:rsidRPr="00753B64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E100A" w:rsidRPr="00D50841" w:rsidTr="000378E7">
        <w:tc>
          <w:tcPr>
            <w:tcW w:w="696" w:type="dxa"/>
          </w:tcPr>
          <w:p w:rsidR="00DE100A" w:rsidRDefault="00DE100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2" w:type="dxa"/>
          </w:tcPr>
          <w:p w:rsidR="00DE100A" w:rsidRDefault="00DE100A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содействия предприятиям малого и среднего бизнеса в открытие  аптек и аптечных пунктов по </w:t>
            </w:r>
            <w:r w:rsidRPr="0073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розничной торговл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73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лекарственными препаратами, медицинскими изделиями и сопутствующими товарами</w:t>
            </w:r>
          </w:p>
        </w:tc>
        <w:tc>
          <w:tcPr>
            <w:tcW w:w="2972" w:type="dxa"/>
          </w:tcPr>
          <w:p w:rsidR="00DE100A" w:rsidRDefault="00DE100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 год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3821" w:type="dxa"/>
          </w:tcPr>
          <w:p w:rsidR="00DE100A" w:rsidRDefault="008E2DD6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</w:t>
            </w:r>
            <w:r w:rsid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ост доли </w:t>
            </w:r>
            <w:r w:rsidR="00DE100A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организаций частной формы собственности на рынке услуг розничной торговли лекарственными препаратами</w:t>
            </w:r>
            <w:r w:rsid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8" w:type="dxa"/>
          </w:tcPr>
          <w:p w:rsidR="00DE100A" w:rsidRPr="00753B64" w:rsidRDefault="00DE100A" w:rsidP="0074567A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Большеберезниковского </w:t>
            </w:r>
            <w:r w:rsidRPr="00DE100A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</w:tr>
    </w:tbl>
    <w:p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="008C5919"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C5919"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Рынок социальных услуг</w:t>
      </w:r>
    </w:p>
    <w:p w:rsidR="008C5919" w:rsidRPr="00003A01" w:rsidRDefault="000F0700" w:rsidP="00613183">
      <w:pPr>
        <w:jc w:val="both"/>
        <w:rPr>
          <w:rFonts w:ascii="Times New Roman" w:hAnsi="Times New Roman" w:cs="Times New Roman"/>
          <w:sz w:val="24"/>
          <w:szCs w:val="24"/>
        </w:rPr>
      </w:pPr>
      <w:r w:rsidRPr="000A714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</w:t>
      </w:r>
      <w:r w:rsidR="008C5919" w:rsidRPr="000A714C">
        <w:rPr>
          <w:rFonts w:ascii="Times New Roman" w:hAnsi="Times New Roman"/>
          <w:bCs/>
          <w:color w:val="000000"/>
          <w:sz w:val="24"/>
          <w:szCs w:val="24"/>
          <w:u w:val="single"/>
          <w:lang w:eastAsia="ru-RU"/>
        </w:rPr>
        <w:t>Исходная фактиче</w:t>
      </w:r>
      <w:r w:rsidR="00DA0446" w:rsidRPr="000A714C">
        <w:rPr>
          <w:rFonts w:ascii="Times New Roman" w:hAnsi="Times New Roman"/>
          <w:bCs/>
          <w:color w:val="000000"/>
          <w:sz w:val="24"/>
          <w:szCs w:val="24"/>
          <w:u w:val="single"/>
          <w:lang w:eastAsia="ru-RU"/>
        </w:rPr>
        <w:t>ская информация</w:t>
      </w:r>
      <w:r w:rsidR="008C5919" w:rsidRPr="00003A0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: </w:t>
      </w:r>
      <w:r w:rsidR="008C5919" w:rsidRPr="00003A01">
        <w:rPr>
          <w:rFonts w:ascii="Times New Roman" w:hAnsi="Times New Roman"/>
          <w:sz w:val="24"/>
          <w:szCs w:val="24"/>
        </w:rPr>
        <w:t xml:space="preserve">по состоянию на </w:t>
      </w:r>
      <w:r w:rsidR="00DA0446" w:rsidRPr="00003A01">
        <w:rPr>
          <w:rFonts w:ascii="Times New Roman" w:hAnsi="Times New Roman"/>
          <w:sz w:val="24"/>
          <w:szCs w:val="24"/>
        </w:rPr>
        <w:t>01</w:t>
      </w:r>
      <w:r w:rsidR="008C5919" w:rsidRPr="00003A01">
        <w:rPr>
          <w:rFonts w:ascii="Times New Roman" w:hAnsi="Times New Roman"/>
          <w:sz w:val="24"/>
          <w:szCs w:val="24"/>
        </w:rPr>
        <w:t xml:space="preserve"> </w:t>
      </w:r>
      <w:r w:rsidR="00DA0446" w:rsidRPr="00003A01">
        <w:rPr>
          <w:rFonts w:ascii="Times New Roman" w:hAnsi="Times New Roman"/>
          <w:sz w:val="24"/>
          <w:szCs w:val="24"/>
        </w:rPr>
        <w:t>января</w:t>
      </w:r>
      <w:r w:rsidR="008C5919" w:rsidRPr="00003A01">
        <w:rPr>
          <w:rFonts w:ascii="Times New Roman" w:hAnsi="Times New Roman"/>
          <w:sz w:val="24"/>
          <w:szCs w:val="24"/>
        </w:rPr>
        <w:t xml:space="preserve"> 2022 года в </w:t>
      </w:r>
      <w:r w:rsidR="00DA0446" w:rsidRPr="00003A01">
        <w:rPr>
          <w:rFonts w:ascii="Times New Roman" w:hAnsi="Times New Roman"/>
          <w:sz w:val="24"/>
          <w:szCs w:val="24"/>
        </w:rPr>
        <w:t xml:space="preserve">Большеберезниковском </w:t>
      </w:r>
      <w:r w:rsidR="008C5919" w:rsidRPr="00003A01">
        <w:rPr>
          <w:rFonts w:ascii="Times New Roman" w:hAnsi="Times New Roman"/>
          <w:sz w:val="24"/>
          <w:szCs w:val="24"/>
        </w:rPr>
        <w:t xml:space="preserve"> муниципальном районе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 созданы условия для развития конкуренции в сфере социального обслуживания. Помимо двух государственных учреждений района по социальному обслуживанию населения</w:t>
      </w:r>
      <w:r w:rsidR="00DA0446" w:rsidRPr="00003A01">
        <w:rPr>
          <w:rFonts w:ascii="Times New Roman" w:hAnsi="Times New Roman" w:cs="Times New Roman"/>
          <w:sz w:val="24"/>
          <w:szCs w:val="24"/>
        </w:rPr>
        <w:t xml:space="preserve"> </w:t>
      </w:r>
      <w:r w:rsidR="00DA0446" w:rsidRPr="00003A01">
        <w:rPr>
          <w:rFonts w:ascii="Times New Roman" w:eastAsia="SimSun" w:hAnsi="Times New Roman" w:cs="Times New Roman"/>
          <w:sz w:val="24"/>
          <w:szCs w:val="24"/>
          <w:lang w:eastAsia="ru-RU"/>
        </w:rPr>
        <w:t>ОССЗН РМ "Большеберезниковский психоневрологический интернат"</w:t>
      </w:r>
      <w:r w:rsidR="00DA0446" w:rsidRPr="00003A01">
        <w:rPr>
          <w:rFonts w:ascii="Times New Roman" w:eastAsia="SimSun" w:hAnsi="Times New Roman"/>
          <w:sz w:val="24"/>
          <w:szCs w:val="24"/>
          <w:lang w:eastAsia="ru-RU"/>
        </w:rPr>
        <w:t xml:space="preserve"> и </w:t>
      </w:r>
      <w:r w:rsidR="00DA0446" w:rsidRPr="00003A01">
        <w:rPr>
          <w:rFonts w:ascii="Times New Roman" w:eastAsia="SimSun" w:hAnsi="Times New Roman" w:cs="Times New Roman"/>
          <w:sz w:val="24"/>
          <w:szCs w:val="24"/>
          <w:lang w:eastAsia="ru-RU"/>
        </w:rPr>
        <w:t>ГБСУ ОССЗН РМ "Большебере</w:t>
      </w:r>
      <w:r w:rsidR="00DA0446" w:rsidRPr="00003A01">
        <w:rPr>
          <w:rFonts w:ascii="Times New Roman" w:eastAsia="SimSun" w:hAnsi="Times New Roman"/>
          <w:sz w:val="24"/>
          <w:szCs w:val="24"/>
          <w:lang w:eastAsia="ru-RU"/>
        </w:rPr>
        <w:t>зниковский дом-интернат для пре</w:t>
      </w:r>
      <w:r w:rsidR="00DA0446" w:rsidRPr="00003A01">
        <w:rPr>
          <w:rFonts w:ascii="Times New Roman" w:eastAsia="SimSun" w:hAnsi="Times New Roman" w:cs="Times New Roman"/>
          <w:sz w:val="24"/>
          <w:szCs w:val="24"/>
          <w:lang w:eastAsia="ru-RU"/>
        </w:rPr>
        <w:t>старелых и инвалидов",</w:t>
      </w:r>
      <w:r w:rsidR="008C5919" w:rsidRPr="00003A01">
        <w:rPr>
          <w:rFonts w:ascii="Times New Roman" w:hAnsi="Times New Roman" w:cs="Times New Roman"/>
          <w:sz w:val="24"/>
          <w:szCs w:val="24"/>
        </w:rPr>
        <w:t>социальные услуги оказыва</w:t>
      </w:r>
      <w:r w:rsidR="00DA0446" w:rsidRPr="00003A01">
        <w:rPr>
          <w:rFonts w:ascii="Times New Roman" w:hAnsi="Times New Roman" w:cs="Times New Roman"/>
          <w:sz w:val="24"/>
          <w:szCs w:val="24"/>
        </w:rPr>
        <w:t>е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т </w:t>
      </w:r>
      <w:r w:rsidR="00DA0446" w:rsidRPr="00003A01">
        <w:rPr>
          <w:rFonts w:ascii="Times New Roman" w:eastAsia="SimSun" w:hAnsi="Times New Roman" w:cs="Times New Roman"/>
          <w:sz w:val="24"/>
          <w:szCs w:val="24"/>
          <w:lang w:eastAsia="ru-RU"/>
        </w:rPr>
        <w:t>Автономная некоммерческая организация социального обслуживания граждан "Доверие".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 Удельный вес негосударственных организаций социального обслуживания, в общем количестве организаций социального обслуживания всех форм собственности в </w:t>
      </w:r>
      <w:r w:rsidR="00DA0446" w:rsidRPr="00003A01">
        <w:rPr>
          <w:rFonts w:ascii="Times New Roman" w:hAnsi="Times New Roman" w:cs="Times New Roman"/>
          <w:sz w:val="24"/>
          <w:szCs w:val="24"/>
        </w:rPr>
        <w:t>Большеберезниковском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 муниципальном районе составляет </w:t>
      </w:r>
      <w:r w:rsidR="00DA0446" w:rsidRPr="00003A01">
        <w:rPr>
          <w:rFonts w:ascii="Times New Roman" w:hAnsi="Times New Roman" w:cs="Times New Roman"/>
          <w:sz w:val="24"/>
          <w:szCs w:val="24"/>
        </w:rPr>
        <w:t>33</w:t>
      </w:r>
      <w:r w:rsidR="00B46762">
        <w:rPr>
          <w:rFonts w:ascii="Times New Roman" w:hAnsi="Times New Roman" w:cs="Times New Roman"/>
          <w:sz w:val="24"/>
          <w:szCs w:val="24"/>
        </w:rPr>
        <w:t>,3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 </w:t>
      </w:r>
      <w:r w:rsidR="00003A01">
        <w:rPr>
          <w:rFonts w:ascii="Times New Roman" w:hAnsi="Times New Roman" w:cs="Times New Roman"/>
          <w:sz w:val="24"/>
          <w:szCs w:val="24"/>
        </w:rPr>
        <w:t>%</w:t>
      </w:r>
      <w:r w:rsidR="008C5919" w:rsidRPr="00003A01">
        <w:rPr>
          <w:rFonts w:ascii="Times New Roman" w:hAnsi="Times New Roman" w:cs="Times New Roman"/>
          <w:sz w:val="24"/>
          <w:szCs w:val="24"/>
        </w:rPr>
        <w:t>.</w:t>
      </w:r>
    </w:p>
    <w:p w:rsidR="008C5919" w:rsidRPr="00D50841" w:rsidRDefault="0074567A" w:rsidP="00A5169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8C5919" w:rsidRPr="00D50841">
        <w:rPr>
          <w:rFonts w:ascii="Times New Roman" w:hAnsi="Times New Roman"/>
          <w:sz w:val="24"/>
          <w:szCs w:val="24"/>
        </w:rPr>
        <w:t xml:space="preserve">Проблемы: </w:t>
      </w:r>
    </w:p>
    <w:p w:rsidR="008C5919" w:rsidRPr="00D50841" w:rsidRDefault="008C5919" w:rsidP="00146941">
      <w:pPr>
        <w:ind w:left="-709"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>низкий уровень денежных доходов населения – потенциальных потребителей социальных услуг.</w:t>
      </w:r>
    </w:p>
    <w:p w:rsidR="008C5919" w:rsidRDefault="008C5919" w:rsidP="0061318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 xml:space="preserve">Цели: </w:t>
      </w:r>
    </w:p>
    <w:p w:rsidR="008C5919" w:rsidRPr="00613183" w:rsidRDefault="008C5919" w:rsidP="00146941">
      <w:pPr>
        <w:ind w:left="-709"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>расширение ассортимента оказываемых социальных услуг, увеличение объемов и повышение качества.</w:t>
      </w:r>
    </w:p>
    <w:p w:rsidR="008C5919" w:rsidRDefault="008C5919" w:rsidP="00146941">
      <w:pPr>
        <w:pStyle w:val="af8"/>
        <w:ind w:left="-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8C5919" w:rsidRPr="00D50841" w:rsidRDefault="000A714C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="008C5919"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="008C5919"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 услуг:</w:t>
      </w:r>
    </w:p>
    <w:tbl>
      <w:tblPr>
        <w:tblStyle w:val="af9"/>
        <w:tblW w:w="15559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3386"/>
        <w:gridCol w:w="2551"/>
      </w:tblGrid>
      <w:tr w:rsidR="008C5919" w:rsidRPr="00D50841" w:rsidTr="00B46762">
        <w:trPr>
          <w:trHeight w:val="270"/>
        </w:trPr>
        <w:tc>
          <w:tcPr>
            <w:tcW w:w="67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  <w:tcBorders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я</w:t>
            </w:r>
          </w:p>
        </w:tc>
        <w:tc>
          <w:tcPr>
            <w:tcW w:w="5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386" w:type="dxa"/>
            <w:vMerge w:val="restart"/>
            <w:tcBorders>
              <w:lef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55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B46762">
        <w:trPr>
          <w:trHeight w:val="255"/>
        </w:trPr>
        <w:tc>
          <w:tcPr>
            <w:tcW w:w="67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B46762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(</w:t>
            </w:r>
            <w:r w:rsidR="00B4676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386" w:type="dxa"/>
            <w:vMerge/>
            <w:tcBorders>
              <w:lef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B46762">
        <w:trPr>
          <w:trHeight w:val="255"/>
        </w:trPr>
        <w:tc>
          <w:tcPr>
            <w:tcW w:w="67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негосударственных организаций социального обслуживания, предоставляющих социальные услуги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3386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негосударственных организаций социального обслуживания, фактически предоставлявших социальные услуги в </w:t>
            </w:r>
            <w:r w:rsidR="00B46762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:rsidR="008C5919" w:rsidRPr="00D50841" w:rsidRDefault="00A84F29" w:rsidP="00B46762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всех организаций социального обслуживания (всех форм собственности), фактически предоставлявших социальные услуги в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B46762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отчетном периоде</w:t>
            </w:r>
          </w:p>
        </w:tc>
        <w:tc>
          <w:tcPr>
            <w:tcW w:w="2551" w:type="dxa"/>
          </w:tcPr>
          <w:p w:rsidR="008C5919" w:rsidRPr="00D50841" w:rsidRDefault="00B46762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B46762" w:rsidRPr="00D50841" w:rsidTr="00B46762">
        <w:trPr>
          <w:trHeight w:val="255"/>
        </w:trPr>
        <w:tc>
          <w:tcPr>
            <w:tcW w:w="675" w:type="dxa"/>
          </w:tcPr>
          <w:p w:rsidR="00B46762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1" w:type="dxa"/>
          </w:tcPr>
          <w:p w:rsidR="00B46762" w:rsidRPr="007A44DD" w:rsidRDefault="00B46762" w:rsidP="00B46762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4DD">
              <w:rPr>
                <w:rFonts w:ascii="Times New Roman" w:eastAsia="Calibri" w:hAnsi="Times New Roman"/>
                <w:sz w:val="24"/>
                <w:szCs w:val="24"/>
              </w:rPr>
              <w:t>Охват  социальным обслуживанием  населения района  в возрасте от 70 лет и старше в  форме социально-бытового обслуживания на  дому  Автономной некоммерческой организацией социального обслуживания граждан «Доверие»</w:t>
            </w:r>
          </w:p>
        </w:tc>
        <w:tc>
          <w:tcPr>
            <w:tcW w:w="1265" w:type="dxa"/>
          </w:tcPr>
          <w:p w:rsidR="00B46762" w:rsidRPr="007A44DD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50" w:type="dxa"/>
            <w:tcBorders>
              <w:top w:val="single" w:sz="4" w:space="0" w:color="auto"/>
            </w:tcBorders>
          </w:tcPr>
          <w:p w:rsidR="00B46762" w:rsidRPr="007A44DD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B46762" w:rsidRPr="007A44DD" w:rsidRDefault="008E6177" w:rsidP="008E6177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:rsidR="00B46762" w:rsidRPr="007A44DD" w:rsidRDefault="008E6177" w:rsidP="008E6177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:rsidR="00B46762" w:rsidRPr="007A44DD" w:rsidRDefault="008E6177" w:rsidP="008E6177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923" w:type="dxa"/>
            <w:tcBorders>
              <w:top w:val="single" w:sz="4" w:space="0" w:color="auto"/>
            </w:tcBorders>
          </w:tcPr>
          <w:p w:rsidR="00B46762" w:rsidRPr="007A44DD" w:rsidRDefault="008E6177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3386" w:type="dxa"/>
          </w:tcPr>
          <w:p w:rsidR="00B46762" w:rsidRPr="007A44DD" w:rsidRDefault="007A44DD" w:rsidP="007A44D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A44D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Сбор данных по показателю осуществляется в отношении </w:t>
            </w:r>
            <w:r w:rsidRPr="007A44DD">
              <w:rPr>
                <w:rFonts w:ascii="Times New Roman" w:hAnsi="Times New Roman" w:cs="Times New Roman"/>
                <w:sz w:val="20"/>
                <w:szCs w:val="20"/>
              </w:rPr>
              <w:t>Автономной некоммерческой организацией социального обслуживания граждан «Доверие»</w:t>
            </w:r>
            <w:r w:rsidRPr="007A44DD">
              <w:rPr>
                <w:rFonts w:ascii="Times New Roman" w:hAnsi="Times New Roman"/>
                <w:sz w:val="20"/>
                <w:szCs w:val="20"/>
              </w:rPr>
              <w:t>, в соответствии с формой внутриведомственной отчетности.</w:t>
            </w:r>
          </w:p>
        </w:tc>
        <w:tc>
          <w:tcPr>
            <w:tcW w:w="2551" w:type="dxa"/>
          </w:tcPr>
          <w:p w:rsidR="00B46762" w:rsidRPr="007A44DD" w:rsidRDefault="008E6177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7A44DD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 услуг:</w:t>
      </w:r>
    </w:p>
    <w:tbl>
      <w:tblPr>
        <w:tblStyle w:val="af9"/>
        <w:tblW w:w="15134" w:type="dxa"/>
        <w:tblLayout w:type="fixed"/>
        <w:tblLook w:val="04A0"/>
      </w:tblPr>
      <w:tblGrid>
        <w:gridCol w:w="696"/>
        <w:gridCol w:w="3822"/>
        <w:gridCol w:w="2973"/>
        <w:gridCol w:w="3820"/>
        <w:gridCol w:w="3823"/>
      </w:tblGrid>
      <w:tr w:rsidR="008C5919" w:rsidRPr="00D50841" w:rsidTr="00BB65CB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823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BB65CB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Обеспечение возможности участия в оказании социальных услуг негосударственных организаций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8C5919" w:rsidRPr="00D50841" w:rsidRDefault="008C5919" w:rsidP="008E6177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сохранение доли негосударственных организаций социального обслуживания в </w:t>
            </w:r>
            <w:r w:rsidR="008E6177">
              <w:rPr>
                <w:rFonts w:ascii="Times New Roman" w:hAnsi="Times New Roman"/>
                <w:color w:val="0D0D0D"/>
                <w:sz w:val="24"/>
                <w:szCs w:val="24"/>
              </w:rPr>
              <w:t>Большеберезниковском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lastRenderedPageBreak/>
              <w:t>муниципальном районе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>, фактически предоставляющих социальные услуги</w:t>
            </w:r>
          </w:p>
        </w:tc>
        <w:tc>
          <w:tcPr>
            <w:tcW w:w="3823" w:type="dxa"/>
          </w:tcPr>
          <w:p w:rsidR="008C5919" w:rsidRPr="00D50841" w:rsidRDefault="008E6177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E617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района –начальник управления по социальным вопросам администрации </w:t>
            </w:r>
            <w:r w:rsidRPr="008E6177">
              <w:rPr>
                <w:rFonts w:ascii="Times New Roman" w:hAnsi="Times New Roman"/>
                <w:sz w:val="24"/>
                <w:szCs w:val="24"/>
              </w:rPr>
              <w:lastRenderedPageBreak/>
              <w:t>Большеберезниковского муниципального района</w:t>
            </w:r>
          </w:p>
        </w:tc>
      </w:tr>
    </w:tbl>
    <w:p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A714C" w:rsidRDefault="000A714C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</w:t>
      </w:r>
      <w:r w:rsidR="008C5919"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Рынок ритуальных услуг</w:t>
      </w:r>
    </w:p>
    <w:p w:rsidR="00FC72CF" w:rsidRPr="00FC72CF" w:rsidRDefault="00FC72CF" w:rsidP="00FC72CF">
      <w:pPr>
        <w:widowControl w:val="0"/>
        <w:autoSpaceDE w:val="0"/>
        <w:autoSpaceDN w:val="0"/>
        <w:spacing w:line="232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72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="008C5919" w:rsidRPr="00FB456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информация: 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Pr="00FB4566">
        <w:rPr>
          <w:rFonts w:ascii="Times New Roman" w:hAnsi="Times New Roman" w:cs="Times New Roman"/>
          <w:sz w:val="24"/>
          <w:szCs w:val="24"/>
        </w:rPr>
        <w:t>01 января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 2022 года в </w:t>
      </w:r>
      <w:r w:rsidRPr="00FB4566">
        <w:rPr>
          <w:rFonts w:ascii="Times New Roman" w:hAnsi="Times New Roman" w:cs="Times New Roman"/>
          <w:sz w:val="24"/>
          <w:szCs w:val="24"/>
        </w:rPr>
        <w:t>Большеберезниковском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 муниципальном районе расположено </w:t>
      </w:r>
      <w:r w:rsidR="00FB4566" w:rsidRPr="00FB4566">
        <w:rPr>
          <w:rFonts w:ascii="Times New Roman" w:hAnsi="Times New Roman" w:cs="Times New Roman"/>
          <w:sz w:val="24"/>
          <w:szCs w:val="24"/>
        </w:rPr>
        <w:t>21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  кладбищ</w:t>
      </w:r>
      <w:r w:rsidR="00FB4566" w:rsidRPr="00FB4566">
        <w:rPr>
          <w:rFonts w:ascii="Times New Roman" w:hAnsi="Times New Roman" w:cs="Times New Roman"/>
          <w:sz w:val="24"/>
          <w:szCs w:val="24"/>
        </w:rPr>
        <w:t>е</w:t>
      </w:r>
      <w:r w:rsidR="008C5919" w:rsidRPr="00FB4566">
        <w:rPr>
          <w:rFonts w:ascii="Times New Roman" w:hAnsi="Times New Roman" w:cs="Times New Roman"/>
          <w:sz w:val="24"/>
          <w:szCs w:val="24"/>
        </w:rPr>
        <w:t>,</w:t>
      </w:r>
      <w:r w:rsidRPr="00FB4566">
        <w:rPr>
          <w:rFonts w:ascii="Times New Roman" w:hAnsi="Times New Roman" w:cs="Times New Roman"/>
          <w:sz w:val="24"/>
          <w:szCs w:val="24"/>
        </w:rPr>
        <w:t xml:space="preserve"> 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из них открытых для захоронений – </w:t>
      </w:r>
      <w:r w:rsidR="00FB4566" w:rsidRPr="00125F0F">
        <w:rPr>
          <w:rFonts w:ascii="Times New Roman" w:hAnsi="Times New Roman" w:cs="Times New Roman"/>
          <w:sz w:val="24"/>
          <w:szCs w:val="24"/>
        </w:rPr>
        <w:t>21</w:t>
      </w:r>
      <w:r w:rsidR="008C5919" w:rsidRPr="00125F0F">
        <w:rPr>
          <w:rFonts w:ascii="Times New Roman" w:hAnsi="Times New Roman" w:cs="Times New Roman"/>
          <w:sz w:val="24"/>
          <w:szCs w:val="24"/>
        </w:rPr>
        <w:t xml:space="preserve">.  </w:t>
      </w:r>
      <w:r w:rsidR="00FB4566" w:rsidRPr="00125F0F">
        <w:rPr>
          <w:rFonts w:ascii="Times New Roman" w:hAnsi="Times New Roman" w:cs="Times New Roman"/>
          <w:sz w:val="24"/>
          <w:szCs w:val="24"/>
        </w:rPr>
        <w:t>О</w:t>
      </w:r>
      <w:r w:rsidR="008C5919" w:rsidRPr="00125F0F">
        <w:rPr>
          <w:rFonts w:ascii="Times New Roman" w:hAnsi="Times New Roman" w:cs="Times New Roman"/>
          <w:sz w:val="24"/>
          <w:szCs w:val="24"/>
        </w:rPr>
        <w:t>формлены в муниципальную собственность поселений</w:t>
      </w:r>
      <w:r w:rsidR="00FB4566" w:rsidRPr="00125F0F">
        <w:rPr>
          <w:rFonts w:ascii="Times New Roman" w:hAnsi="Times New Roman" w:cs="Times New Roman"/>
          <w:sz w:val="24"/>
          <w:szCs w:val="24"/>
        </w:rPr>
        <w:t xml:space="preserve"> – 20 кладбищ</w:t>
      </w:r>
      <w:r w:rsidR="008C5919" w:rsidRPr="00125F0F">
        <w:rPr>
          <w:rFonts w:ascii="Times New Roman" w:hAnsi="Times New Roman" w:cs="Times New Roman"/>
          <w:sz w:val="24"/>
          <w:szCs w:val="24"/>
        </w:rPr>
        <w:t xml:space="preserve">, </w:t>
      </w:r>
      <w:r w:rsidR="00FB4566" w:rsidRPr="00125F0F">
        <w:rPr>
          <w:rFonts w:ascii="Times New Roman" w:hAnsi="Times New Roman" w:cs="Times New Roman"/>
          <w:sz w:val="24"/>
          <w:szCs w:val="24"/>
        </w:rPr>
        <w:t>1</w:t>
      </w:r>
      <w:r w:rsidR="008C5919" w:rsidRPr="00125F0F">
        <w:rPr>
          <w:rFonts w:ascii="Times New Roman" w:hAnsi="Times New Roman" w:cs="Times New Roman"/>
          <w:sz w:val="24"/>
          <w:szCs w:val="24"/>
        </w:rPr>
        <w:t xml:space="preserve"> на стадии оформления </w:t>
      </w:r>
      <w:r w:rsidR="00FB4566" w:rsidRPr="00125F0F">
        <w:rPr>
          <w:rFonts w:ascii="Times New Roman" w:hAnsi="Times New Roman" w:cs="Times New Roman"/>
          <w:iCs/>
          <w:sz w:val="24"/>
          <w:szCs w:val="24"/>
        </w:rPr>
        <w:t>(кладбище на территории д. Мариуполь</w:t>
      </w:r>
      <w:r w:rsidR="008C5919" w:rsidRPr="00125F0F">
        <w:rPr>
          <w:rFonts w:ascii="Times New Roman" w:hAnsi="Times New Roman" w:cs="Times New Roman"/>
          <w:iCs/>
          <w:sz w:val="24"/>
          <w:szCs w:val="24"/>
        </w:rPr>
        <w:t>)</w:t>
      </w:r>
      <w:r w:rsidR="008C5919" w:rsidRPr="00125F0F">
        <w:rPr>
          <w:rFonts w:ascii="Times New Roman" w:hAnsi="Times New Roman" w:cs="Times New Roman"/>
          <w:sz w:val="24"/>
          <w:szCs w:val="24"/>
        </w:rPr>
        <w:t>.</w:t>
      </w:r>
      <w:r w:rsidR="00FB4566" w:rsidRPr="00125F0F">
        <w:rPr>
          <w:rFonts w:ascii="Times New Roman" w:hAnsi="Times New Roman" w:cs="Times New Roman"/>
          <w:sz w:val="24"/>
          <w:szCs w:val="24"/>
        </w:rPr>
        <w:t xml:space="preserve"> Занимаемая площадь оформленных кладбищ составляет  -  </w:t>
      </w:r>
      <w:r w:rsidR="00125F0F" w:rsidRPr="00125F0F">
        <w:rPr>
          <w:rFonts w:ascii="Times New Roman" w:hAnsi="Times New Roman" w:cs="Times New Roman"/>
          <w:sz w:val="24"/>
          <w:szCs w:val="24"/>
        </w:rPr>
        <w:t>43</w:t>
      </w:r>
      <w:r w:rsidR="00FB4566" w:rsidRPr="00125F0F">
        <w:rPr>
          <w:rFonts w:ascii="Times New Roman" w:hAnsi="Times New Roman" w:cs="Times New Roman"/>
          <w:sz w:val="24"/>
          <w:szCs w:val="24"/>
        </w:rPr>
        <w:t xml:space="preserve">,6 га. </w:t>
      </w:r>
      <w:r w:rsidRPr="00FC72CF">
        <w:rPr>
          <w:rFonts w:ascii="Times New Roman" w:hAnsi="Times New Roman"/>
          <w:sz w:val="24"/>
          <w:szCs w:val="24"/>
        </w:rPr>
        <w:t xml:space="preserve"> </w:t>
      </w:r>
      <w:r w:rsidRPr="00FC72CF">
        <w:rPr>
          <w:rFonts w:ascii="Times New Roman" w:hAnsi="Times New Roman" w:cs="Times New Roman"/>
          <w:sz w:val="24"/>
          <w:szCs w:val="24"/>
        </w:rPr>
        <w:t xml:space="preserve">Рынок ритуальных услуг является одной из наиболее социально значимых отраслей и затрагивает интересы всего населения Большеберезниковского муниципального района. Организацией похорон  и предоставлением связанных с ним </w:t>
      </w:r>
      <w:r w:rsidRPr="00125F0F">
        <w:rPr>
          <w:rFonts w:ascii="Times New Roman" w:hAnsi="Times New Roman" w:cs="Times New Roman"/>
          <w:sz w:val="24"/>
          <w:szCs w:val="24"/>
        </w:rPr>
        <w:t xml:space="preserve">услуг занимаются </w:t>
      </w:r>
      <w:r w:rsidR="00125F0F">
        <w:rPr>
          <w:rFonts w:ascii="Times New Roman" w:hAnsi="Times New Roman" w:cs="Times New Roman"/>
          <w:sz w:val="24"/>
          <w:szCs w:val="24"/>
        </w:rPr>
        <w:t>два</w:t>
      </w:r>
      <w:r w:rsidRPr="00FC72CF">
        <w:rPr>
          <w:rFonts w:ascii="Times New Roman" w:hAnsi="Times New Roman" w:cs="Times New Roman"/>
          <w:sz w:val="24"/>
          <w:szCs w:val="24"/>
        </w:rPr>
        <w:t xml:space="preserve"> индивидуальных предпринимателя.</w:t>
      </w:r>
    </w:p>
    <w:p w:rsidR="008C5919" w:rsidRPr="00D50841" w:rsidRDefault="008C5919" w:rsidP="00041144">
      <w:pPr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E713F">
        <w:rPr>
          <w:rFonts w:ascii="Times New Roman" w:hAnsi="Times New Roman" w:cs="Times New Roman"/>
          <w:sz w:val="24"/>
          <w:szCs w:val="24"/>
        </w:rPr>
        <w:t>Фактором, ограничивающим конкуренцию на рынке, являе</w:t>
      </w:r>
      <w:r w:rsidRPr="00D50841">
        <w:rPr>
          <w:rFonts w:ascii="Times New Roman" w:hAnsi="Times New Roman" w:cs="Times New Roman"/>
          <w:sz w:val="24"/>
          <w:szCs w:val="24"/>
        </w:rPr>
        <w:t>тся отсутствие единого канала распространения информации об умерших, общедоступного для всех участников рынка.</w:t>
      </w:r>
    </w:p>
    <w:p w:rsidR="008C5919" w:rsidRPr="00D50841" w:rsidRDefault="008C5919" w:rsidP="000411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Проблемы:</w:t>
      </w:r>
    </w:p>
    <w:p w:rsidR="008C5919" w:rsidRPr="00D50841" w:rsidRDefault="008C5919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отсутствие у муниципальных образований зарегистрированных прав собственности на большинство из существующих мест погребения, включая неблагоустроенные  места погребения;</w:t>
      </w:r>
      <w:r w:rsidR="00BB65CB"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недостаточность средств местных бюджетов для содержания и благоустройства кладбищ.</w:t>
      </w:r>
    </w:p>
    <w:p w:rsidR="008C5919" w:rsidRPr="00D50841" w:rsidRDefault="00BB65CB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C5919" w:rsidRPr="00D50841">
        <w:rPr>
          <w:rFonts w:ascii="Times New Roman" w:hAnsi="Times New Roman" w:cs="Times New Roman"/>
          <w:sz w:val="24"/>
          <w:szCs w:val="24"/>
        </w:rPr>
        <w:t>Цели:</w:t>
      </w:r>
    </w:p>
    <w:p w:rsidR="008C5919" w:rsidRPr="00314076" w:rsidRDefault="008C5919" w:rsidP="00146941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обеспечение взаимодействия между муниципальными образованиями и организациями рынка ритуальных услуг для повышения качества обслуживания;</w:t>
      </w:r>
      <w:r w:rsidR="00BB65CB"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обеспечение органами местного самоуправления информирования участников рынка ритуальных услуг о стандартах захоронения за счет средств бюджета.</w:t>
      </w:r>
    </w:p>
    <w:p w:rsidR="008C5919" w:rsidRDefault="008C5919" w:rsidP="00146941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</w:p>
    <w:p w:rsidR="008C5919" w:rsidRPr="00D50841" w:rsidRDefault="000A714C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="008C5919"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="008C5919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ритуальных услуг:</w:t>
      </w:r>
    </w:p>
    <w:tbl>
      <w:tblPr>
        <w:tblStyle w:val="af9"/>
        <w:tblW w:w="15559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3527"/>
        <w:gridCol w:w="2410"/>
      </w:tblGrid>
      <w:tr w:rsidR="008C5919" w:rsidRPr="00D50841" w:rsidTr="00BB65CB">
        <w:trPr>
          <w:trHeight w:val="270"/>
        </w:trPr>
        <w:tc>
          <w:tcPr>
            <w:tcW w:w="67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52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410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BB65CB">
        <w:trPr>
          <w:trHeight w:val="255"/>
        </w:trPr>
        <w:tc>
          <w:tcPr>
            <w:tcW w:w="67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52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BB65CB">
        <w:trPr>
          <w:trHeight w:val="255"/>
        </w:trPr>
        <w:tc>
          <w:tcPr>
            <w:tcW w:w="67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Доля организаций частной формы собственности в сфере ритуальных услуг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527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где:Vn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организаций частной формы собственности, осуществляющих деятельность на рынке ритуальных услуг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 </w:t>
            </w:r>
            <w:r w:rsidR="00BB65C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:rsidR="008C5919" w:rsidRPr="00D50841" w:rsidRDefault="008C5919" w:rsidP="00BB65C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Vo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хозяйствующих субъектов (всех форм собственности), осуществляющих деятельность на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 xml:space="preserve">рынке ритуальных услуг 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BB65C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в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отчетном периоде)</w:t>
            </w:r>
          </w:p>
        </w:tc>
        <w:tc>
          <w:tcPr>
            <w:tcW w:w="2410" w:type="dxa"/>
          </w:tcPr>
          <w:p w:rsidR="00BB65CB" w:rsidRPr="00BA5640" w:rsidRDefault="00BB65CB" w:rsidP="00BA5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8C5919" w:rsidRPr="00D50841" w:rsidRDefault="008C5919" w:rsidP="000411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14C" w:rsidRDefault="008C5919" w:rsidP="00041144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</w:p>
    <w:p w:rsidR="008C5919" w:rsidRPr="00D50841" w:rsidRDefault="000A714C" w:rsidP="0004114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="008C5919"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="008C5919"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ритуальных услуг:</w:t>
      </w:r>
    </w:p>
    <w:tbl>
      <w:tblPr>
        <w:tblStyle w:val="af9"/>
        <w:tblW w:w="14283" w:type="dxa"/>
        <w:tblLayout w:type="fixed"/>
        <w:tblLook w:val="04A0"/>
      </w:tblPr>
      <w:tblGrid>
        <w:gridCol w:w="696"/>
        <w:gridCol w:w="3822"/>
        <w:gridCol w:w="2973"/>
        <w:gridCol w:w="3820"/>
        <w:gridCol w:w="2972"/>
      </w:tblGrid>
      <w:tr w:rsidR="008C5919" w:rsidRPr="00D50841" w:rsidTr="00146941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146941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BA5640" w:rsidRDefault="00BA5640" w:rsidP="00146941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Проведение мониторинга организаций, оказывающих ритуальные услуги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2022-2025 годы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8C5919" w:rsidRPr="00BA5640" w:rsidRDefault="00BA5640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Получение актуальной информации о состоянии рынка ритуальных услуг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BA5640" w:rsidRPr="00BA5640" w:rsidRDefault="00BA5640" w:rsidP="00BA5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D50841" w:rsidRDefault="008C591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5919" w:rsidRPr="00D50841" w:rsidTr="00146941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Разработка и реализация комплекса мер по:</w:t>
            </w:r>
          </w:p>
          <w:p w:rsidR="008C5919" w:rsidRPr="00D50841" w:rsidRDefault="008C5919" w:rsidP="00146941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организации инвентаризации кладбищ и мест захоронений на них</w:t>
            </w:r>
          </w:p>
          <w:p w:rsidR="008C5919" w:rsidRPr="00D50841" w:rsidRDefault="008C5919" w:rsidP="0043772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созданию по результатам такой инвентаризации и ведение реестров кладбищ и мест захоронений </w:t>
            </w:r>
            <w:r w:rsidR="004377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 декабря 2025 года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8C5919" w:rsidRPr="00D50841" w:rsidRDefault="008C5919" w:rsidP="00DD4847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создание реестра кладбищ и мест захоронений на них.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C5919" w:rsidRPr="00D50841" w:rsidRDefault="00613773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</w:tc>
      </w:tr>
    </w:tbl>
    <w:p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</w:t>
      </w:r>
      <w:r w:rsidR="008C5919"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C5919" w:rsidRPr="00DF7387">
        <w:rPr>
          <w:rFonts w:ascii="Times New Roman" w:hAnsi="Times New Roman" w:cs="Times New Roman"/>
          <w:b/>
          <w:bCs/>
          <w:sz w:val="28"/>
          <w:szCs w:val="28"/>
        </w:rPr>
        <w:t xml:space="preserve"> Рынок</w:t>
      </w:r>
      <w:r w:rsidR="008C5919"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выполнения работ по благоустройству городской среды</w:t>
      </w:r>
    </w:p>
    <w:p w:rsidR="002D35FB" w:rsidRPr="002D35FB" w:rsidRDefault="000A714C" w:rsidP="000A714C">
      <w:pPr>
        <w:pStyle w:val="16"/>
        <w:jc w:val="both"/>
      </w:pPr>
      <w:r>
        <w:rPr>
          <w:bCs/>
          <w:color w:val="000000" w:themeColor="text1"/>
        </w:rPr>
        <w:t xml:space="preserve">           </w:t>
      </w:r>
      <w:r w:rsidR="002D35FB">
        <w:rPr>
          <w:bCs/>
          <w:color w:val="000000" w:themeColor="text1"/>
        </w:rPr>
        <w:t xml:space="preserve"> </w:t>
      </w:r>
      <w:r w:rsidR="002D35FB" w:rsidRPr="000A714C">
        <w:rPr>
          <w:bCs/>
          <w:color w:val="000000" w:themeColor="text1"/>
          <w:u w:val="single"/>
        </w:rPr>
        <w:t>Исходная фактическая информация</w:t>
      </w:r>
      <w:r w:rsidR="008C5919" w:rsidRPr="00D50841">
        <w:rPr>
          <w:bCs/>
          <w:color w:val="000000" w:themeColor="text1"/>
        </w:rPr>
        <w:t xml:space="preserve">: </w:t>
      </w:r>
      <w:r w:rsidR="008C5919" w:rsidRPr="00D50841">
        <w:t>рынок выполнения работ по благоустройству городской среды включает в себя благоустройство общественных и дворовых территорий</w:t>
      </w:r>
      <w:r w:rsidR="008C5919" w:rsidRPr="004067BA">
        <w:t xml:space="preserve">. </w:t>
      </w:r>
      <w:r w:rsidR="002D35FB" w:rsidRPr="002D35FB">
        <w:t>В рамках реализации мероприятий регионального проекта «Формирование комфортной городской среды», на территории Большеберезниковского муниципального района в 2021 году:</w:t>
      </w:r>
    </w:p>
    <w:p w:rsidR="002D35FB" w:rsidRPr="002D35FB" w:rsidRDefault="002D35FB" w:rsidP="002D35FB">
      <w:pPr>
        <w:pStyle w:val="16"/>
        <w:ind w:firstLine="709"/>
        <w:jc w:val="both"/>
      </w:pPr>
      <w:r w:rsidRPr="002D35FB">
        <w:t xml:space="preserve">-  благоустроен парк культуры и отдыха в </w:t>
      </w:r>
      <w:r w:rsidR="00974191">
        <w:t>с. Большие Березники (2 этап)</w:t>
      </w:r>
      <w:r w:rsidRPr="002D35FB">
        <w:t>;</w:t>
      </w:r>
    </w:p>
    <w:p w:rsidR="002D35FB" w:rsidRPr="002D35FB" w:rsidRDefault="002D35FB" w:rsidP="002D35FB">
      <w:pPr>
        <w:pStyle w:val="16"/>
        <w:ind w:firstLine="709"/>
        <w:jc w:val="both"/>
      </w:pPr>
      <w:r w:rsidRPr="002D35FB">
        <w:t xml:space="preserve">- благоустроена дворовая территория ул. </w:t>
      </w:r>
      <w:r w:rsidR="00974191">
        <w:t>Микрорайон с. Большие Березники;</w:t>
      </w:r>
    </w:p>
    <w:p w:rsidR="002D35FB" w:rsidRPr="002D35FB" w:rsidRDefault="002D35FB" w:rsidP="002D35FB">
      <w:pPr>
        <w:pStyle w:val="16"/>
        <w:ind w:firstLine="709"/>
        <w:jc w:val="both"/>
        <w:rPr>
          <w:b/>
        </w:rPr>
      </w:pPr>
      <w:r w:rsidRPr="002D35FB">
        <w:t xml:space="preserve">- благоустроена </w:t>
      </w:r>
      <w:r w:rsidR="00974191">
        <w:t>дворовая территория с. Паракино;</w:t>
      </w:r>
    </w:p>
    <w:p w:rsidR="002D35FB" w:rsidRPr="002D35FB" w:rsidRDefault="002D35FB" w:rsidP="002D35FB">
      <w:pPr>
        <w:pStyle w:val="16"/>
        <w:ind w:firstLine="709"/>
        <w:jc w:val="both"/>
      </w:pPr>
      <w:r w:rsidRPr="002D35FB">
        <w:t>В 2022 году планируется:</w:t>
      </w:r>
    </w:p>
    <w:p w:rsidR="002D35FB" w:rsidRPr="002D35FB" w:rsidRDefault="002D35FB" w:rsidP="002D35FB">
      <w:pPr>
        <w:pStyle w:val="16"/>
        <w:ind w:firstLine="709"/>
        <w:jc w:val="both"/>
      </w:pPr>
      <w:r w:rsidRPr="002D35FB">
        <w:rPr>
          <w:b/>
          <w:bCs/>
        </w:rPr>
        <w:t xml:space="preserve">- </w:t>
      </w:r>
      <w:r w:rsidRPr="002D35FB">
        <w:rPr>
          <w:bCs/>
        </w:rPr>
        <w:t>создание и обустройство детской  спортивной площадки в с. Шугурово  площадью  225 кв.м</w:t>
      </w:r>
      <w:r w:rsidR="00974191">
        <w:rPr>
          <w:bCs/>
        </w:rPr>
        <w:t>.</w:t>
      </w:r>
      <w:r w:rsidRPr="002D35FB">
        <w:t>;</w:t>
      </w:r>
    </w:p>
    <w:p w:rsidR="002D35FB" w:rsidRDefault="002D35FB" w:rsidP="002D35FB">
      <w:pPr>
        <w:pStyle w:val="16"/>
        <w:ind w:firstLine="709"/>
        <w:jc w:val="both"/>
      </w:pPr>
      <w:r w:rsidRPr="002D35FB">
        <w:rPr>
          <w:b/>
          <w:bCs/>
        </w:rPr>
        <w:t xml:space="preserve">- </w:t>
      </w:r>
      <w:r w:rsidRPr="002D35FB">
        <w:rPr>
          <w:bCs/>
        </w:rPr>
        <w:t>благоустройство    прилегающей территории  около парка им. Ю. Гагарина в с. Большие Березники  площадью  1 200 кв.м.</w:t>
      </w:r>
    </w:p>
    <w:p w:rsidR="00974191" w:rsidRPr="00974191" w:rsidRDefault="00974191" w:rsidP="00974191">
      <w:pPr>
        <w:pStyle w:val="16"/>
        <w:ind w:firstLine="709"/>
        <w:jc w:val="both"/>
      </w:pPr>
      <w:r w:rsidRPr="00974191">
        <w:lastRenderedPageBreak/>
        <w:t xml:space="preserve">В рамках регионального проекта «Комплексная система обращения с твердыми коммунальными отходами» в населенных пунктах Большеберезниковского муниципального района проведены работы по обустройству 23 мест (площадок) накопления ТКО. в с.  Березники построены контейнерные площадки в соответствии с санитарными нормами. </w:t>
      </w:r>
    </w:p>
    <w:p w:rsidR="00974191" w:rsidRPr="00974191" w:rsidRDefault="00974191" w:rsidP="00974191">
      <w:pPr>
        <w:pStyle w:val="16"/>
        <w:ind w:firstLine="709"/>
        <w:jc w:val="both"/>
      </w:pPr>
      <w:r w:rsidRPr="00974191">
        <w:rPr>
          <w:bCs/>
        </w:rPr>
        <w:t xml:space="preserve">В рамках Государственной программы «Развитие водохозяйственного комплекса» в 2022-2024 гг. запланирован капитальный ремонт гидротехнического сооружения на р. Дожга в с. Шугурово. </w:t>
      </w:r>
    </w:p>
    <w:p w:rsidR="008C5919" w:rsidRDefault="00974191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C5919" w:rsidRPr="00D50841">
        <w:rPr>
          <w:rFonts w:ascii="Times New Roman" w:hAnsi="Times New Roman" w:cs="Times New Roman"/>
          <w:sz w:val="24"/>
          <w:szCs w:val="24"/>
        </w:rPr>
        <w:t>Проблемы:</w:t>
      </w:r>
    </w:p>
    <w:p w:rsidR="008C5919" w:rsidRPr="00D50841" w:rsidRDefault="008C5919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недостаток квалифицированных подрядных организаций</w:t>
      </w:r>
      <w:r w:rsidRPr="00D50841">
        <w:rPr>
          <w:rFonts w:ascii="Times New Roman" w:hAnsi="Times New Roman"/>
          <w:sz w:val="24"/>
        </w:rPr>
        <w:t xml:space="preserve"> на </w:t>
      </w:r>
      <w:r w:rsidRPr="00D50841">
        <w:rPr>
          <w:rFonts w:ascii="Times New Roman" w:hAnsi="Times New Roman" w:cs="Times New Roman"/>
          <w:sz w:val="24"/>
          <w:szCs w:val="24"/>
        </w:rPr>
        <w:t>рынке выполнения работ по благоустройству</w:t>
      </w:r>
      <w:r w:rsidRPr="00D50841">
        <w:rPr>
          <w:rFonts w:ascii="Times New Roman" w:hAnsi="Times New Roman"/>
          <w:sz w:val="24"/>
        </w:rPr>
        <w:t xml:space="preserve"> городской среды.</w:t>
      </w:r>
    </w:p>
    <w:p w:rsidR="008C5919" w:rsidRDefault="00974191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C5919" w:rsidRPr="00D50841">
        <w:rPr>
          <w:rFonts w:ascii="Times New Roman" w:hAnsi="Times New Roman" w:cs="Times New Roman"/>
          <w:sz w:val="24"/>
          <w:szCs w:val="24"/>
        </w:rPr>
        <w:t>Цели:</w:t>
      </w:r>
    </w:p>
    <w:p w:rsidR="008C5919" w:rsidRPr="003C007D" w:rsidRDefault="008C5919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/>
          <w:sz w:val="24"/>
        </w:rPr>
        <w:t>создание благоприятных условий жизни населения;</w:t>
      </w:r>
    </w:p>
    <w:p w:rsidR="008C5919" w:rsidRPr="00D50841" w:rsidRDefault="00974191" w:rsidP="00146941">
      <w:pPr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   </w:t>
      </w:r>
      <w:r w:rsidR="008C5919" w:rsidRPr="00D50841">
        <w:rPr>
          <w:rFonts w:ascii="Times New Roman" w:hAnsi="Times New Roman"/>
          <w:sz w:val="24"/>
        </w:rPr>
        <w:t>развитие общественного контроля в сфере благоустройства городской среды, усиление  муниципального контроля в отношении проводимых работ по благоустройству общественных и дворовых территорий.</w:t>
      </w:r>
    </w:p>
    <w:p w:rsidR="008C5919" w:rsidRPr="00D50841" w:rsidRDefault="008C5919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C5919" w:rsidRPr="00D50841" w:rsidRDefault="008C5919" w:rsidP="0004114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услуг по благоустройству городской среды: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982"/>
      </w:tblGrid>
      <w:tr w:rsidR="008C5919" w:rsidRPr="00D50841" w:rsidTr="00D11248">
        <w:trPr>
          <w:trHeight w:val="270"/>
        </w:trPr>
        <w:tc>
          <w:tcPr>
            <w:tcW w:w="81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2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D11248">
        <w:trPr>
          <w:trHeight w:val="255"/>
        </w:trPr>
        <w:tc>
          <w:tcPr>
            <w:tcW w:w="81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D11248">
        <w:trPr>
          <w:trHeight w:val="255"/>
        </w:trPr>
        <w:tc>
          <w:tcPr>
            <w:tcW w:w="817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8C59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82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spacing w:line="228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организаций частной формы собственности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</w:t>
            </w:r>
            <w:r w:rsidR="0097419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 под которыми понимаются хозяйствующие субъекты, совокупная доля участия в которых Российской Федераци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и,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Республики Мордовия, муниципального образования отсутствует или составляет не более 50 %;</w:t>
            </w:r>
          </w:p>
          <w:p w:rsidR="008C5919" w:rsidRPr="00D50841" w:rsidRDefault="00A84F29" w:rsidP="0097419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хозяйствующих субъектов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всех форм собственности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данного рынка в 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97419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Большеберезниковском муниципа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льном районе в 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отчетном периоде</w:t>
            </w:r>
          </w:p>
        </w:tc>
        <w:tc>
          <w:tcPr>
            <w:tcW w:w="2982" w:type="dxa"/>
          </w:tcPr>
          <w:p w:rsidR="008C5919" w:rsidRPr="00D50841" w:rsidRDefault="0097419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</w:tc>
      </w:tr>
    </w:tbl>
    <w:p w:rsidR="008C5919" w:rsidRPr="00D50841" w:rsidRDefault="008C5919" w:rsidP="00041144">
      <w:pPr>
        <w:ind w:firstLine="68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C5919" w:rsidRPr="00D50841" w:rsidRDefault="008C5919" w:rsidP="0004114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услуг по благоустройству городской среды:</w:t>
      </w:r>
    </w:p>
    <w:tbl>
      <w:tblPr>
        <w:tblStyle w:val="af9"/>
        <w:tblW w:w="14283" w:type="dxa"/>
        <w:tblLayout w:type="fixed"/>
        <w:tblLook w:val="04A0"/>
      </w:tblPr>
      <w:tblGrid>
        <w:gridCol w:w="696"/>
        <w:gridCol w:w="3822"/>
        <w:gridCol w:w="2973"/>
        <w:gridCol w:w="3820"/>
        <w:gridCol w:w="2972"/>
      </w:tblGrid>
      <w:tr w:rsidR="008C5919" w:rsidRPr="00D50841" w:rsidTr="00146941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146941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8C5919" w:rsidRPr="00974191" w:rsidRDefault="0097419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4191">
              <w:rPr>
                <w:rFonts w:ascii="Times New Roman" w:eastAsia="Calibri" w:hAnsi="Times New Roman"/>
                <w:sz w:val="24"/>
                <w:szCs w:val="24"/>
              </w:rPr>
              <w:t>Создание универсальных механизмов вовлеченности заинтересованных хозяйствующих субъектов частной формы собственности в сферу благоустройства городской среды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jc w:val="center"/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8C5919" w:rsidRPr="00974191" w:rsidRDefault="00974191" w:rsidP="0097419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4191">
              <w:rPr>
                <w:rFonts w:ascii="Times New Roman" w:hAnsi="Times New Roman"/>
                <w:bCs/>
                <w:sz w:val="24"/>
                <w:szCs w:val="24"/>
              </w:rPr>
              <w:t>рост</w:t>
            </w:r>
            <w:r w:rsidRPr="00974191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Pr="00974191">
              <w:rPr>
                <w:rFonts w:ascii="Times New Roman" w:eastAsia="Calibri" w:hAnsi="Times New Roman"/>
                <w:sz w:val="24"/>
                <w:szCs w:val="24"/>
              </w:rPr>
              <w:t xml:space="preserve"> хозяйствующих субъектов частной формы собственности в сфере благоустройства городской среды</w:t>
            </w:r>
          </w:p>
        </w:tc>
        <w:tc>
          <w:tcPr>
            <w:tcW w:w="2972" w:type="dxa"/>
          </w:tcPr>
          <w:p w:rsidR="008C5919" w:rsidRPr="00D50841" w:rsidRDefault="0097419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</w:tc>
      </w:tr>
      <w:tr w:rsidR="008C5919" w:rsidRPr="00D50841" w:rsidTr="00146941">
        <w:tc>
          <w:tcPr>
            <w:tcW w:w="696" w:type="dxa"/>
          </w:tcPr>
          <w:p w:rsidR="008C5919" w:rsidRPr="008F75B7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 совместных совещаний, круглых столов с участием общественности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97419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муниципальн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ой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организаци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осуществляющ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ей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деятельность в сфере благоустройства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 В рамках Федерального проекта «Жилье и городская среда» проведение рейтингового голосования по выбору общественной территории для благоустройства.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jc w:val="center"/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8C5919" w:rsidRPr="00D50841" w:rsidRDefault="008C5919" w:rsidP="0097419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усилен</w:t>
            </w:r>
            <w:r w:rsidR="0097419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общественн</w:t>
            </w:r>
            <w:r w:rsidR="0097419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ого контроля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в отношени</w:t>
            </w:r>
            <w:r w:rsidR="0097419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проводимых работ по выбору и благоустройству общественных и дворовых территорий</w:t>
            </w:r>
          </w:p>
        </w:tc>
        <w:tc>
          <w:tcPr>
            <w:tcW w:w="2972" w:type="dxa"/>
          </w:tcPr>
          <w:p w:rsidR="008C5919" w:rsidRPr="00D50841" w:rsidRDefault="00974191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</w:tc>
      </w:tr>
    </w:tbl>
    <w:p w:rsidR="00203026" w:rsidRDefault="00203026" w:rsidP="00874247">
      <w:pPr>
        <w:widowControl w:val="0"/>
        <w:ind w:left="426" w:right="-57" w:hanging="426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:rsidR="00874247" w:rsidRDefault="00203026" w:rsidP="00874247">
      <w:pPr>
        <w:widowControl w:val="0"/>
        <w:ind w:left="426" w:right="-57" w:hanging="426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FB262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</w:t>
      </w:r>
      <w:r w:rsidR="00874247" w:rsidRPr="00FB262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74247"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</w:t>
      </w:r>
      <w:r w:rsidR="00874247">
        <w:rPr>
          <w:rFonts w:ascii="Times New Roman" w:hAnsi="Times New Roman" w:cs="Times New Roman"/>
          <w:b/>
          <w:bCs/>
          <w:sz w:val="28"/>
          <w:szCs w:val="28"/>
        </w:rPr>
        <w:t>выполнения работ по содержанию и текущему ремонту общего имущества собственников помещений в многоквартирном доме</w:t>
      </w:r>
    </w:p>
    <w:p w:rsidR="00874247" w:rsidRDefault="00874247" w:rsidP="0087424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bCs/>
          <w:color w:val="000000" w:themeColor="text1"/>
        </w:rPr>
        <w:t xml:space="preserve">        </w:t>
      </w:r>
      <w:r w:rsidRPr="000A714C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Исходная фактическая информация</w:t>
      </w:r>
      <w:r w:rsidRPr="00EF78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 по состоянию на 01 января 2022 года</w:t>
      </w:r>
      <w:r w:rsidRPr="00EF78A7">
        <w:rPr>
          <w:rFonts w:ascii="Times New Roman" w:hAnsi="Times New Roman" w:cs="Times New Roman"/>
          <w:sz w:val="24"/>
          <w:szCs w:val="24"/>
        </w:rPr>
        <w:t xml:space="preserve"> ООО «Жилкоммунсервис» занимается управлением и обслуживанием многоквартирных домов, ведет регистрационный учет граждан в многоквартирных домах на территории района. Активность и ответственность собственников помещений в управлении своими многоквартирными домами, совершенствование их отношений с управляющей организацией, позволит в этой сфере сформировать систему управления и эксплуатации жилищного фонда, которая обеспечит баланс интересов всех участников сферы ЖКХ (жильцов и управляющих организаций).</w:t>
      </w:r>
    </w:p>
    <w:p w:rsidR="00EF78A7" w:rsidRDefault="00EF78A7" w:rsidP="0087424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Проблемы:</w:t>
      </w:r>
    </w:p>
    <w:p w:rsidR="00EF78A7" w:rsidRDefault="00EF78A7" w:rsidP="0087424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низкая доля высококвалифицированных специалистов в области управления многоквартирными жилыми домами.</w:t>
      </w:r>
    </w:p>
    <w:p w:rsidR="00EF78A7" w:rsidRDefault="00EF78A7" w:rsidP="0087424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Цели:</w:t>
      </w:r>
    </w:p>
    <w:p w:rsidR="00EF78A7" w:rsidRPr="00EF78A7" w:rsidRDefault="00EF78A7" w:rsidP="00874247">
      <w:pPr>
        <w:contextualSpacing/>
        <w:jc w:val="both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создание благоприятных и безопасных условий проживания, качественного содержания общего имущества и предоставления коммунальных услуг.</w:t>
      </w:r>
    </w:p>
    <w:tbl>
      <w:tblPr>
        <w:tblStyle w:val="af9"/>
        <w:tblW w:w="15559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3527"/>
        <w:gridCol w:w="2410"/>
      </w:tblGrid>
      <w:tr w:rsidR="00EF78A7" w:rsidRPr="00D50841" w:rsidTr="00D11248">
        <w:trPr>
          <w:trHeight w:val="270"/>
        </w:trPr>
        <w:tc>
          <w:tcPr>
            <w:tcW w:w="675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527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410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EF78A7" w:rsidRPr="00D50841" w:rsidTr="00D11248">
        <w:trPr>
          <w:trHeight w:val="255"/>
        </w:trPr>
        <w:tc>
          <w:tcPr>
            <w:tcW w:w="675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527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F78A7" w:rsidRPr="00D50841" w:rsidTr="00D11248">
        <w:trPr>
          <w:trHeight w:val="255"/>
        </w:trPr>
        <w:tc>
          <w:tcPr>
            <w:tcW w:w="675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421" w:type="dxa"/>
          </w:tcPr>
          <w:p w:rsidR="00EF78A7" w:rsidRPr="00EF78A7" w:rsidRDefault="00EF78A7" w:rsidP="00EF7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8A7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EF78A7" w:rsidRPr="00EF78A7" w:rsidRDefault="00EF78A7" w:rsidP="00EF7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8A7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выполнения работ по</w:t>
            </w:r>
          </w:p>
          <w:p w:rsidR="00EF78A7" w:rsidRPr="00EF78A7" w:rsidRDefault="00EF78A7" w:rsidP="00EF7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8A7">
              <w:rPr>
                <w:rFonts w:ascii="Times New Roman" w:hAnsi="Times New Roman" w:cs="Times New Roman"/>
                <w:sz w:val="24"/>
                <w:szCs w:val="24"/>
              </w:rPr>
              <w:t>содержанию и текущему ремонту общего</w:t>
            </w:r>
          </w:p>
          <w:p w:rsidR="00EF78A7" w:rsidRPr="00EF78A7" w:rsidRDefault="00EF78A7" w:rsidP="00EF7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8A7">
              <w:rPr>
                <w:rFonts w:ascii="Times New Roman" w:hAnsi="Times New Roman" w:cs="Times New Roman"/>
                <w:sz w:val="24"/>
                <w:szCs w:val="24"/>
              </w:rPr>
              <w:t>имущества собственников помещений в</w:t>
            </w:r>
          </w:p>
          <w:p w:rsidR="00EF78A7" w:rsidRPr="00D50841" w:rsidRDefault="00EF78A7" w:rsidP="00EF78A7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F78A7">
              <w:rPr>
                <w:rFonts w:ascii="Times New Roman" w:eastAsia="Calibri" w:hAnsi="Times New Roman"/>
                <w:sz w:val="24"/>
                <w:szCs w:val="24"/>
              </w:rPr>
              <w:t>многоквартирном доме</w:t>
            </w:r>
          </w:p>
        </w:tc>
        <w:tc>
          <w:tcPr>
            <w:tcW w:w="1265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2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527" w:type="dxa"/>
          </w:tcPr>
          <w:p w:rsidR="00EF78A7" w:rsidRPr="00D50841" w:rsidRDefault="00EF78A7" w:rsidP="00D1124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EF78A7" w:rsidRPr="00D50841" w:rsidRDefault="00EF78A7" w:rsidP="00D11248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где:Vn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организаций частной формы собственности, осуществляющих деятельность на рынке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выполнения работ по содержанию и текущему ремонту общего имущества собственников помещений в многоквартирном доме, в Большеберезниковском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:rsidR="00EF78A7" w:rsidRPr="00D50841" w:rsidRDefault="00EF78A7" w:rsidP="00EF78A7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Vo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всех хозяйствующих субъектов (всех форм собственности), осуществляющих деятельность на</w:t>
            </w:r>
            <w:r w:rsidR="00BE7E9E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рынке </w:t>
            </w:r>
            <w:r w:rsidR="00BE7E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выполнения работ по содержанию и текущему ремонту общего имущества собственников помещений в многоквартирном доме,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Большеберезниковском муниципальном районе в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отчетном периоде)</w:t>
            </w:r>
          </w:p>
        </w:tc>
        <w:tc>
          <w:tcPr>
            <w:tcW w:w="2410" w:type="dxa"/>
          </w:tcPr>
          <w:p w:rsidR="00EF78A7" w:rsidRPr="00BA5640" w:rsidRDefault="00EF78A7" w:rsidP="00D1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EF78A7" w:rsidRPr="00D50841" w:rsidRDefault="00EF78A7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EF78A7" w:rsidRPr="00D50841" w:rsidRDefault="00EF78A7" w:rsidP="00EF78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78A7" w:rsidRPr="00D50841" w:rsidRDefault="00EF78A7" w:rsidP="00EF78A7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="00B7037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B70378" w:rsidRPr="00B70378">
        <w:rPr>
          <w:rFonts w:ascii="Times New Roman" w:hAnsi="Times New Roman"/>
          <w:bCs/>
          <w:sz w:val="24"/>
          <w:szCs w:val="24"/>
        </w:rPr>
        <w:t>выполнения работ по содержанию и текущему ремонту общего имущества собственников помещений в многоквартирном доме</w:t>
      </w:r>
      <w:r w:rsidRPr="00B70378">
        <w:rPr>
          <w:rFonts w:ascii="Times New Roman" w:hAnsi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4283" w:type="dxa"/>
        <w:tblLayout w:type="fixed"/>
        <w:tblLook w:val="04A0"/>
      </w:tblPr>
      <w:tblGrid>
        <w:gridCol w:w="696"/>
        <w:gridCol w:w="3822"/>
        <w:gridCol w:w="2973"/>
        <w:gridCol w:w="3820"/>
        <w:gridCol w:w="2972"/>
      </w:tblGrid>
      <w:tr w:rsidR="00EF78A7" w:rsidRPr="00D50841" w:rsidTr="00D11248">
        <w:tc>
          <w:tcPr>
            <w:tcW w:w="696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EF78A7" w:rsidRPr="00D50841" w:rsidTr="00D11248">
        <w:tc>
          <w:tcPr>
            <w:tcW w:w="696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EF78A7" w:rsidRPr="00BA5640" w:rsidRDefault="00B70378" w:rsidP="00B70378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организационно-методической и информационно-консультационной помощи субъектам предпринимательства, осуществляющих (планирующих осуществлять) деятельность на рынке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2022-2025 годы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EF78A7" w:rsidRPr="00BA5640" w:rsidRDefault="00B70378" w:rsidP="00B7037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рост числа организаций частной формы собственности на рынке </w:t>
            </w:r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Pr="00B70378">
              <w:rPr>
                <w:rFonts w:ascii="Times New Roman" w:hAnsi="Times New Roman"/>
                <w:color w:val="0D0D0D" w:themeColor="text1" w:themeTint="F2"/>
              </w:rPr>
              <w:t>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EF78A7" w:rsidRPr="00BA5640" w:rsidRDefault="00EF78A7" w:rsidP="00D1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EF78A7" w:rsidRPr="00D50841" w:rsidRDefault="00EF78A7" w:rsidP="00D1124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C5919" w:rsidRPr="006E6E23" w:rsidRDefault="008C5919" w:rsidP="00874247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923A4A">
      <w:pPr>
        <w:widowControl w:val="0"/>
        <w:ind w:left="426" w:right="-57" w:hanging="426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="008C5919"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C5919"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8C5919" w:rsidRPr="00E22B1D" w:rsidRDefault="00E22B1D" w:rsidP="00146941">
      <w:pPr>
        <w:pStyle w:val="16"/>
        <w:jc w:val="both"/>
      </w:pPr>
      <w:r>
        <w:rPr>
          <w:bCs/>
          <w:color w:val="000000" w:themeColor="text1"/>
        </w:rPr>
        <w:lastRenderedPageBreak/>
        <w:t xml:space="preserve">       </w:t>
      </w:r>
      <w:r w:rsidRPr="000A714C">
        <w:rPr>
          <w:bCs/>
          <w:color w:val="000000" w:themeColor="text1"/>
          <w:u w:val="single"/>
        </w:rPr>
        <w:t>Исходная фактическая информация</w:t>
      </w:r>
      <w:r w:rsidR="008C5919" w:rsidRPr="00D50841">
        <w:rPr>
          <w:bCs/>
          <w:color w:val="000000" w:themeColor="text1"/>
        </w:rPr>
        <w:t xml:space="preserve">: </w:t>
      </w:r>
      <w:r w:rsidR="008C5919">
        <w:t>н</w:t>
      </w:r>
      <w:r w:rsidR="008C5919" w:rsidRPr="00D205F9">
        <w:t xml:space="preserve">а территории </w:t>
      </w:r>
      <w:r>
        <w:t>Большеберезниковского</w:t>
      </w:r>
      <w:r w:rsidR="008C5919" w:rsidRPr="00D205F9">
        <w:t xml:space="preserve"> муниципального района в 2021году </w:t>
      </w:r>
      <w:r>
        <w:t>а</w:t>
      </w:r>
      <w:r w:rsidRPr="00E22B1D">
        <w:t>втопредприятие ООО «Мордовавтотранс» осуществляет перевозку пассажиров по 6 внутримуниципальным маршрутам: :  с. Большие Березники – с. Паракино –  с. Бузаево – с. Ч.Промза, с. Большие Березники – с. Старые Найманы, с. Большие Березники – с. Починки – с. Косогоры, с. Косогоры – с. Судосево – с. Большие Березники, с. Большие Березники – с. Пермиси, с. Большие Березники – с. Симкино.  В 202</w:t>
      </w:r>
      <w:r>
        <w:t>1</w:t>
      </w:r>
      <w:r w:rsidRPr="00E22B1D">
        <w:t xml:space="preserve"> году доля населения,  проживающего в населенных пунктах, не имеющих регулярного,  транспортного сообщения составила  – 0,3 %. ,  8 населенных пунктов не имеют регулярного транспортного сообщения (в них проживают 72 человека).</w:t>
      </w:r>
    </w:p>
    <w:p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 xml:space="preserve">Проблемы: </w:t>
      </w:r>
    </w:p>
    <w:p w:rsidR="008C5919" w:rsidRPr="00D50841" w:rsidRDefault="008C5919" w:rsidP="000A714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>низкий уровень развития частного сектора на рынке услуг по перевозке пассажиров автомобильным транспортом по муниципальным маршрутам регулярных перевозок.</w:t>
      </w:r>
    </w:p>
    <w:p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 xml:space="preserve">Цели: </w:t>
      </w:r>
    </w:p>
    <w:p w:rsidR="008C5919" w:rsidRPr="00D50841" w:rsidRDefault="008C5919" w:rsidP="00146941">
      <w:pPr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>недопущение снижения доли частных перевозчиков на муниципальных маршрутах регулярных перевозок автомобильным транспортом.</w:t>
      </w:r>
    </w:p>
    <w:p w:rsidR="008C5919" w:rsidRPr="00D50841" w:rsidRDefault="008C5919" w:rsidP="006530DA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ab/>
      </w:r>
    </w:p>
    <w:p w:rsidR="008C5919" w:rsidRPr="00D50841" w:rsidRDefault="000A714C" w:rsidP="006530D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</w:t>
      </w:r>
      <w:r w:rsidR="008C5919"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="008C5919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оказания услуг по перевозке пассажиров автомобильным транспортом по муниципальным маршрутам регулярных перевозок: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982"/>
      </w:tblGrid>
      <w:tr w:rsidR="008C5919" w:rsidRPr="00D50841" w:rsidTr="001F187F">
        <w:trPr>
          <w:trHeight w:val="270"/>
        </w:trPr>
        <w:tc>
          <w:tcPr>
            <w:tcW w:w="81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2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1F187F">
        <w:trPr>
          <w:trHeight w:val="255"/>
        </w:trPr>
        <w:tc>
          <w:tcPr>
            <w:tcW w:w="81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1F187F">
        <w:trPr>
          <w:trHeight w:val="255"/>
        </w:trPr>
        <w:tc>
          <w:tcPr>
            <w:tcW w:w="817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037084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перевозке пассажиров автомобильным транспортом по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муниципальным маршрутам регулярных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перевозок (городской транспорт), за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исключением городского наземного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электрического транспорта, оказанных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(выполненных)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организациями частной</w:t>
            </w:r>
          </w:p>
          <w:p w:rsidR="008C5919" w:rsidRPr="00D50841" w:rsidRDefault="008C591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собственности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количество организаций частной формы собственности в </w:t>
            </w:r>
            <w:r w:rsidR="00E22B1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районе, оказывающие </w:t>
            </w:r>
            <w:r w:rsidRPr="007C7E1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услуги </w:t>
            </w: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по перевозке пассажиров автомобильным транспортом по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муниципальным маршрутам регулярных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перевозок (городской транспорт), за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исключением городского наземного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электрического транспорта, оказанных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(выполненных) организациями частной</w:t>
            </w:r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формы собственности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:rsidR="008C5919" w:rsidRPr="007C7E14" w:rsidRDefault="00A84F2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количество организа</w:t>
            </w:r>
            <w:r w:rsidR="00E22B1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ций всех формы собственности в Большеберезниковском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районе, оказывающие </w:t>
            </w:r>
            <w:r w:rsidR="008C5919" w:rsidRPr="007C7E1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услуги </w:t>
            </w:r>
            <w:r w:rsidR="008C5919" w:rsidRPr="007C7E14">
              <w:rPr>
                <w:rFonts w:ascii="Times New Roman" w:hAnsi="Times New Roman" w:cs="Times New Roman"/>
                <w:sz w:val="20"/>
                <w:szCs w:val="20"/>
              </w:rPr>
              <w:t>по перевозке пассажиров автомобильным транспортом по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муниципальным маршрутам регулярных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перевозок (городской транспорт), за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исключением городского наземного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электрического транспорта, оказанных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(выполненных) организациями частной</w:t>
            </w:r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формы собственности</w:t>
            </w:r>
          </w:p>
        </w:tc>
        <w:tc>
          <w:tcPr>
            <w:tcW w:w="2982" w:type="dxa"/>
          </w:tcPr>
          <w:p w:rsidR="00E22B1D" w:rsidRPr="00BA5640" w:rsidRDefault="00E22B1D" w:rsidP="00E22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37084" w:rsidRPr="00D50841" w:rsidTr="001F187F">
        <w:trPr>
          <w:trHeight w:val="255"/>
        </w:trPr>
        <w:tc>
          <w:tcPr>
            <w:tcW w:w="817" w:type="dxa"/>
          </w:tcPr>
          <w:p w:rsidR="00037084" w:rsidRDefault="00037084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421" w:type="dxa"/>
          </w:tcPr>
          <w:p w:rsidR="00037084" w:rsidRPr="00FE0B59" w:rsidRDefault="00037084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59">
              <w:rPr>
                <w:rFonts w:ascii="Times New Roman" w:hAnsi="Times New Roman"/>
                <w:sz w:val="23"/>
                <w:szCs w:val="23"/>
              </w:rPr>
              <w:t>Доля населения, проживающего в населенных пунктах, не имеющих регулярного автобусного сообщения с административным центром муниципального района</w:t>
            </w:r>
          </w:p>
        </w:tc>
        <w:tc>
          <w:tcPr>
            <w:tcW w:w="1265" w:type="dxa"/>
          </w:tcPr>
          <w:p w:rsidR="00037084" w:rsidRPr="00FE0B59" w:rsidRDefault="00037084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E0B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982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1103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1103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923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2813" w:type="dxa"/>
          </w:tcPr>
          <w:p w:rsidR="00E5222F" w:rsidRPr="00D50841" w:rsidRDefault="00E5222F" w:rsidP="00E5222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-</m:t>
                        </m:r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E5222F" w:rsidRPr="00D50841" w:rsidRDefault="00E5222F" w:rsidP="00E5222F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:rsidR="00E5222F" w:rsidRDefault="00E5222F" w:rsidP="00612CBD">
            <w:pP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средне</w:t>
            </w:r>
            <w:r w:rsidR="00612CB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годовая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численность постоянного населения Большеберезниковско</w:t>
            </w:r>
            <w:r w:rsidR="00612CB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го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</w:t>
            </w:r>
            <w:r w:rsidR="00612CB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го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район</w:t>
            </w:r>
            <w:r w:rsidR="00612CB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а;</w:t>
            </w:r>
          </w:p>
          <w:p w:rsidR="00612CBD" w:rsidRPr="00D50841" w:rsidRDefault="00A84F29" w:rsidP="00612CBD">
            <w:pP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  <m:t>m</m:t>
                  </m:r>
                </m:sub>
              </m:sSub>
            </m:oMath>
            <w:r w:rsidR="001F401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- численность населения, проживающего в населенных пунктах, имеющих регулярное автобусное  сообщение с административным центром Большеберезниковского муниципального района (населенный пункт, находящийся на расстоянии менее 3-х километров от автобусной остановки относится к обслуживаемому пункту);</w:t>
            </w:r>
          </w:p>
          <w:p w:rsidR="00E5222F" w:rsidRPr="007C7E14" w:rsidRDefault="00A84F29" w:rsidP="001F401B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E5222F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 w:rsidR="001F401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среднегодовая численность постоянного </w:t>
            </w:r>
            <w:r w:rsidR="001F401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населения Большеберезниковского муниципального района.</w:t>
            </w:r>
          </w:p>
          <w:p w:rsidR="00037084" w:rsidRPr="00037084" w:rsidRDefault="00037084" w:rsidP="001F401B">
            <w:pP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yellow"/>
              </w:rPr>
            </w:pPr>
          </w:p>
        </w:tc>
        <w:tc>
          <w:tcPr>
            <w:tcW w:w="2982" w:type="dxa"/>
          </w:tcPr>
          <w:p w:rsidR="00037084" w:rsidRPr="00BA5640" w:rsidRDefault="00037084" w:rsidP="00E22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D50841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услуг по перевозке пассажиров автомобильным транспортом по муниципальным маршрутам регулярных перевозок:</w:t>
      </w:r>
    </w:p>
    <w:tbl>
      <w:tblPr>
        <w:tblStyle w:val="af9"/>
        <w:tblW w:w="14283" w:type="dxa"/>
        <w:tblLayout w:type="fixed"/>
        <w:tblLook w:val="04A0"/>
      </w:tblPr>
      <w:tblGrid>
        <w:gridCol w:w="766"/>
        <w:gridCol w:w="3802"/>
        <w:gridCol w:w="2958"/>
        <w:gridCol w:w="3800"/>
        <w:gridCol w:w="2957"/>
      </w:tblGrid>
      <w:tr w:rsidR="008C5919" w:rsidRPr="00D50841" w:rsidTr="00146941">
        <w:tc>
          <w:tcPr>
            <w:tcW w:w="76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00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0A5761">
        <w:tc>
          <w:tcPr>
            <w:tcW w:w="76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2" w:type="dxa"/>
          </w:tcPr>
          <w:p w:rsidR="008C5919" w:rsidRPr="00B673A1" w:rsidRDefault="00B673A1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673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населения о работе пассажирского автомобильного транспорта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муниципальным маршрутам регулярных перевозок </w:t>
            </w:r>
            <w:r w:rsidRPr="000A57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Большеберезниковском муниципальном районе</w:t>
            </w:r>
          </w:p>
        </w:tc>
        <w:tc>
          <w:tcPr>
            <w:tcW w:w="2958" w:type="dxa"/>
          </w:tcPr>
          <w:p w:rsidR="008C5919" w:rsidRPr="00D50841" w:rsidRDefault="00E22B1D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00" w:type="dxa"/>
          </w:tcPr>
          <w:p w:rsidR="008C5919" w:rsidRPr="00F440F8" w:rsidRDefault="00F440F8" w:rsidP="00E22B1D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40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информированности населения по вопросам организации регулярных перевозок пассажиров автомобильным транспортом в муниципальном сообщении</w:t>
            </w:r>
          </w:p>
        </w:tc>
        <w:tc>
          <w:tcPr>
            <w:tcW w:w="2957" w:type="dxa"/>
          </w:tcPr>
          <w:p w:rsidR="00E22B1D" w:rsidRPr="00BA5640" w:rsidRDefault="00E22B1D" w:rsidP="00E22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D50841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A5761" w:rsidRPr="00D50841" w:rsidTr="00146941">
        <w:tc>
          <w:tcPr>
            <w:tcW w:w="766" w:type="dxa"/>
            <w:tcBorders>
              <w:bottom w:val="single" w:sz="4" w:space="0" w:color="auto"/>
            </w:tcBorders>
          </w:tcPr>
          <w:p w:rsidR="000A5761" w:rsidRDefault="000A5761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02" w:type="dxa"/>
            <w:tcBorders>
              <w:bottom w:val="single" w:sz="4" w:space="0" w:color="auto"/>
            </w:tcBorders>
          </w:tcPr>
          <w:p w:rsidR="000A5761" w:rsidRPr="000A5761" w:rsidRDefault="000A5761" w:rsidP="00146941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0A57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открытых конкурсов (электронных аукционов) по муниципальным маршрутам регулярных перевозок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0A5761" w:rsidRPr="00D50841" w:rsidRDefault="000A5761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00" w:type="dxa"/>
            <w:tcBorders>
              <w:bottom w:val="single" w:sz="4" w:space="0" w:color="auto"/>
            </w:tcBorders>
          </w:tcPr>
          <w:p w:rsidR="000A5761" w:rsidRPr="000A5761" w:rsidRDefault="00F440F8" w:rsidP="00E22B1D">
            <w:pPr>
              <w:pStyle w:val="af8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0A5761" w:rsidRPr="000A57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беспечение осуществления регулярных перевозок по муниципальным маршрутам в Большеберезниковском муниципальном районе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0A5761" w:rsidRPr="00BA5640" w:rsidRDefault="000A5761" w:rsidP="000A5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0A5761" w:rsidRPr="00BA5640" w:rsidRDefault="000A5761" w:rsidP="00E22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714C" w:rsidRDefault="000A714C" w:rsidP="00E22B1D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22B1D" w:rsidRDefault="00E22B1D" w:rsidP="00E22B1D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20302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0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Рынок оказания услуг по ремонту автотранспортных средств</w:t>
      </w:r>
    </w:p>
    <w:p w:rsidR="00E22B1D" w:rsidRPr="00D50841" w:rsidRDefault="00E22B1D" w:rsidP="00E22B1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Pr="000A714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Исходная фактическая информация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D5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D5084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0841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потребительском рынке </w:t>
      </w:r>
      <w:r w:rsidR="00146CCB">
        <w:rPr>
          <w:rFonts w:ascii="Times New Roman" w:hAnsi="Times New Roman" w:cs="Times New Roman"/>
          <w:color w:val="000000" w:themeColor="text1"/>
          <w:sz w:val="24"/>
          <w:szCs w:val="24"/>
        </w:rPr>
        <w:t>Большеберезниковского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функционируют </w:t>
      </w:r>
      <w:r w:rsidR="00146CCB">
        <w:rPr>
          <w:rFonts w:ascii="Times New Roman" w:hAnsi="Times New Roman" w:cs="Times New Roman"/>
          <w:color w:val="000000" w:themeColor="text1"/>
          <w:sz w:val="24"/>
          <w:szCs w:val="24"/>
        </w:rPr>
        <w:t>пять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субъектов по оказанию услуг по ремонту автотранспортных средств. По формам собственности данные организации являются частными. </w:t>
      </w:r>
    </w:p>
    <w:p w:rsidR="00E22B1D" w:rsidRPr="00D50841" w:rsidRDefault="00E22B1D" w:rsidP="00E22B1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Перспективы развития организаций на данном рынке определяются внедрением и применением новых технологий (электронной навигации, автоматизированных систем безопасности транспортных средств, контроля технического состояния).</w:t>
      </w:r>
    </w:p>
    <w:p w:rsidR="00E22B1D" w:rsidRPr="00D50841" w:rsidRDefault="00E22B1D" w:rsidP="00E22B1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Проблемы: </w:t>
      </w:r>
    </w:p>
    <w:p w:rsidR="00E22B1D" w:rsidRPr="00D50841" w:rsidRDefault="00E22B1D" w:rsidP="000A714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слабое инфраструктурное развитие рынка оказания услуг по ремонту транспортных средств и техническому обслуживанию на территории </w:t>
      </w:r>
      <w:r w:rsidR="00146CCB">
        <w:rPr>
          <w:rFonts w:ascii="Times New Roman" w:hAnsi="Times New Roman" w:cs="Times New Roman"/>
          <w:color w:val="000000" w:themeColor="text1"/>
          <w:sz w:val="24"/>
          <w:szCs w:val="24"/>
        </w:rPr>
        <w:t>Большеберезниковского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 w:rsidR="00146C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22B1D" w:rsidRPr="00D50841" w:rsidRDefault="00E22B1D" w:rsidP="000A714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наличие «нелегального» сегмента рынка.</w:t>
      </w:r>
    </w:p>
    <w:p w:rsidR="00E22B1D" w:rsidRPr="00D50841" w:rsidRDefault="00E22B1D" w:rsidP="00E22B1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Цели:</w:t>
      </w:r>
    </w:p>
    <w:p w:rsidR="00E22B1D" w:rsidRPr="00D50841" w:rsidRDefault="00E22B1D" w:rsidP="000A714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улучшение качества обслуживания, освоение новых видов работ и расширение ассортимента, применение современного оборудования для диагностики и ремонта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2B1D" w:rsidRPr="00D50841" w:rsidRDefault="00E22B1D" w:rsidP="00E22B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714C" w:rsidRDefault="00E22B1D" w:rsidP="00E22B1D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</w:p>
    <w:p w:rsidR="00E22B1D" w:rsidRPr="00D50841" w:rsidRDefault="000A714C" w:rsidP="00E22B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</w:t>
      </w:r>
      <w:r w:rsidR="00E22B1D"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="00E22B1D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оказания услуг по ремонту автотранспортных средств: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3669"/>
        <w:gridCol w:w="2126"/>
      </w:tblGrid>
      <w:tr w:rsidR="00E22B1D" w:rsidRPr="00D50841" w:rsidTr="00146CCB">
        <w:trPr>
          <w:trHeight w:val="270"/>
        </w:trPr>
        <w:tc>
          <w:tcPr>
            <w:tcW w:w="817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669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126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E22B1D" w:rsidRPr="00D50841" w:rsidTr="00146CCB">
        <w:trPr>
          <w:trHeight w:val="255"/>
        </w:trPr>
        <w:tc>
          <w:tcPr>
            <w:tcW w:w="817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E22B1D" w:rsidRPr="00D50841" w:rsidRDefault="00E22B1D" w:rsidP="00F615F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F615F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669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22B1D" w:rsidRPr="00D50841" w:rsidTr="00146CCB">
        <w:trPr>
          <w:trHeight w:val="255"/>
        </w:trPr>
        <w:tc>
          <w:tcPr>
            <w:tcW w:w="817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E22B1D" w:rsidRPr="00D50841" w:rsidRDefault="00E22B1D" w:rsidP="00D1124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 собственности в сфере ремонта автотранспортных средств</w:t>
            </w:r>
          </w:p>
        </w:tc>
        <w:tc>
          <w:tcPr>
            <w:tcW w:w="1265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  <w:shd w:val="clear" w:color="auto" w:fill="auto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  <w:shd w:val="clear" w:color="auto" w:fill="auto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669" w:type="dxa"/>
          </w:tcPr>
          <w:p w:rsidR="00E22B1D" w:rsidRPr="00D50841" w:rsidRDefault="00E22B1D" w:rsidP="00D11248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E22B1D" w:rsidRPr="00D50841" w:rsidRDefault="00E22B1D" w:rsidP="00D11248">
            <w:pPr>
              <w:pStyle w:val="af5"/>
              <w:widowControl w:val="0"/>
              <w:spacing w:beforeAutospacing="0" w:afterAutospacing="0" w:line="228" w:lineRule="auto"/>
              <w:rPr>
                <w:color w:val="0D0D0D" w:themeColor="text1" w:themeTint="F2"/>
                <w:sz w:val="20"/>
                <w:szCs w:val="20"/>
              </w:rPr>
            </w:pPr>
            <w:r w:rsidRPr="00D50841">
              <w:rPr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color w:val="0D0D0D" w:themeColor="text1" w:themeTint="F2"/>
                <w:sz w:val="20"/>
                <w:szCs w:val="20"/>
              </w:rPr>
              <w:t xml:space="preserve">–  </w:t>
            </w:r>
            <w:r>
              <w:rPr>
                <w:color w:val="0D0D0D" w:themeColor="text1" w:themeTint="F2"/>
                <w:sz w:val="20"/>
                <w:szCs w:val="20"/>
              </w:rPr>
              <w:t>количество</w:t>
            </w:r>
            <w:r w:rsidR="00146CCB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color w:val="0D0D0D" w:themeColor="text1" w:themeTint="F2"/>
                <w:sz w:val="20"/>
                <w:szCs w:val="20"/>
              </w:rPr>
              <w:t>й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 xml:space="preserve"> частной формы собственности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в </w:t>
            </w:r>
            <w:r w:rsidR="00146CCB">
              <w:rPr>
                <w:color w:val="0D0D0D" w:themeColor="text1" w:themeTint="F2"/>
                <w:sz w:val="20"/>
                <w:szCs w:val="20"/>
              </w:rPr>
              <w:t>Большеберезниковсом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муниципальном районе, оказывающие услуги в сфере ремонта автотранспортных средств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;</w:t>
            </w:r>
          </w:p>
          <w:p w:rsidR="00E22B1D" w:rsidRPr="00D50841" w:rsidRDefault="00A84F29" w:rsidP="00146CCB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E22B1D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все хозяйствующие субъекты</w:t>
            </w:r>
            <w:r w:rsidR="00E22B1D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146CCB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Большеберезниковского</w:t>
            </w:r>
            <w:r w:rsidR="00E22B1D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муниципального района, </w:t>
            </w:r>
            <w:r w:rsidR="00E22B1D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осуществляющие деятельность на данном рынке </w:t>
            </w:r>
          </w:p>
        </w:tc>
        <w:tc>
          <w:tcPr>
            <w:tcW w:w="2126" w:type="dxa"/>
          </w:tcPr>
          <w:p w:rsidR="00E22B1D" w:rsidRPr="00D50841" w:rsidRDefault="00146CCB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E22B1D" w:rsidRPr="00D50841" w:rsidRDefault="00E22B1D" w:rsidP="00E22B1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2B1D" w:rsidRPr="00D50841" w:rsidRDefault="00E22B1D" w:rsidP="00E22B1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по ремонту автотранспортных средств:</w:t>
      </w:r>
    </w:p>
    <w:tbl>
      <w:tblPr>
        <w:tblStyle w:val="af9"/>
        <w:tblW w:w="14567" w:type="dxa"/>
        <w:tblLayout w:type="fixed"/>
        <w:tblLook w:val="04A0"/>
      </w:tblPr>
      <w:tblGrid>
        <w:gridCol w:w="696"/>
        <w:gridCol w:w="3822"/>
        <w:gridCol w:w="2973"/>
        <w:gridCol w:w="3820"/>
        <w:gridCol w:w="3256"/>
      </w:tblGrid>
      <w:tr w:rsidR="00E22B1D" w:rsidRPr="00D50841" w:rsidTr="00146CCB">
        <w:tc>
          <w:tcPr>
            <w:tcW w:w="696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256" w:type="dxa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E22B1D" w:rsidRPr="00D50841" w:rsidTr="00146CCB">
        <w:tc>
          <w:tcPr>
            <w:tcW w:w="696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E22B1D" w:rsidRPr="00D50841" w:rsidRDefault="00E22B1D" w:rsidP="00D1124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организационно-методической и информационно-консультативной помощи субъектам малого и среднего бизнеса, осуществляющим (планирующим осуществить) деятельность на данном рынке</w:t>
            </w:r>
          </w:p>
          <w:p w:rsidR="00E22B1D" w:rsidRPr="00D50841" w:rsidRDefault="00E22B1D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E22B1D" w:rsidRPr="00D50841" w:rsidRDefault="00E22B1D" w:rsidP="00D1124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формировани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развитой конкурентной среды; </w:t>
            </w:r>
          </w:p>
          <w:p w:rsidR="00E22B1D" w:rsidRPr="00D50841" w:rsidRDefault="00E22B1D" w:rsidP="00146CCB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повышени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удовлетворенности потребителей качеством, доступностью услуг на рынке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оказания по ремонту автотранспортных средств</w:t>
            </w:r>
          </w:p>
        </w:tc>
        <w:tc>
          <w:tcPr>
            <w:tcW w:w="3256" w:type="dxa"/>
          </w:tcPr>
          <w:p w:rsidR="00E22B1D" w:rsidRPr="00D50841" w:rsidRDefault="00146CCB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E22B1D" w:rsidRPr="00D50841" w:rsidTr="00146CCB">
        <w:tc>
          <w:tcPr>
            <w:tcW w:w="696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2" w:type="dxa"/>
          </w:tcPr>
          <w:p w:rsidR="00E22B1D" w:rsidRPr="00D50841" w:rsidRDefault="00E22B1D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Информирование субъектов, оказывающих услуги по ремонту автотранспортных средств, о существующих мерах и видах финансовой поддержки,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предоставляемых субъектам малого и среднего предпринимательства</w:t>
            </w:r>
          </w:p>
          <w:p w:rsidR="00E22B1D" w:rsidRPr="00D50841" w:rsidRDefault="00E22B1D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820" w:type="dxa"/>
          </w:tcPr>
          <w:p w:rsidR="00E22B1D" w:rsidRPr="00D50841" w:rsidRDefault="00E22B1D" w:rsidP="00D1124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ие повышения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уровня информированности субъектов предпринимательской деятельности;</w:t>
            </w:r>
          </w:p>
          <w:p w:rsidR="00E22B1D" w:rsidRPr="00D50841" w:rsidRDefault="00E22B1D" w:rsidP="00146CCB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обеспечен</w:t>
            </w:r>
            <w:r w:rsidR="00146CCB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ие</w:t>
            </w:r>
            <w:r w:rsidRPr="00D50841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 xml:space="preserve"> сохранени</w:t>
            </w:r>
            <w:r w:rsidR="00146CCB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я</w:t>
            </w:r>
            <w:r w:rsidRPr="00D50841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 xml:space="preserve"> доли </w:t>
            </w:r>
            <w:r w:rsidRPr="00D50841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lastRenderedPageBreak/>
              <w:t>организаций частной формы собственности в сфере оказания услуг по ремонту автотранспортных средств</w:t>
            </w:r>
          </w:p>
        </w:tc>
        <w:tc>
          <w:tcPr>
            <w:tcW w:w="3256" w:type="dxa"/>
          </w:tcPr>
          <w:p w:rsidR="00E22B1D" w:rsidRPr="00D50841" w:rsidRDefault="00146CCB" w:rsidP="00D11248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8C5919" w:rsidRPr="006E6E23" w:rsidRDefault="008C5919" w:rsidP="00041144">
      <w:pPr>
        <w:widowControl w:val="0"/>
        <w:ind w:right="-5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:rsidR="005F4444" w:rsidRPr="005F4444" w:rsidRDefault="005F4444" w:rsidP="005F4444">
      <w:pPr>
        <w:rPr>
          <w:rFonts w:ascii="Times New Roman" w:hAnsi="Times New Roman" w:cs="Times New Roman"/>
          <w:b/>
          <w:sz w:val="28"/>
          <w:szCs w:val="28"/>
        </w:rPr>
      </w:pPr>
      <w:r w:rsidRPr="005F444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03026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5F444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5F4444">
        <w:rPr>
          <w:rFonts w:ascii="Times New Roman" w:hAnsi="Times New Roman" w:cs="Times New Roman"/>
          <w:b/>
          <w:sz w:val="28"/>
          <w:szCs w:val="28"/>
        </w:rPr>
        <w:t xml:space="preserve"> Рынок дорожной деятельности (за исключением проектирования)</w:t>
      </w:r>
    </w:p>
    <w:p w:rsidR="003645C7" w:rsidRPr="003645C7" w:rsidRDefault="005F4444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     </w:t>
      </w:r>
      <w:r w:rsidRPr="000A714C">
        <w:rPr>
          <w:rFonts w:ascii="Times New Roman" w:eastAsia="Times New Roman" w:hAnsi="Times New Roman" w:cs="Times New Roman"/>
          <w:bCs/>
          <w:color w:val="auto"/>
          <w:sz w:val="24"/>
          <w:szCs w:val="24"/>
          <w:u w:val="single"/>
          <w:lang w:eastAsia="ru-RU"/>
        </w:rPr>
        <w:t>Исходная фактическая информация</w:t>
      </w:r>
      <w:r w:rsidRPr="005F4444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:</w:t>
      </w:r>
      <w:r w:rsidRPr="005F444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на 01 января 2022 года</w:t>
      </w:r>
      <w:r w:rsidRPr="005F4444">
        <w:rPr>
          <w:rFonts w:ascii="Times New Roman" w:hAnsi="Times New Roman" w:cs="Times New Roman"/>
          <w:sz w:val="24"/>
          <w:szCs w:val="24"/>
        </w:rPr>
        <w:t xml:space="preserve">  </w:t>
      </w:r>
      <w:r w:rsidR="003645C7">
        <w:rPr>
          <w:rFonts w:ascii="Times New Roman" w:hAnsi="Times New Roman"/>
          <w:sz w:val="24"/>
          <w:szCs w:val="24"/>
        </w:rPr>
        <w:t>а</w:t>
      </w:r>
      <w:r w:rsidR="003645C7" w:rsidRPr="003645C7">
        <w:rPr>
          <w:rFonts w:ascii="Times New Roman" w:hAnsi="Times New Roman"/>
          <w:sz w:val="24"/>
          <w:szCs w:val="24"/>
        </w:rPr>
        <w:t xml:space="preserve">втодорожная сеть района представлена двумя автодорогами регионального значения и развитой сетью местных дорог. К региональным дорогам относятся автодороги: г. Саранск – с. Большие Березники – с. Дубенки, с асфальтобетонным покрытием </w:t>
      </w:r>
      <w:r w:rsidR="003645C7" w:rsidRPr="003645C7">
        <w:rPr>
          <w:rFonts w:ascii="Times New Roman" w:hAnsi="Times New Roman"/>
          <w:sz w:val="24"/>
          <w:szCs w:val="24"/>
          <w:lang w:val="en-US"/>
        </w:rPr>
        <w:t>III</w:t>
      </w:r>
      <w:r w:rsidR="003645C7" w:rsidRPr="003645C7">
        <w:rPr>
          <w:rFonts w:ascii="Times New Roman" w:hAnsi="Times New Roman"/>
          <w:sz w:val="24"/>
          <w:szCs w:val="24"/>
        </w:rPr>
        <w:t xml:space="preserve">- технической категории, протяженностью в пределах района около 52 км. и р.п. Чамзинка – с. Большие Березники – с. Дубенки, с асфальтобетонным покрытием </w:t>
      </w:r>
      <w:r w:rsidR="003645C7" w:rsidRPr="003645C7">
        <w:rPr>
          <w:rFonts w:ascii="Times New Roman" w:hAnsi="Times New Roman"/>
          <w:sz w:val="24"/>
          <w:szCs w:val="24"/>
          <w:lang w:val="en-US"/>
        </w:rPr>
        <w:t>III</w:t>
      </w:r>
      <w:r w:rsidR="003645C7" w:rsidRPr="003645C7">
        <w:rPr>
          <w:rFonts w:ascii="Times New Roman" w:hAnsi="Times New Roman"/>
          <w:sz w:val="24"/>
          <w:szCs w:val="24"/>
        </w:rPr>
        <w:t xml:space="preserve">- технической категории, протяженностью в пределах района около 35 км. Остальные дороги носят характер местного значения, принадлежат к </w:t>
      </w:r>
      <w:r w:rsidR="003645C7" w:rsidRPr="003645C7">
        <w:rPr>
          <w:rFonts w:ascii="Times New Roman" w:hAnsi="Times New Roman"/>
          <w:sz w:val="24"/>
          <w:szCs w:val="24"/>
          <w:lang w:val="en-US"/>
        </w:rPr>
        <w:t>V</w:t>
      </w:r>
      <w:r w:rsidR="003645C7" w:rsidRPr="003645C7">
        <w:rPr>
          <w:rFonts w:ascii="Times New Roman" w:hAnsi="Times New Roman"/>
          <w:sz w:val="24"/>
          <w:szCs w:val="24"/>
        </w:rPr>
        <w:t xml:space="preserve">- технической категории. </w:t>
      </w:r>
    </w:p>
    <w:p w:rsidR="00FF0EB2" w:rsidRDefault="003645C7" w:rsidP="000A714C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645C7">
        <w:rPr>
          <w:rFonts w:ascii="Times New Roman" w:hAnsi="Times New Roman"/>
          <w:sz w:val="24"/>
          <w:szCs w:val="24"/>
        </w:rPr>
        <w:t xml:space="preserve">      Протяженность автомобильных  дорог общего пользования регионального значения, располагающихся в Большеберезниковском муниципальном районе составила – 224,0 км, из них 166,8 км или 74,5 %, имеют твердое покрытие. Доля населенных пунктов, обеспеченных связями по дорогам с твердым покрытием, составляет 49,2 %.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645C7" w:rsidRPr="00FF0EB2" w:rsidRDefault="003645C7" w:rsidP="000A714C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>В рамках национального проекта «Безопасные и качественные автомобильные дороги»: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В 2021 году проведен  капитальный ремонт: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– автодороги  с. Шугурово – с. Симкино, протяженностью 4,3 км. (проектная стоимость 103,8 млн. руб.);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– автодороги  р.п. Чамзинка – с. Большие Березники – с. Косогоры, с. Гузынцы – г. Саранск – с. Большие Березники – с. Ду</w:t>
      </w:r>
      <w:r w:rsidR="00DF7387">
        <w:rPr>
          <w:rFonts w:ascii="Times New Roman" w:hAnsi="Times New Roman"/>
          <w:sz w:val="24"/>
          <w:szCs w:val="24"/>
        </w:rPr>
        <w:t xml:space="preserve">бенки, протяженностью 2,55 км </w:t>
      </w:r>
      <w:r w:rsidRPr="00FF0EB2">
        <w:rPr>
          <w:rFonts w:ascii="Times New Roman" w:hAnsi="Times New Roman"/>
          <w:sz w:val="24"/>
          <w:szCs w:val="24"/>
        </w:rPr>
        <w:t>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 В рамках строительства уличной дорожной сети общего пользования местного значения из средств республиканского дорожного фонда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</w:t>
      </w:r>
      <w:r w:rsidRPr="00FF0EB2">
        <w:rPr>
          <w:rFonts w:ascii="Times New Roman" w:hAnsi="Times New Roman"/>
          <w:color w:val="000000"/>
          <w:sz w:val="24"/>
          <w:szCs w:val="24"/>
        </w:rPr>
        <w:t xml:space="preserve">в 2021 году: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color w:val="000000"/>
          <w:sz w:val="24"/>
          <w:szCs w:val="24"/>
        </w:rPr>
        <w:t xml:space="preserve">      - </w:t>
      </w:r>
      <w:r w:rsidRPr="00FF0EB2">
        <w:rPr>
          <w:rFonts w:ascii="Times New Roman" w:hAnsi="Times New Roman"/>
          <w:sz w:val="24"/>
          <w:szCs w:val="24"/>
        </w:rPr>
        <w:t>проведен ремонт автомобильной дороги и тротуарной дорожки по ул. К.Маркса в с. Большие Березники протяженностью 86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- проведен ремонт автомобильной дороги и тротуарной дорожки по ул. Ульяновская в с. Большие Березники протяженностью 270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- ремонт автомобильной дороги по ул. Микрорайон с. Большие Березники протяженностью 295 м.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    в 2022 году планируется: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- к</w:t>
      </w:r>
      <w:r w:rsidRPr="00FF0EB2">
        <w:rPr>
          <w:rFonts w:ascii="Times New Roman" w:hAnsi="Times New Roman"/>
          <w:bCs/>
          <w:sz w:val="24"/>
          <w:szCs w:val="24"/>
        </w:rPr>
        <w:t xml:space="preserve">апитальный ремонт автодорог г. Саранска- с. Большие Березники – с. Дубенки  </w:t>
      </w:r>
      <w:r w:rsidRPr="00FF0EB2">
        <w:rPr>
          <w:rFonts w:ascii="Times New Roman" w:hAnsi="Times New Roman"/>
          <w:sz w:val="24"/>
          <w:szCs w:val="24"/>
        </w:rPr>
        <w:t>протяженностью 4,7 км;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</w:t>
      </w:r>
      <w:r w:rsidRPr="00FF0EB2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FF0EB2">
        <w:rPr>
          <w:rFonts w:ascii="Times New Roman" w:hAnsi="Times New Roman"/>
          <w:bCs/>
          <w:sz w:val="24"/>
          <w:szCs w:val="24"/>
        </w:rPr>
        <w:t xml:space="preserve">ремонт автодорог  с. Большие Березники – с. Николаевка- с. Инза  </w:t>
      </w:r>
      <w:r w:rsidRPr="00FF0EB2">
        <w:rPr>
          <w:rFonts w:ascii="Times New Roman" w:hAnsi="Times New Roman"/>
          <w:sz w:val="24"/>
          <w:szCs w:val="24"/>
        </w:rPr>
        <w:t>протяженностью 6,35 км. 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sz w:val="24"/>
          <w:szCs w:val="24"/>
        </w:rPr>
        <w:t xml:space="preserve">      </w:t>
      </w:r>
      <w:r w:rsidRPr="00FF0EB2">
        <w:rPr>
          <w:rFonts w:ascii="Times New Roman" w:hAnsi="Times New Roman"/>
          <w:sz w:val="24"/>
          <w:szCs w:val="24"/>
        </w:rPr>
        <w:t>- р</w:t>
      </w:r>
      <w:r w:rsidRPr="00FF0EB2">
        <w:rPr>
          <w:rFonts w:ascii="Times New Roman" w:hAnsi="Times New Roman"/>
          <w:bCs/>
          <w:sz w:val="24"/>
          <w:szCs w:val="24"/>
        </w:rPr>
        <w:t xml:space="preserve">емонт автодорог г. Саранска -с. Большие Березники – с. Дубенки- д. Мариуполь  </w:t>
      </w:r>
      <w:r w:rsidRPr="00FF0EB2">
        <w:rPr>
          <w:rFonts w:ascii="Times New Roman" w:hAnsi="Times New Roman"/>
          <w:sz w:val="24"/>
          <w:szCs w:val="24"/>
        </w:rPr>
        <w:t xml:space="preserve">протяженностью 3,2 км.  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В рамках  </w:t>
      </w:r>
      <w:r w:rsidRPr="00FF0EB2">
        <w:rPr>
          <w:rFonts w:ascii="Times New Roman" w:hAnsi="Times New Roman"/>
          <w:bCs/>
          <w:sz w:val="24"/>
          <w:szCs w:val="24"/>
        </w:rPr>
        <w:t>Дорожного фонда Республики Мордовия в 2022 году планируется: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bCs/>
          <w:sz w:val="24"/>
          <w:szCs w:val="24"/>
        </w:rPr>
        <w:t xml:space="preserve">         - ремонт автодороги на  ул. Московская  в с. Большие Березники  </w:t>
      </w:r>
      <w:r w:rsidRPr="00FF0EB2">
        <w:rPr>
          <w:rFonts w:ascii="Times New Roman" w:hAnsi="Times New Roman"/>
          <w:sz w:val="24"/>
          <w:szCs w:val="24"/>
        </w:rPr>
        <w:t>протяженностью 325  м</w:t>
      </w:r>
      <w:r w:rsidR="00DF7387">
        <w:rPr>
          <w:rFonts w:ascii="Times New Roman" w:hAnsi="Times New Roman"/>
          <w:sz w:val="24"/>
          <w:szCs w:val="24"/>
        </w:rPr>
        <w:t>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 - р</w:t>
      </w:r>
      <w:r w:rsidRPr="00FF0EB2">
        <w:rPr>
          <w:rFonts w:ascii="Times New Roman" w:hAnsi="Times New Roman"/>
          <w:bCs/>
          <w:sz w:val="24"/>
          <w:szCs w:val="24"/>
        </w:rPr>
        <w:t>емонт автодороги на территории ул. Л. Толстого  в с. Большие Березники</w:t>
      </w:r>
      <w:r w:rsidRPr="00FF0EB2">
        <w:rPr>
          <w:b/>
          <w:bCs/>
          <w:sz w:val="24"/>
          <w:szCs w:val="24"/>
        </w:rPr>
        <w:t xml:space="preserve">  </w:t>
      </w:r>
      <w:r w:rsidRPr="00FF0EB2">
        <w:rPr>
          <w:rFonts w:ascii="Times New Roman" w:hAnsi="Times New Roman"/>
          <w:sz w:val="24"/>
          <w:szCs w:val="24"/>
        </w:rPr>
        <w:t>протяженностью 235 м;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 xml:space="preserve">емонт автодороги  по ул. Кирова в с. Большие Березники  </w:t>
      </w:r>
      <w:r w:rsidRPr="00FF0EB2">
        <w:rPr>
          <w:rFonts w:ascii="Times New Roman" w:hAnsi="Times New Roman"/>
          <w:sz w:val="24"/>
          <w:szCs w:val="24"/>
        </w:rPr>
        <w:t>протяженностью 233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 xml:space="preserve">емонт автодороги  по ул. Сурная в с. Большие Березники  </w:t>
      </w:r>
      <w:r w:rsidRPr="00FF0EB2">
        <w:rPr>
          <w:rFonts w:ascii="Times New Roman" w:hAnsi="Times New Roman"/>
          <w:sz w:val="24"/>
          <w:szCs w:val="24"/>
        </w:rPr>
        <w:t xml:space="preserve">протяженностью 285 м. </w:t>
      </w:r>
      <w:r w:rsidR="00DF7387">
        <w:rPr>
          <w:rFonts w:ascii="Times New Roman" w:hAnsi="Times New Roman"/>
          <w:sz w:val="24"/>
          <w:szCs w:val="24"/>
        </w:rPr>
        <w:t>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>емонт автодороги  по ул. Мичурина в с. Большие Березники</w:t>
      </w:r>
      <w:r w:rsidRPr="00FF0EB2">
        <w:rPr>
          <w:b/>
          <w:bCs/>
          <w:sz w:val="24"/>
          <w:szCs w:val="24"/>
        </w:rPr>
        <w:t xml:space="preserve">  </w:t>
      </w:r>
      <w:r w:rsidRPr="00FF0EB2">
        <w:rPr>
          <w:rFonts w:ascii="Times New Roman" w:hAnsi="Times New Roman"/>
          <w:sz w:val="24"/>
          <w:szCs w:val="24"/>
        </w:rPr>
        <w:t>протяженностью 774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>емонт автодороги  по ул. 50 лет Октября в с. Большие Березники</w:t>
      </w:r>
      <w:r w:rsidRPr="00FF0EB2">
        <w:rPr>
          <w:b/>
          <w:bCs/>
          <w:sz w:val="24"/>
          <w:szCs w:val="24"/>
        </w:rPr>
        <w:t xml:space="preserve">  </w:t>
      </w:r>
      <w:r w:rsidRPr="00FF0EB2">
        <w:rPr>
          <w:rFonts w:ascii="Times New Roman" w:hAnsi="Times New Roman"/>
          <w:sz w:val="24"/>
          <w:szCs w:val="24"/>
        </w:rPr>
        <w:t>протяженностью 270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 xml:space="preserve">емонт автодороги по ул. Заводская в с. Марьяновка  </w:t>
      </w:r>
      <w:r w:rsidRPr="00FF0EB2">
        <w:rPr>
          <w:rFonts w:ascii="Times New Roman" w:hAnsi="Times New Roman"/>
          <w:sz w:val="24"/>
          <w:szCs w:val="24"/>
        </w:rPr>
        <w:t xml:space="preserve">протяженностью 125 м.  </w:t>
      </w:r>
    </w:p>
    <w:p w:rsidR="003645C7" w:rsidRDefault="00FF0EB2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</w:t>
      </w:r>
      <w:r w:rsidR="000A714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Проблемы:</w:t>
      </w:r>
    </w:p>
    <w:p w:rsidR="00FF0EB2" w:rsidRDefault="00FF0EB2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осуществление ограничения расходования финансовых средств республиканского и местного бюджета на капитальные вложения в объекты муниципальной собственности.</w:t>
      </w:r>
    </w:p>
    <w:p w:rsidR="00FF0EB2" w:rsidRDefault="00FF0EB2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0A714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Цели:</w:t>
      </w:r>
    </w:p>
    <w:p w:rsidR="00FF0EB2" w:rsidRDefault="00FF0EB2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применение новых технологий и материалов при проведении капитального ремонта </w:t>
      </w:r>
      <w:r w:rsidR="003715EB">
        <w:rPr>
          <w:rFonts w:ascii="Times New Roman" w:hAnsi="Times New Roman"/>
          <w:sz w:val="24"/>
          <w:szCs w:val="24"/>
        </w:rPr>
        <w:t xml:space="preserve"> и ремонта дорог общего пользования.</w:t>
      </w:r>
    </w:p>
    <w:p w:rsidR="003715EB" w:rsidRDefault="003715EB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715EB" w:rsidRDefault="003715EB" w:rsidP="0015569C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3715EB">
        <w:rPr>
          <w:rFonts w:ascii="Times New Roman" w:hAnsi="Times New Roman"/>
          <w:b/>
          <w:sz w:val="28"/>
          <w:szCs w:val="28"/>
        </w:rPr>
        <w:t xml:space="preserve"> </w:t>
      </w:r>
      <w:r w:rsidRPr="003715EB">
        <w:rPr>
          <w:rFonts w:ascii="Times New Roman" w:hAnsi="Times New Roman" w:cs="Times New Roman"/>
          <w:sz w:val="24"/>
          <w:szCs w:val="24"/>
        </w:rPr>
        <w:t>дорожной деятельности (за исключением проектирования)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3669"/>
        <w:gridCol w:w="2126"/>
      </w:tblGrid>
      <w:tr w:rsidR="003715EB" w:rsidRPr="00D50841" w:rsidTr="00D11248">
        <w:trPr>
          <w:trHeight w:val="270"/>
        </w:trPr>
        <w:tc>
          <w:tcPr>
            <w:tcW w:w="817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669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126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3715EB" w:rsidRPr="00D50841" w:rsidTr="00D11248">
        <w:trPr>
          <w:trHeight w:val="255"/>
        </w:trPr>
        <w:tc>
          <w:tcPr>
            <w:tcW w:w="817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3715EB" w:rsidRPr="00D50841" w:rsidRDefault="003715EB" w:rsidP="00F615F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F615F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669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715EB" w:rsidRPr="00D50841" w:rsidTr="00D11248">
        <w:trPr>
          <w:trHeight w:val="255"/>
        </w:trPr>
        <w:tc>
          <w:tcPr>
            <w:tcW w:w="817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3715EB" w:rsidRPr="003715EB" w:rsidRDefault="003715EB" w:rsidP="00371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 собственности в сфере </w:t>
            </w:r>
            <w:r w:rsidRPr="003715EB">
              <w:rPr>
                <w:rFonts w:ascii="Times New Roman" w:hAnsi="Times New Roman" w:cs="Times New Roman"/>
                <w:sz w:val="24"/>
                <w:szCs w:val="24"/>
              </w:rPr>
              <w:t>дорожной деятельности (за исключением проектирования)</w:t>
            </w:r>
          </w:p>
          <w:p w:rsidR="003715EB" w:rsidRPr="00D50841" w:rsidRDefault="003715EB" w:rsidP="003715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5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  <w:shd w:val="clear" w:color="auto" w:fill="auto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  <w:shd w:val="clear" w:color="auto" w:fill="auto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669" w:type="dxa"/>
          </w:tcPr>
          <w:p w:rsidR="003715EB" w:rsidRPr="00D50841" w:rsidRDefault="003715EB" w:rsidP="00D11248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3715EB" w:rsidRPr="00D50841" w:rsidRDefault="003715EB" w:rsidP="00D11248">
            <w:pPr>
              <w:pStyle w:val="af5"/>
              <w:widowControl w:val="0"/>
              <w:spacing w:beforeAutospacing="0" w:afterAutospacing="0" w:line="228" w:lineRule="auto"/>
              <w:rPr>
                <w:color w:val="0D0D0D" w:themeColor="text1" w:themeTint="F2"/>
                <w:sz w:val="20"/>
                <w:szCs w:val="20"/>
              </w:rPr>
            </w:pPr>
            <w:r w:rsidRPr="00D50841">
              <w:rPr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color w:val="0D0D0D" w:themeColor="text1" w:themeTint="F2"/>
                <w:sz w:val="20"/>
                <w:szCs w:val="20"/>
              </w:rPr>
              <w:t xml:space="preserve">–  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color w:val="0D0D0D" w:themeColor="text1" w:themeTint="F2"/>
                <w:sz w:val="20"/>
                <w:szCs w:val="20"/>
              </w:rPr>
              <w:t>й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 xml:space="preserve"> частной формы собственности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в Большеберезниковсом муниципальном районе, в сфере</w:t>
            </w:r>
            <w:r w:rsidR="0015569C">
              <w:rPr>
                <w:color w:val="0D0D0D" w:themeColor="text1" w:themeTint="F2"/>
                <w:sz w:val="20"/>
                <w:szCs w:val="20"/>
              </w:rPr>
              <w:t xml:space="preserve"> дорожной деятельности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;</w:t>
            </w:r>
          </w:p>
          <w:p w:rsidR="003715EB" w:rsidRPr="00D50841" w:rsidRDefault="00A84F29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3715EB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все хозяйствующие субъекты</w:t>
            </w:r>
            <w:r w:rsidR="003715EB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Большеберезниковского муниципального района, </w:t>
            </w:r>
            <w:r w:rsidR="003715EB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осуществляющие деятельность на данном рынке </w:t>
            </w:r>
          </w:p>
        </w:tc>
        <w:tc>
          <w:tcPr>
            <w:tcW w:w="2126" w:type="dxa"/>
          </w:tcPr>
          <w:p w:rsidR="0015569C" w:rsidRPr="00BA5640" w:rsidRDefault="0015569C" w:rsidP="0015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3715EB" w:rsidRPr="00D50841" w:rsidRDefault="003715EB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E1722" w:rsidRDefault="00AE1722" w:rsidP="0015569C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15569C" w:rsidRPr="00D50841" w:rsidRDefault="00AE1722" w:rsidP="0015569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="0015569C"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="0015569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15569C" w:rsidRPr="003715EB">
        <w:rPr>
          <w:rFonts w:ascii="Times New Roman" w:hAnsi="Times New Roman" w:cs="Times New Roman"/>
          <w:sz w:val="24"/>
          <w:szCs w:val="24"/>
        </w:rPr>
        <w:t>дорожной деятельности (за исключением проектирования)</w:t>
      </w:r>
      <w:r w:rsidR="0015569C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4567" w:type="dxa"/>
        <w:tblLayout w:type="fixed"/>
        <w:tblLook w:val="04A0"/>
      </w:tblPr>
      <w:tblGrid>
        <w:gridCol w:w="696"/>
        <w:gridCol w:w="3822"/>
        <w:gridCol w:w="2973"/>
        <w:gridCol w:w="3820"/>
        <w:gridCol w:w="3256"/>
      </w:tblGrid>
      <w:tr w:rsidR="0015569C" w:rsidRPr="00D50841" w:rsidTr="00D11248">
        <w:tc>
          <w:tcPr>
            <w:tcW w:w="696" w:type="dxa"/>
          </w:tcPr>
          <w:p w:rsidR="0015569C" w:rsidRPr="00D50841" w:rsidRDefault="0015569C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15569C" w:rsidRPr="00D50841" w:rsidRDefault="0015569C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15569C" w:rsidRPr="00D50841" w:rsidRDefault="0015569C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15569C" w:rsidRPr="00D50841" w:rsidRDefault="0015569C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256" w:type="dxa"/>
          </w:tcPr>
          <w:p w:rsidR="0015569C" w:rsidRPr="00D50841" w:rsidRDefault="0015569C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F615FF" w:rsidRPr="00D50841" w:rsidTr="00D11248">
        <w:tc>
          <w:tcPr>
            <w:tcW w:w="696" w:type="dxa"/>
          </w:tcPr>
          <w:p w:rsidR="00F615FF" w:rsidRPr="00D50841" w:rsidRDefault="00F615FF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F615FF" w:rsidRPr="003715EB" w:rsidRDefault="00F615FF" w:rsidP="00F615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1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добросовестной конкуренции на рынке </w:t>
            </w:r>
            <w:r w:rsidRPr="003715EB">
              <w:rPr>
                <w:rFonts w:ascii="Times New Roman" w:hAnsi="Times New Roman" w:cs="Times New Roman"/>
                <w:sz w:val="24"/>
                <w:szCs w:val="24"/>
              </w:rPr>
              <w:t>дорожной деятельности (за исключением проектирования)</w:t>
            </w:r>
          </w:p>
          <w:p w:rsidR="00F615FF" w:rsidRPr="00E22B1D" w:rsidRDefault="00F615FF" w:rsidP="00F615FF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3" w:type="dxa"/>
          </w:tcPr>
          <w:p w:rsidR="00F615FF" w:rsidRPr="00D50841" w:rsidRDefault="00F615FF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C80296" w:rsidRPr="003715EB" w:rsidRDefault="00F615FF" w:rsidP="00C80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расширен</w:t>
            </w:r>
            <w:r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ие</w:t>
            </w:r>
            <w:r w:rsidRPr="00D50841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 xml:space="preserve"> присутстви</w:t>
            </w:r>
            <w:r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я</w:t>
            </w:r>
            <w:r w:rsidRPr="00D50841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 xml:space="preserve"> организаций частной формы собственности на рынке </w:t>
            </w:r>
            <w:r w:rsidR="00C80296" w:rsidRPr="003715EB">
              <w:rPr>
                <w:rFonts w:ascii="Times New Roman" w:hAnsi="Times New Roman" w:cs="Times New Roman"/>
                <w:sz w:val="24"/>
                <w:szCs w:val="24"/>
              </w:rPr>
              <w:t>дорожной деятельности (за исключением проектирования)</w:t>
            </w:r>
          </w:p>
          <w:p w:rsidR="00F615FF" w:rsidRPr="00D50841" w:rsidRDefault="00F615FF" w:rsidP="00C80296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256" w:type="dxa"/>
          </w:tcPr>
          <w:p w:rsidR="00F615FF" w:rsidRPr="00BA5640" w:rsidRDefault="00F615FF" w:rsidP="00D1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муниципального района в сфере строительства, архитектуры и ЖКХ и перспективному развитию администрации </w:t>
            </w: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  <w:p w:rsidR="00F615FF" w:rsidRPr="00D50841" w:rsidRDefault="00F615FF" w:rsidP="00D11248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AE1722" w:rsidRDefault="00AE1722" w:rsidP="004423F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423FE" w:rsidRDefault="004423FE" w:rsidP="004423F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203026"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Рынок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товарной аквакультуры</w:t>
      </w:r>
    </w:p>
    <w:p w:rsidR="004423FE" w:rsidRPr="00D50841" w:rsidRDefault="004423FE" w:rsidP="004423F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172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Pr="00AE172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Исходная фактическая информация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D5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D5084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0841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Большеберезниковском муниципальном районе  основное производство товарной рыбы осуществляют два  индивидуальных предпринимателя : ИП Кочина И.Х и ИП Окунев В.В., имеющие инфраструктуру для производства товарной рыбы. В последнее время практикуется выращивание рыбы в установках замкнутого водоснабжения. </w:t>
      </w:r>
    </w:p>
    <w:p w:rsidR="004423FE" w:rsidRPr="00D50841" w:rsidRDefault="004423FE" w:rsidP="004423F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Проблемы: </w:t>
      </w:r>
    </w:p>
    <w:p w:rsidR="004423FE" w:rsidRPr="00D50841" w:rsidRDefault="004423FE" w:rsidP="00AE172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производители рыбы испытывают трудности, связанные с ее реализацией.</w:t>
      </w:r>
    </w:p>
    <w:p w:rsidR="004423FE" w:rsidRPr="00D50841" w:rsidRDefault="004423FE" w:rsidP="004423F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Цели:</w:t>
      </w:r>
    </w:p>
    <w:p w:rsidR="004423FE" w:rsidRDefault="004423FE" w:rsidP="00AE172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расширение рынка сбыта рыбной продукции;</w:t>
      </w:r>
    </w:p>
    <w:p w:rsidR="004423FE" w:rsidRPr="00D50841" w:rsidRDefault="004423FE" w:rsidP="00AE172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увеличение объемов производства и реализации продукции товарной аквакультуры.</w:t>
      </w:r>
    </w:p>
    <w:p w:rsidR="004423FE" w:rsidRPr="00D50841" w:rsidRDefault="004423FE" w:rsidP="00442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3FE" w:rsidRPr="00D50841" w:rsidRDefault="004423FE" w:rsidP="004423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товарной аквакультуры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3669"/>
        <w:gridCol w:w="2126"/>
      </w:tblGrid>
      <w:tr w:rsidR="004423FE" w:rsidRPr="00D50841" w:rsidTr="00D11248">
        <w:trPr>
          <w:trHeight w:val="270"/>
        </w:trPr>
        <w:tc>
          <w:tcPr>
            <w:tcW w:w="817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669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126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4423FE" w:rsidRPr="00D50841" w:rsidTr="00D11248">
        <w:trPr>
          <w:trHeight w:val="255"/>
        </w:trPr>
        <w:tc>
          <w:tcPr>
            <w:tcW w:w="817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669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423FE" w:rsidRPr="00D50841" w:rsidTr="00D11248">
        <w:trPr>
          <w:trHeight w:val="255"/>
        </w:trPr>
        <w:tc>
          <w:tcPr>
            <w:tcW w:w="817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4423FE" w:rsidRPr="00D50841" w:rsidRDefault="004423FE" w:rsidP="001639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 собственности </w:t>
            </w:r>
            <w:r w:rsidR="0016393D" w:rsidRPr="00D508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 рынке</w:t>
            </w:r>
            <w:r w:rsidR="0016393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товарной аквакультуры</w:t>
            </w:r>
          </w:p>
        </w:tc>
        <w:tc>
          <w:tcPr>
            <w:tcW w:w="1265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  <w:shd w:val="clear" w:color="auto" w:fill="auto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  <w:shd w:val="clear" w:color="auto" w:fill="auto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669" w:type="dxa"/>
          </w:tcPr>
          <w:p w:rsidR="004423FE" w:rsidRPr="00D50841" w:rsidRDefault="004423FE" w:rsidP="00D11248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4423FE" w:rsidRPr="00B81FD1" w:rsidRDefault="004423FE" w:rsidP="00D11248">
            <w:pPr>
              <w:pStyle w:val="af5"/>
              <w:widowControl w:val="0"/>
              <w:spacing w:beforeAutospacing="0" w:afterAutospacing="0" w:line="228" w:lineRule="auto"/>
              <w:rPr>
                <w:color w:val="0D0D0D" w:themeColor="text1" w:themeTint="F2"/>
                <w:sz w:val="20"/>
                <w:szCs w:val="20"/>
              </w:rPr>
            </w:pPr>
            <w:r w:rsidRPr="00D50841">
              <w:rPr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color w:val="0D0D0D" w:themeColor="text1" w:themeTint="F2"/>
                <w:sz w:val="20"/>
                <w:szCs w:val="20"/>
              </w:rPr>
              <w:t xml:space="preserve">–  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color w:val="0D0D0D" w:themeColor="text1" w:themeTint="F2"/>
                <w:sz w:val="20"/>
                <w:szCs w:val="20"/>
              </w:rPr>
              <w:t>й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 xml:space="preserve"> частной формы собственности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в Большеберезниковсом муниципальном районе, </w:t>
            </w:r>
            <w:r w:rsidR="00B81FD1">
              <w:rPr>
                <w:color w:val="0D0D0D" w:themeColor="text1" w:themeTint="F2"/>
                <w:sz w:val="20"/>
                <w:szCs w:val="20"/>
              </w:rPr>
              <w:t xml:space="preserve">функционирующие </w:t>
            </w:r>
            <w:r w:rsidR="00B81FD1" w:rsidRPr="00B81FD1">
              <w:rPr>
                <w:color w:val="0D0D0D" w:themeColor="text1" w:themeTint="F2"/>
                <w:sz w:val="20"/>
                <w:szCs w:val="20"/>
              </w:rPr>
              <w:t xml:space="preserve">на </w:t>
            </w:r>
            <w:r w:rsidR="00B81FD1" w:rsidRPr="00B81FD1">
              <w:rPr>
                <w:bCs/>
                <w:color w:val="000000" w:themeColor="text1"/>
                <w:sz w:val="20"/>
                <w:szCs w:val="20"/>
              </w:rPr>
              <w:t>рынке товарной аквакультуры</w:t>
            </w:r>
            <w:r w:rsidR="00B81FD1" w:rsidRPr="00B81FD1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B81FD1">
              <w:rPr>
                <w:color w:val="0D0D0D" w:themeColor="text1" w:themeTint="F2"/>
                <w:sz w:val="20"/>
                <w:szCs w:val="20"/>
              </w:rPr>
              <w:t>;</w:t>
            </w:r>
          </w:p>
          <w:p w:rsidR="004423FE" w:rsidRPr="00D50841" w:rsidRDefault="00A84F29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4423FE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все хозяйствующие субъекты</w:t>
            </w:r>
            <w:r w:rsidR="004423F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Большеберезниковского муниципального района, </w:t>
            </w:r>
            <w:r w:rsidR="004423FE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осуществляющие деятельность на данном рынке </w:t>
            </w:r>
          </w:p>
        </w:tc>
        <w:tc>
          <w:tcPr>
            <w:tcW w:w="2126" w:type="dxa"/>
          </w:tcPr>
          <w:p w:rsidR="004423FE" w:rsidRPr="00D50841" w:rsidRDefault="004423FE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4423FE" w:rsidRPr="00D50841" w:rsidRDefault="004423FE" w:rsidP="004423F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758AE" w:rsidRPr="00D50841" w:rsidRDefault="004423FE" w:rsidP="00B758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="00B75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товарной аквакультуры</w:t>
      </w:r>
      <w:r w:rsidR="00B758AE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4567" w:type="dxa"/>
        <w:tblLayout w:type="fixed"/>
        <w:tblLook w:val="04A0"/>
      </w:tblPr>
      <w:tblGrid>
        <w:gridCol w:w="696"/>
        <w:gridCol w:w="3822"/>
        <w:gridCol w:w="2973"/>
        <w:gridCol w:w="3820"/>
        <w:gridCol w:w="3256"/>
      </w:tblGrid>
      <w:tr w:rsidR="004423FE" w:rsidRPr="00D50841" w:rsidTr="00D11248">
        <w:tc>
          <w:tcPr>
            <w:tcW w:w="696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256" w:type="dxa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4423FE" w:rsidRPr="00D50841" w:rsidTr="00D11248">
        <w:tc>
          <w:tcPr>
            <w:tcW w:w="696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4423FE" w:rsidRDefault="00620420" w:rsidP="00620420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Создание условий для товарного рыбоводства (аквакультуры):</w:t>
            </w:r>
          </w:p>
          <w:p w:rsidR="00620420" w:rsidRDefault="00620420" w:rsidP="00620420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поддержка отраслей сельского хозяйства, в том числе товарного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рыбоводства,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2013-2025 годы;</w:t>
            </w:r>
          </w:p>
          <w:p w:rsidR="00620420" w:rsidRPr="00D50841" w:rsidRDefault="00620420" w:rsidP="00620420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поддержка реализации продукции товарного рыбоводства при проведении продовольственных ярмарок, в том числе ярмарок выходного дня.</w:t>
            </w:r>
          </w:p>
        </w:tc>
        <w:tc>
          <w:tcPr>
            <w:tcW w:w="297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820" w:type="dxa"/>
          </w:tcPr>
          <w:p w:rsidR="004423FE" w:rsidRPr="00D50841" w:rsidRDefault="009222A2" w:rsidP="00D1124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обеспечение удовлетворения спроса населения на живую рыбу и рыбную продукцию местных товаропроизводителей.</w:t>
            </w:r>
          </w:p>
        </w:tc>
        <w:tc>
          <w:tcPr>
            <w:tcW w:w="3256" w:type="dxa"/>
          </w:tcPr>
          <w:p w:rsidR="004423FE" w:rsidRPr="00D50841" w:rsidRDefault="004423FE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Большеберезниковского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</w:p>
        </w:tc>
      </w:tr>
    </w:tbl>
    <w:p w:rsidR="00AE1722" w:rsidRDefault="00AE1722" w:rsidP="00B36EA9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36EA9" w:rsidRPr="006E6E23" w:rsidRDefault="00B36EA9" w:rsidP="00B36EA9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203026"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Рынок нефтепродуктов</w:t>
      </w:r>
    </w:p>
    <w:p w:rsidR="00B36EA9" w:rsidRPr="00D50841" w:rsidRDefault="00B36EA9" w:rsidP="00B36EA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</w:t>
      </w:r>
      <w:r w:rsidRPr="00AE172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Исходная фактическая информация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>
        <w:rPr>
          <w:rFonts w:ascii="Times New Roman" w:hAnsi="Times New Roman" w:cs="Times New Roman"/>
          <w:sz w:val="24"/>
          <w:szCs w:val="24"/>
        </w:rPr>
        <w:t>01 января</w:t>
      </w:r>
      <w:r w:rsidRPr="00D50841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0841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Большеберезниковского муниципального района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функционирует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четыре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автомобильных заправо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чных станции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Розничный рынок нефтепродуктов </w:t>
      </w:r>
      <w:r w:rsidR="00E70A5B">
        <w:rPr>
          <w:rFonts w:ascii="Times New Roman" w:hAnsi="Times New Roman" w:cs="Times New Roman"/>
          <w:color w:val="000000" w:themeColor="text1"/>
          <w:sz w:val="24"/>
          <w:szCs w:val="24"/>
        </w:rPr>
        <w:t>Большеберезниковского муниципального района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настоящее время оптимально сбалансирован. Количество АЗС распределено таким образом, чтобы запросы потребителей  максимально удовлетворены. </w:t>
      </w:r>
    </w:p>
    <w:p w:rsidR="00B36EA9" w:rsidRPr="00D50841" w:rsidRDefault="00B36EA9" w:rsidP="00B36EA9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Основными показателями состояния инфраструктуры АЗС и ее территории являются: внешний вид и благоустроенность прилегающей территории, наличие отапливаемого помещения,  безналичный расчет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организация сбора и вывоза ТБО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Регулярно проводится мониторинг количества и состояния инфраструктуры данных АЗС.</w:t>
      </w:r>
    </w:p>
    <w:p w:rsidR="00B36EA9" w:rsidRPr="00D50841" w:rsidRDefault="00B36EA9" w:rsidP="00B36EA9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Проблемы: </w:t>
      </w:r>
    </w:p>
    <w:p w:rsidR="00B36EA9" w:rsidRPr="00D50841" w:rsidRDefault="00B36EA9" w:rsidP="00B36EA9">
      <w:pPr>
        <w:tabs>
          <w:tab w:val="left" w:pos="6413"/>
        </w:tabs>
        <w:ind w:left="-567"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высокая стоимость строительства АЗС;</w:t>
      </w:r>
      <w:r w:rsidR="00E70A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длительный период окупаемости планируемых затрат;</w:t>
      </w:r>
    </w:p>
    <w:p w:rsidR="00B36EA9" w:rsidRPr="00D50841" w:rsidRDefault="00B36EA9" w:rsidP="00B36EA9">
      <w:pPr>
        <w:tabs>
          <w:tab w:val="left" w:pos="6413"/>
        </w:tabs>
        <w:ind w:left="-567"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еспублике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Мордовия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источников добычи нефте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ресурсов, а также собственных нефтеперерабатывающих заводов.</w:t>
      </w:r>
    </w:p>
    <w:p w:rsidR="00B36EA9" w:rsidRPr="00D50841" w:rsidRDefault="00B36EA9" w:rsidP="00B36EA9">
      <w:pPr>
        <w:tabs>
          <w:tab w:val="left" w:pos="6413"/>
        </w:tabs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Цели: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B36EA9" w:rsidRPr="00D50841" w:rsidRDefault="00B36EA9" w:rsidP="00B36EA9">
      <w:pPr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модернизация инфраструктуры АЗС </w:t>
      </w:r>
      <w:r w:rsidR="00E70A5B">
        <w:rPr>
          <w:rFonts w:ascii="Times New Roman" w:hAnsi="Times New Roman" w:cs="Times New Roman"/>
          <w:color w:val="000000" w:themeColor="text1"/>
          <w:sz w:val="24"/>
          <w:szCs w:val="24"/>
        </w:rPr>
        <w:t>Большеберезниковского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36EA9" w:rsidRPr="00D50841" w:rsidRDefault="00B36EA9" w:rsidP="00B36E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6EA9" w:rsidRPr="00D50841" w:rsidRDefault="00B36EA9" w:rsidP="00B36E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нефтепродуктов: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3527"/>
        <w:gridCol w:w="2268"/>
      </w:tblGrid>
      <w:tr w:rsidR="00B36EA9" w:rsidRPr="00D50841" w:rsidTr="00E423F9">
        <w:trPr>
          <w:trHeight w:val="270"/>
        </w:trPr>
        <w:tc>
          <w:tcPr>
            <w:tcW w:w="817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527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268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B36EA9" w:rsidRPr="00D50841" w:rsidTr="00E423F9">
        <w:trPr>
          <w:trHeight w:val="255"/>
        </w:trPr>
        <w:tc>
          <w:tcPr>
            <w:tcW w:w="817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982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527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36EA9" w:rsidRPr="00D50841" w:rsidTr="00E423F9">
        <w:trPr>
          <w:trHeight w:val="255"/>
        </w:trPr>
        <w:tc>
          <w:tcPr>
            <w:tcW w:w="817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B36EA9" w:rsidRPr="00D50841" w:rsidRDefault="00B36EA9" w:rsidP="00D1124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собственности на </w:t>
            </w: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рынке нефтепродуктов</w:t>
            </w:r>
          </w:p>
        </w:tc>
        <w:tc>
          <w:tcPr>
            <w:tcW w:w="1265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527" w:type="dxa"/>
          </w:tcPr>
          <w:p w:rsidR="00B36EA9" w:rsidRPr="00D50841" w:rsidRDefault="00B36EA9" w:rsidP="00D1124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B36EA9" w:rsidRPr="00AA500A" w:rsidRDefault="00B36EA9" w:rsidP="00D11248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организаций частной формы собственности в </w:t>
            </w:r>
            <w:r w:rsidR="00525E2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Большеберезниковском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на рынке нефтепродуктов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:rsidR="00B36EA9" w:rsidRPr="00D50841" w:rsidRDefault="00A84F29" w:rsidP="00525E2B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B36EA9"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организаций </w:t>
            </w:r>
            <w:r w:rsidR="00B36EA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</w:t>
            </w:r>
            <w:r w:rsidR="00B36EA9"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форм собственности в </w:t>
            </w:r>
            <w:r w:rsidR="00525E2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 w:rsidR="00B36EA9"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="00B36EA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на рынке нефтепродуктов</w:t>
            </w:r>
          </w:p>
        </w:tc>
        <w:tc>
          <w:tcPr>
            <w:tcW w:w="2268" w:type="dxa"/>
          </w:tcPr>
          <w:p w:rsidR="00525E2B" w:rsidRPr="00BA5640" w:rsidRDefault="00525E2B" w:rsidP="0052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муниципального района в сфере </w:t>
            </w: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строительства, архитектуры и ЖКХ и перспективному развитию администрации муниципального района</w:t>
            </w:r>
          </w:p>
          <w:p w:rsidR="00B36EA9" w:rsidRPr="00D50841" w:rsidRDefault="00B36EA9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B36EA9" w:rsidRPr="00D50841" w:rsidRDefault="00B36EA9" w:rsidP="00B36E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6EA9" w:rsidRPr="00D50841" w:rsidRDefault="00B36EA9" w:rsidP="00B36EA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нефтепродуктов:</w:t>
      </w:r>
    </w:p>
    <w:tbl>
      <w:tblPr>
        <w:tblStyle w:val="af9"/>
        <w:tblW w:w="14850" w:type="dxa"/>
        <w:tblLayout w:type="fixed"/>
        <w:tblLook w:val="04A0"/>
      </w:tblPr>
      <w:tblGrid>
        <w:gridCol w:w="696"/>
        <w:gridCol w:w="3822"/>
        <w:gridCol w:w="2973"/>
        <w:gridCol w:w="3820"/>
        <w:gridCol w:w="3539"/>
      </w:tblGrid>
      <w:tr w:rsidR="00B36EA9" w:rsidRPr="00D50841" w:rsidTr="00E423F9">
        <w:tc>
          <w:tcPr>
            <w:tcW w:w="696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539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B36EA9" w:rsidRPr="00D50841" w:rsidTr="00E423F9">
        <w:tc>
          <w:tcPr>
            <w:tcW w:w="696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B36EA9" w:rsidRPr="00D50841" w:rsidRDefault="00B36EA9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 мониторинга количества автомобильных заправочных станций, их оснащенности необходимой инфраструктурой</w:t>
            </w:r>
          </w:p>
        </w:tc>
        <w:tc>
          <w:tcPr>
            <w:tcW w:w="297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B36EA9" w:rsidRPr="00D50841" w:rsidRDefault="00B36EA9" w:rsidP="00E81E0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</w:t>
            </w:r>
            <w:r w:rsidR="00E81E0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ние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повышени</w:t>
            </w:r>
            <w:r w:rsidR="00E81E0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удовлетворенности потребителей качеством и доступностью услуг на рынке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нефтепродуктов</w:t>
            </w:r>
          </w:p>
        </w:tc>
        <w:tc>
          <w:tcPr>
            <w:tcW w:w="3539" w:type="dxa"/>
          </w:tcPr>
          <w:p w:rsidR="00E81E05" w:rsidRPr="00BA5640" w:rsidRDefault="00E81E05" w:rsidP="00E81E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B36EA9" w:rsidRPr="00D50841" w:rsidRDefault="00B36EA9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B36EA9" w:rsidRDefault="00B36EA9" w:rsidP="00B36EA9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923A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20302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Рынок  производства и переработки молока </w:t>
      </w:r>
    </w:p>
    <w:p w:rsidR="000A66C9" w:rsidRDefault="000A66C9" w:rsidP="000A66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     </w:t>
      </w:r>
      <w:r w:rsidR="008C5919" w:rsidRPr="00AE1722">
        <w:rPr>
          <w:rFonts w:ascii="Times New Roman" w:eastAsia="Times New Roman" w:hAnsi="Times New Roman" w:cs="Times New Roman"/>
          <w:bCs/>
          <w:color w:val="auto"/>
          <w:sz w:val="24"/>
          <w:szCs w:val="24"/>
          <w:u w:val="single"/>
          <w:lang w:eastAsia="ru-RU"/>
        </w:rPr>
        <w:t>Исходная фактическая информация</w:t>
      </w:r>
      <w:r w:rsidR="008C5919" w:rsidRPr="001E6476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</w:t>
      </w:r>
      <w:r w:rsidR="008C5919">
        <w:rPr>
          <w:rFonts w:ascii="Times New Roman" w:hAnsi="Times New Roman" w:cs="Times New Roman"/>
          <w:sz w:val="24"/>
          <w:szCs w:val="24"/>
        </w:rPr>
        <w:t xml:space="preserve">за последние годы наблюдается развитие рынка производства молока. Одним из благоприятных условий увеличения объема производства молока  сельскохозяйственными товаропроизводителями  является выплата субсидии с федерального бюджета и  бюджета РМ  за производство и реализацию товарного молока.  </w:t>
      </w:r>
    </w:p>
    <w:p w:rsidR="00656516" w:rsidRDefault="005E6725" w:rsidP="00656516">
      <w:pPr>
        <w:pStyle w:val="16"/>
        <w:widowControl w:val="0"/>
        <w:pBdr>
          <w:bottom w:val="single" w:sz="4" w:space="31" w:color="FFFFFF"/>
        </w:pBdr>
        <w:jc w:val="both"/>
      </w:pPr>
      <w:r>
        <w:t xml:space="preserve">         </w:t>
      </w:r>
      <w:r w:rsidR="000A66C9" w:rsidRPr="005E6725">
        <w:t xml:space="preserve">  </w:t>
      </w:r>
      <w:r w:rsidRPr="005E6725">
        <w:t xml:space="preserve">За  2021 год не все сельскохозяйственные предприятия выполнили свои обязательства в полном объеме  по  производству молока.  При плане 4130 тонн выполнение   составило 2949,3 тонны, или 71,4 %.  </w:t>
      </w:r>
      <w:r w:rsidRPr="005E6725">
        <w:rPr>
          <w:iCs/>
        </w:rPr>
        <w:t>В расчете на 1 жителя произведено молока – 252,1 кг</w:t>
      </w:r>
      <w:r w:rsidRPr="005E6725">
        <w:t xml:space="preserve">, </w:t>
      </w:r>
      <w:r w:rsidRPr="005E6725">
        <w:rPr>
          <w:iCs/>
        </w:rPr>
        <w:t>Надой от одной коровы составил 4262 кг.</w:t>
      </w:r>
      <w:r w:rsidR="00656516">
        <w:rPr>
          <w:iCs/>
        </w:rPr>
        <w:t xml:space="preserve">   </w:t>
      </w:r>
      <w:r w:rsidR="000A66C9" w:rsidRPr="00656516">
        <w:t>На 01.01.20</w:t>
      </w:r>
      <w:r w:rsidR="00656516" w:rsidRPr="00656516">
        <w:t>22</w:t>
      </w:r>
      <w:r w:rsidR="000A66C9" w:rsidRPr="00656516">
        <w:t xml:space="preserve"> года поголовье КРС составило </w:t>
      </w:r>
      <w:r w:rsidR="00656516" w:rsidRPr="00656516">
        <w:t>1105</w:t>
      </w:r>
      <w:r w:rsidR="000A66C9" w:rsidRPr="00656516">
        <w:t xml:space="preserve"> голов, темп роста к 20</w:t>
      </w:r>
      <w:r w:rsidR="00656516" w:rsidRPr="00656516">
        <w:t>20</w:t>
      </w:r>
      <w:r w:rsidR="000A66C9" w:rsidRPr="00656516">
        <w:t xml:space="preserve"> году составил </w:t>
      </w:r>
      <w:r w:rsidR="00656516" w:rsidRPr="00656516">
        <w:t>49</w:t>
      </w:r>
      <w:r w:rsidR="000A66C9" w:rsidRPr="00656516">
        <w:t xml:space="preserve">,6% . Поголовье КРС сократилось на </w:t>
      </w:r>
      <w:r w:rsidR="00656516" w:rsidRPr="00656516">
        <w:t>1124</w:t>
      </w:r>
      <w:r w:rsidR="000A66C9" w:rsidRPr="00656516">
        <w:t xml:space="preserve"> голов</w:t>
      </w:r>
      <w:r w:rsidR="00656516" w:rsidRPr="00656516">
        <w:t>ы</w:t>
      </w:r>
      <w:r w:rsidR="000A66C9" w:rsidRPr="00656516">
        <w:t>. В том числе поголовье  коров</w:t>
      </w:r>
      <w:r w:rsidR="00656516" w:rsidRPr="00656516">
        <w:t xml:space="preserve"> составило </w:t>
      </w:r>
      <w:r w:rsidR="000A66C9" w:rsidRPr="00656516">
        <w:t xml:space="preserve"> – </w:t>
      </w:r>
      <w:r w:rsidR="00656516" w:rsidRPr="00656516">
        <w:t>560 голов, темп роста к 2020</w:t>
      </w:r>
      <w:r w:rsidR="000A66C9" w:rsidRPr="00656516">
        <w:t xml:space="preserve"> году составил </w:t>
      </w:r>
      <w:r w:rsidR="00656516" w:rsidRPr="00656516">
        <w:t xml:space="preserve">59,1 </w:t>
      </w:r>
      <w:r w:rsidR="000A66C9" w:rsidRPr="00656516">
        <w:t xml:space="preserve">%, или  снижение составило – </w:t>
      </w:r>
      <w:r w:rsidR="00656516" w:rsidRPr="00656516">
        <w:t>387</w:t>
      </w:r>
      <w:r w:rsidR="000A66C9" w:rsidRPr="00656516">
        <w:t xml:space="preserve"> голов.  </w:t>
      </w:r>
      <w:r w:rsidR="000A66C9">
        <w:t xml:space="preserve">          </w:t>
      </w:r>
      <w:r w:rsidR="00656516">
        <w:t xml:space="preserve">    </w:t>
      </w:r>
    </w:p>
    <w:p w:rsidR="00656516" w:rsidRDefault="00656516" w:rsidP="00656516">
      <w:pPr>
        <w:pStyle w:val="16"/>
        <w:widowControl w:val="0"/>
        <w:pBdr>
          <w:bottom w:val="single" w:sz="4" w:space="31" w:color="FFFFFF"/>
        </w:pBdr>
        <w:jc w:val="both"/>
      </w:pPr>
      <w:r>
        <w:t xml:space="preserve">           </w:t>
      </w:r>
      <w:r w:rsidR="00AE1722">
        <w:t xml:space="preserve"> </w:t>
      </w:r>
      <w:r w:rsidR="008C5919" w:rsidRPr="00D50841">
        <w:t xml:space="preserve">Проблемы: </w:t>
      </w:r>
      <w:r w:rsidR="008C5919">
        <w:t>п</w:t>
      </w:r>
      <w:r w:rsidR="008C5919" w:rsidRPr="00316F86">
        <w:t>роизводство молока проигрывает - с точки зрения окупаемости - растениеводству и другим видам животноводства</w:t>
      </w:r>
      <w:r w:rsidR="008C5919">
        <w:t>.</w:t>
      </w:r>
      <w:r w:rsidR="008C5919" w:rsidRPr="00316F86">
        <w:t xml:space="preserve"> Основные причины – длинный инвестиционный цикл, потребность в значительных суммах начальных инвестиций и зачастую низкая операционная эффективность производства</w:t>
      </w:r>
      <w:r w:rsidR="008C5919">
        <w:t xml:space="preserve">. </w:t>
      </w:r>
      <w:r w:rsidR="008C5919" w:rsidRPr="003E723B">
        <w:t>Молочная отрасль непривлекательна для молодых специалистов.</w:t>
      </w:r>
      <w:r w:rsidR="008C5919">
        <w:t xml:space="preserve"> Н</w:t>
      </w:r>
      <w:r w:rsidR="008C5919" w:rsidRPr="003E723B">
        <w:t>аблюдается острый дефицит специалистов по профессиональному обращению с животными (ветеринары, зоотехники), в результате страдают все стадии работы с поголовьем (селекция, производство, ветеринария).</w:t>
      </w:r>
    </w:p>
    <w:p w:rsidR="00656516" w:rsidRDefault="008C5919" w:rsidP="00656516">
      <w:pPr>
        <w:pStyle w:val="16"/>
        <w:widowControl w:val="0"/>
        <w:pBdr>
          <w:bottom w:val="single" w:sz="4" w:space="31" w:color="FFFFFF"/>
        </w:pBdr>
        <w:jc w:val="both"/>
      </w:pPr>
      <w:r w:rsidRPr="003E723B">
        <w:tab/>
        <w:t xml:space="preserve">Цели: </w:t>
      </w:r>
      <w:r w:rsidRPr="003E723B">
        <w:tab/>
        <w:t>в новых «санкционных условиях» добиться роста производства молока в общественном секторе</w:t>
      </w:r>
      <w:r>
        <w:t>.</w:t>
      </w:r>
    </w:p>
    <w:p w:rsidR="00656516" w:rsidRDefault="00656516" w:rsidP="00656516">
      <w:pPr>
        <w:pStyle w:val="16"/>
        <w:widowControl w:val="0"/>
        <w:pBdr>
          <w:bottom w:val="single" w:sz="4" w:space="31" w:color="FFFFFF"/>
        </w:pBdr>
        <w:jc w:val="both"/>
      </w:pPr>
    </w:p>
    <w:p w:rsidR="00AE1722" w:rsidRDefault="008C5919" w:rsidP="00656516">
      <w:pPr>
        <w:pStyle w:val="16"/>
        <w:widowControl w:val="0"/>
        <w:pBdr>
          <w:bottom w:val="single" w:sz="4" w:space="31" w:color="FFFFFF"/>
        </w:pBdr>
        <w:jc w:val="both"/>
        <w:rPr>
          <w:bCs/>
          <w:color w:val="000000" w:themeColor="text1"/>
        </w:rPr>
      </w:pPr>
      <w:r w:rsidRPr="003E723B">
        <w:rPr>
          <w:bCs/>
          <w:color w:val="000000" w:themeColor="text1"/>
        </w:rPr>
        <w:lastRenderedPageBreak/>
        <w:tab/>
      </w:r>
    </w:p>
    <w:p w:rsidR="008C5919" w:rsidRPr="007D51AA" w:rsidRDefault="008C5919" w:rsidP="00AE1722">
      <w:pPr>
        <w:pStyle w:val="16"/>
        <w:widowControl w:val="0"/>
        <w:pBdr>
          <w:bottom w:val="single" w:sz="4" w:space="31" w:color="FFFFFF"/>
        </w:pBdr>
        <w:jc w:val="both"/>
      </w:pPr>
      <w:r w:rsidRPr="003E723B">
        <w:rPr>
          <w:bCs/>
          <w:color w:val="000000" w:themeColor="text1"/>
        </w:rPr>
        <w:t>Ключевой показатель на рынке</w:t>
      </w:r>
      <w:r w:rsidRPr="003E723B">
        <w:rPr>
          <w:color w:val="000000" w:themeColor="text1"/>
        </w:rPr>
        <w:t xml:space="preserve"> производства и переработки молока: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982"/>
      </w:tblGrid>
      <w:tr w:rsidR="008C5919" w:rsidRPr="00D50841" w:rsidTr="00350961">
        <w:trPr>
          <w:trHeight w:val="270"/>
        </w:trPr>
        <w:tc>
          <w:tcPr>
            <w:tcW w:w="81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2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350961">
        <w:trPr>
          <w:trHeight w:val="255"/>
        </w:trPr>
        <w:tc>
          <w:tcPr>
            <w:tcW w:w="81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350961">
        <w:trPr>
          <w:trHeight w:val="255"/>
        </w:trPr>
        <w:tc>
          <w:tcPr>
            <w:tcW w:w="817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 производства молока в общественном секторе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150" w:type="dxa"/>
          </w:tcPr>
          <w:p w:rsidR="008C5919" w:rsidRPr="00D50841" w:rsidRDefault="0080357E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2949,3</w:t>
            </w:r>
          </w:p>
        </w:tc>
        <w:tc>
          <w:tcPr>
            <w:tcW w:w="982" w:type="dxa"/>
          </w:tcPr>
          <w:p w:rsidR="008C5919" w:rsidRPr="00D50841" w:rsidRDefault="008C5919" w:rsidP="008035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421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762,0</w:t>
            </w:r>
          </w:p>
        </w:tc>
        <w:tc>
          <w:tcPr>
            <w:tcW w:w="1103" w:type="dxa"/>
          </w:tcPr>
          <w:p w:rsidR="008C5919" w:rsidRPr="00D50841" w:rsidRDefault="008421E7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3333,0</w:t>
            </w:r>
          </w:p>
        </w:tc>
        <w:tc>
          <w:tcPr>
            <w:tcW w:w="1103" w:type="dxa"/>
          </w:tcPr>
          <w:p w:rsidR="008C5919" w:rsidRPr="00D50841" w:rsidRDefault="008421E7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3541,0</w:t>
            </w:r>
          </w:p>
        </w:tc>
        <w:tc>
          <w:tcPr>
            <w:tcW w:w="923" w:type="dxa"/>
          </w:tcPr>
          <w:p w:rsidR="008C5919" w:rsidRPr="00D50841" w:rsidRDefault="008421E7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3600,0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  объем</w:t>
            </w:r>
            <w:r w:rsidR="00965B4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производства молока в общественном секторе в </w:t>
            </w:r>
            <w:r w:rsidR="001F187F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за отчетный год;</w:t>
            </w:r>
          </w:p>
          <w:p w:rsidR="008C5919" w:rsidRPr="00D50841" w:rsidRDefault="00A84F29" w:rsidP="001F187F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  объем</w:t>
            </w:r>
            <w:r w:rsidR="00965B4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производства молока за предыдущий год в общественном секторе  в </w:t>
            </w:r>
            <w:r w:rsidR="001F187F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Большеберезниковсом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муниципальном районе</w:t>
            </w:r>
          </w:p>
        </w:tc>
        <w:tc>
          <w:tcPr>
            <w:tcW w:w="2982" w:type="dxa"/>
          </w:tcPr>
          <w:p w:rsidR="008C5919" w:rsidRPr="00D50841" w:rsidRDefault="00EF0ACE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="0035096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3E723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производства и переработки молока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4567" w:type="dxa"/>
        <w:tblLayout w:type="fixed"/>
        <w:tblLook w:val="04A0"/>
      </w:tblPr>
      <w:tblGrid>
        <w:gridCol w:w="4018"/>
        <w:gridCol w:w="3126"/>
        <w:gridCol w:w="4014"/>
        <w:gridCol w:w="3409"/>
      </w:tblGrid>
      <w:tr w:rsidR="008C5919" w:rsidRPr="00D50841" w:rsidTr="00350961">
        <w:tc>
          <w:tcPr>
            <w:tcW w:w="4018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2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4014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409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350961">
        <w:tc>
          <w:tcPr>
            <w:tcW w:w="4018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312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4014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производство молока на предприятиях различных форм собственности</w:t>
            </w:r>
          </w:p>
        </w:tc>
        <w:tc>
          <w:tcPr>
            <w:tcW w:w="3409" w:type="dxa"/>
            <w:tcBorders>
              <w:bottom w:val="single" w:sz="4" w:space="0" w:color="auto"/>
            </w:tcBorders>
          </w:tcPr>
          <w:p w:rsidR="008C5919" w:rsidRPr="00D50841" w:rsidRDefault="0035096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Tr="00350961">
        <w:tc>
          <w:tcPr>
            <w:tcW w:w="4018" w:type="dxa"/>
            <w:tcBorders>
              <w:top w:val="single" w:sz="4" w:space="0" w:color="auto"/>
            </w:tcBorders>
          </w:tcPr>
          <w:p w:rsidR="008C5919" w:rsidRPr="00126DA4" w:rsidRDefault="008C5919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26DA4">
              <w:rPr>
                <w:rFonts w:ascii="Times New Roman" w:hAnsi="Times New Roman"/>
                <w:sz w:val="24"/>
                <w:szCs w:val="24"/>
              </w:rPr>
              <w:t>Изыскание внутренних резервов повышения валового производства молока</w:t>
            </w:r>
          </w:p>
        </w:tc>
        <w:tc>
          <w:tcPr>
            <w:tcW w:w="3126" w:type="dxa"/>
            <w:tcBorders>
              <w:top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4014" w:type="dxa"/>
            <w:tcBorders>
              <w:top w:val="single" w:sz="4" w:space="0" w:color="auto"/>
            </w:tcBorders>
          </w:tcPr>
          <w:p w:rsidR="008C5919" w:rsidRDefault="008C5919" w:rsidP="00146941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DC7">
              <w:rPr>
                <w:rFonts w:ascii="Times New Roman" w:hAnsi="Times New Roman"/>
                <w:sz w:val="24"/>
                <w:szCs w:val="24"/>
              </w:rPr>
              <w:t>обеспечение населения  района безопасным сельскохозяйственным продовольствием</w:t>
            </w:r>
          </w:p>
        </w:tc>
        <w:tc>
          <w:tcPr>
            <w:tcW w:w="3409" w:type="dxa"/>
            <w:tcBorders>
              <w:top w:val="single" w:sz="4" w:space="0" w:color="auto"/>
            </w:tcBorders>
          </w:tcPr>
          <w:p w:rsidR="008C5919" w:rsidRDefault="0035096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E1722" w:rsidRDefault="00AE1722" w:rsidP="00E569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E1722" w:rsidRDefault="00AE1722" w:rsidP="00E569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5919" w:rsidRPr="00AE1722" w:rsidRDefault="008C5919" w:rsidP="00E569D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17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Глава 2. Системные мероприятия по содействию развитию конкуренции в </w:t>
      </w:r>
      <w:r w:rsidR="00DD104E" w:rsidRPr="00AE17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Большеберезниковском </w:t>
      </w:r>
      <w:r w:rsidRPr="00AE17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муниципальном районе </w:t>
      </w:r>
    </w:p>
    <w:p w:rsidR="008C5919" w:rsidRPr="00E569DB" w:rsidRDefault="008C5919" w:rsidP="00EE75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9"/>
        <w:tblW w:w="14283" w:type="dxa"/>
        <w:tblLook w:val="04A0"/>
      </w:tblPr>
      <w:tblGrid>
        <w:gridCol w:w="767"/>
        <w:gridCol w:w="3806"/>
        <w:gridCol w:w="2957"/>
        <w:gridCol w:w="3795"/>
        <w:gridCol w:w="2958"/>
      </w:tblGrid>
      <w:tr w:rsidR="008C5919" w:rsidRPr="00F95E8A" w:rsidTr="00146941">
        <w:tc>
          <w:tcPr>
            <w:tcW w:w="767" w:type="dxa"/>
            <w:vAlign w:val="center"/>
          </w:tcPr>
          <w:p w:rsidR="008C5919" w:rsidRPr="00F95E8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6" w:type="dxa"/>
            <w:vAlign w:val="center"/>
          </w:tcPr>
          <w:p w:rsidR="008C5919" w:rsidRPr="00F95E8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7" w:type="dxa"/>
            <w:vAlign w:val="center"/>
          </w:tcPr>
          <w:p w:rsidR="008C5919" w:rsidRPr="00F95E8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5" w:type="dxa"/>
            <w:vAlign w:val="center"/>
          </w:tcPr>
          <w:p w:rsidR="008C5919" w:rsidRPr="00F95E8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2958" w:type="dxa"/>
            <w:vAlign w:val="center"/>
          </w:tcPr>
          <w:p w:rsidR="008C5919" w:rsidRPr="00F95E8A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7C6BF0" w:rsidRDefault="008C5919" w:rsidP="00146941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8C5919" w:rsidRPr="00C53406" w:rsidTr="00146941">
        <w:trPr>
          <w:trHeight w:val="680"/>
        </w:trPr>
        <w:tc>
          <w:tcPr>
            <w:tcW w:w="76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6" w:type="dxa"/>
          </w:tcPr>
          <w:p w:rsidR="00E6298C" w:rsidRPr="008F77A4" w:rsidRDefault="00E6298C" w:rsidP="00E6298C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77A4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Обеспечение информационной поддержки инвестиционной деятельности по инвестиционным объектам и инвестиционным площадкам, в т.ч. </w:t>
            </w:r>
          </w:p>
          <w:p w:rsidR="00E6298C" w:rsidRPr="00DD104E" w:rsidRDefault="00E6298C" w:rsidP="0080357E">
            <w:pPr>
              <w:suppressAutoHyphens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8F77A4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-актуализация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Большеберезниковского</w:t>
            </w:r>
            <w:r w:rsidRPr="008F77A4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муниципального района, размещение его на официальном сайте администрации района</w:t>
            </w:r>
          </w:p>
        </w:tc>
        <w:tc>
          <w:tcPr>
            <w:tcW w:w="2957" w:type="dxa"/>
          </w:tcPr>
          <w:p w:rsidR="008C5919" w:rsidRPr="00AD0498" w:rsidRDefault="00DD104E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Default="00AC7062" w:rsidP="00AC7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вновь созданных</w:t>
            </w:r>
            <w:r w:rsidR="00DD104E" w:rsidRPr="00DD104E">
              <w:rPr>
                <w:rFonts w:ascii="Times New Roman" w:hAnsi="Times New Roman" w:cs="Times New Roman"/>
                <w:sz w:val="24"/>
                <w:szCs w:val="24"/>
              </w:rPr>
              <w:t xml:space="preserve"> субъектов малого и среднего предпринимательства в Большеберезниковском 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7062" w:rsidRDefault="00AC7062" w:rsidP="00AC7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2022 </w:t>
            </w:r>
            <w:r w:rsidR="00794E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E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19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94E59">
              <w:rPr>
                <w:rFonts w:ascii="Times New Roman" w:hAnsi="Times New Roman" w:cs="Times New Roman"/>
                <w:sz w:val="24"/>
                <w:szCs w:val="24"/>
              </w:rPr>
              <w:t xml:space="preserve"> единиц;</w:t>
            </w:r>
          </w:p>
          <w:p w:rsidR="00794E59" w:rsidRDefault="00794E59" w:rsidP="00AC7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2023 – 1</w:t>
            </w:r>
            <w:r w:rsidR="002119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единиц;</w:t>
            </w:r>
          </w:p>
          <w:p w:rsidR="00794E59" w:rsidRDefault="00794E59" w:rsidP="00AC7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2024 – 1</w:t>
            </w:r>
            <w:r w:rsidR="002119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единиц;</w:t>
            </w:r>
          </w:p>
          <w:p w:rsidR="00794E59" w:rsidRPr="00AD0498" w:rsidRDefault="00794E59" w:rsidP="002119F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2025 – 2</w:t>
            </w:r>
            <w:r w:rsidR="002119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единиц.</w:t>
            </w:r>
          </w:p>
        </w:tc>
        <w:tc>
          <w:tcPr>
            <w:tcW w:w="2958" w:type="dxa"/>
          </w:tcPr>
          <w:p w:rsidR="008C5919" w:rsidRPr="00AD0498" w:rsidRDefault="00DD104E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06" w:type="dxa"/>
          </w:tcPr>
          <w:p w:rsidR="008C5919" w:rsidRPr="00C53406" w:rsidRDefault="008C5919" w:rsidP="00AD0498">
            <w:pPr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Содействие в участие предпринимателей в республиканских, районных семинарах, форумах, круглых столах, тренингах и прочих мероприятиях по вопросам предпринимательской деятельности.</w:t>
            </w:r>
            <w:r w:rsidR="00AD04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146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количество предпринимателей района принявших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деятельности, нарастающим итогом:</w:t>
            </w:r>
          </w:p>
          <w:p w:rsidR="008C5919" w:rsidRPr="00C53406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на 31.12.2022 – </w:t>
            </w:r>
            <w:r w:rsidR="0076603B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5 единиц;</w:t>
            </w:r>
          </w:p>
          <w:p w:rsidR="008C5919" w:rsidRPr="00C53406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</w:t>
            </w:r>
            <w:r w:rsidR="00AD0498">
              <w:rPr>
                <w:rFonts w:ascii="Times New Roman" w:hAnsi="Times New Roman"/>
                <w:sz w:val="24"/>
                <w:szCs w:val="24"/>
              </w:rPr>
              <w:t xml:space="preserve">23 – </w:t>
            </w:r>
            <w:r w:rsidR="0076603B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7 единиц;</w:t>
            </w:r>
          </w:p>
          <w:p w:rsidR="008C5919" w:rsidRPr="00C53406" w:rsidRDefault="00AD0498" w:rsidP="00146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31.12.2024 – </w:t>
            </w:r>
            <w:r w:rsidR="0076603B">
              <w:rPr>
                <w:rFonts w:ascii="Times New Roman" w:hAnsi="Times New Roman"/>
                <w:sz w:val="24"/>
                <w:szCs w:val="24"/>
              </w:rPr>
              <w:t>2</w:t>
            </w:r>
            <w:r w:rsidR="008C5919" w:rsidRPr="00C53406">
              <w:rPr>
                <w:rFonts w:ascii="Times New Roman" w:hAnsi="Times New Roman"/>
                <w:sz w:val="24"/>
                <w:szCs w:val="24"/>
              </w:rPr>
              <w:t>0 единиц;</w:t>
            </w:r>
          </w:p>
          <w:p w:rsidR="008C5919" w:rsidRPr="00C53406" w:rsidRDefault="00AD0498" w:rsidP="007660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31.12.2025 – </w:t>
            </w:r>
            <w:r w:rsidR="0076603B">
              <w:rPr>
                <w:rFonts w:ascii="Times New Roman" w:hAnsi="Times New Roman"/>
                <w:sz w:val="24"/>
                <w:szCs w:val="24"/>
              </w:rPr>
              <w:t>25</w:t>
            </w:r>
            <w:r w:rsidR="008C5919" w:rsidRPr="00C53406">
              <w:rPr>
                <w:rFonts w:ascii="Times New Roman" w:hAnsi="Times New Roman"/>
                <w:sz w:val="24"/>
                <w:szCs w:val="24"/>
              </w:rPr>
              <w:t xml:space="preserve"> единиц</w:t>
            </w:r>
          </w:p>
        </w:tc>
        <w:tc>
          <w:tcPr>
            <w:tcW w:w="2958" w:type="dxa"/>
          </w:tcPr>
          <w:p w:rsidR="008C5919" w:rsidRPr="00C53406" w:rsidRDefault="00AD0498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06" w:type="dxa"/>
          </w:tcPr>
          <w:p w:rsidR="008C5919" w:rsidRPr="00C53406" w:rsidRDefault="00352607" w:rsidP="00C941C7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r w:rsidR="00C941C7">
              <w:rPr>
                <w:rFonts w:ascii="Times New Roman" w:hAnsi="Times New Roman"/>
                <w:sz w:val="24"/>
                <w:szCs w:val="24"/>
              </w:rPr>
              <w:t>условий</w:t>
            </w:r>
            <w:r w:rsidRPr="00B965F4">
              <w:rPr>
                <w:rFonts w:ascii="Times New Roman" w:hAnsi="Times New Roman"/>
                <w:sz w:val="24"/>
                <w:szCs w:val="24"/>
              </w:rPr>
              <w:t xml:space="preserve">, направленных                                   на преимущественное проведение </w:t>
            </w:r>
            <w:r w:rsidRPr="00B965F4">
              <w:rPr>
                <w:rFonts w:ascii="Times New Roman" w:hAnsi="Times New Roman"/>
                <w:sz w:val="24"/>
                <w:szCs w:val="24"/>
              </w:rPr>
              <w:lastRenderedPageBreak/>
              <w:t>конкурентных закупок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lastRenderedPageBreak/>
              <w:t>2022-2025 годы</w:t>
            </w:r>
          </w:p>
        </w:tc>
        <w:tc>
          <w:tcPr>
            <w:tcW w:w="3795" w:type="dxa"/>
          </w:tcPr>
          <w:p w:rsidR="008C5919" w:rsidRPr="0006184E" w:rsidRDefault="0006184E" w:rsidP="00115464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6184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941C7" w:rsidRPr="0006184E">
              <w:rPr>
                <w:rFonts w:ascii="Times New Roman" w:hAnsi="Times New Roman" w:cs="Times New Roman"/>
                <w:sz w:val="24"/>
                <w:szCs w:val="24"/>
              </w:rPr>
              <w:t>величение числа конкурентных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закупок.</w:t>
            </w:r>
          </w:p>
        </w:tc>
        <w:tc>
          <w:tcPr>
            <w:tcW w:w="2958" w:type="dxa"/>
          </w:tcPr>
          <w:p w:rsidR="008C5919" w:rsidRPr="00C53406" w:rsidRDefault="00DE7213" w:rsidP="00146941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направленные на устранение избыточного государственного и муниципального регулирования, а также снижение административных барьеров 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AC7062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ч</w:t>
            </w:r>
            <w:r w:rsidR="00465715" w:rsidRPr="00465715">
              <w:rPr>
                <w:rFonts w:ascii="Times New Roman" w:hAnsi="Times New Roman" w:cs="Times New Roman"/>
              </w:rPr>
              <w:t>исло проведенных экспертиз нормативных правовых актов органов местного самоуправления Большеберезниковского муниципального района, затрагивающих вопросы осуществления предпринимательской и инвестиционной деятельности, ед</w:t>
            </w:r>
            <w:r w:rsidR="00465715">
              <w:rPr>
                <w:rFonts w:ascii="Times New Roman" w:hAnsi="Times New Roman"/>
              </w:rPr>
              <w:t xml:space="preserve">. </w:t>
            </w:r>
            <w:r w:rsidR="008C5919" w:rsidRPr="00C53406">
              <w:rPr>
                <w:rFonts w:ascii="Times New Roman" w:hAnsi="Times New Roman"/>
                <w:sz w:val="24"/>
                <w:szCs w:val="24"/>
              </w:rPr>
              <w:t xml:space="preserve">на 31.12.2022 – </w:t>
            </w:r>
            <w:r w:rsidR="0070636A">
              <w:rPr>
                <w:rFonts w:ascii="Times New Roman" w:hAnsi="Times New Roman"/>
                <w:sz w:val="24"/>
                <w:szCs w:val="24"/>
              </w:rPr>
              <w:t>1</w:t>
            </w:r>
            <w:r w:rsidR="008C5919" w:rsidRPr="00C53406">
              <w:rPr>
                <w:rFonts w:ascii="Times New Roman" w:hAnsi="Times New Roman"/>
                <w:sz w:val="24"/>
                <w:szCs w:val="24"/>
              </w:rPr>
              <w:t>,0;</w:t>
            </w:r>
          </w:p>
          <w:p w:rsidR="008C5919" w:rsidRPr="00C53406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на 31.12.2023 – </w:t>
            </w:r>
            <w:r w:rsidR="0070636A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,0;</w:t>
            </w:r>
          </w:p>
          <w:p w:rsidR="008C5919" w:rsidRPr="00C53406" w:rsidRDefault="008C5919" w:rsidP="00146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на 31.12.2024 – </w:t>
            </w:r>
            <w:r w:rsidR="0070636A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,0;</w:t>
            </w:r>
          </w:p>
          <w:p w:rsidR="008C5919" w:rsidRPr="007C6BF0" w:rsidRDefault="008C5919" w:rsidP="0070636A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на 31.12.2025 – </w:t>
            </w:r>
            <w:r w:rsidR="0070636A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2958" w:type="dxa"/>
          </w:tcPr>
          <w:p w:rsidR="008C5919" w:rsidRPr="00C53406" w:rsidRDefault="00B6189F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74567A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567A">
              <w:rPr>
                <w:rFonts w:ascii="Times New Roman" w:hAnsi="Times New Roman"/>
                <w:sz w:val="24"/>
                <w:szCs w:val="24"/>
              </w:rPr>
              <w:t xml:space="preserve"> 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2957" w:type="dxa"/>
          </w:tcPr>
          <w:p w:rsidR="008C5919" w:rsidRPr="0074567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4567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74567A" w:rsidRDefault="001902B4" w:rsidP="0014694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74567A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приведение в соответствие </w:t>
            </w:r>
            <w:r w:rsidRPr="0074567A">
              <w:rPr>
                <w:rFonts w:ascii="Times New Roman" w:hAnsi="Times New Roman"/>
                <w:sz w:val="24"/>
                <w:szCs w:val="24"/>
              </w:rPr>
              <w:t>административных регламентов предоставления муниципальных услуг и иных нормативных правовых актов, регулирующих предоставление приоритетных услуг</w:t>
            </w:r>
          </w:p>
        </w:tc>
        <w:tc>
          <w:tcPr>
            <w:tcW w:w="2958" w:type="dxa"/>
          </w:tcPr>
          <w:p w:rsidR="008C5919" w:rsidRPr="00465715" w:rsidRDefault="0074567A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совершенствование процессов управления в рамках полномочий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Предоставление в аренду муниципального имущества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6202F" w:rsidRDefault="00C6202F" w:rsidP="00A60288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C6202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Выполнение плана по поступлению доходов в муниципальный бюджет от сдачи в аренду муниципального имущества</w:t>
            </w:r>
          </w:p>
        </w:tc>
        <w:tc>
          <w:tcPr>
            <w:tcW w:w="2958" w:type="dxa"/>
          </w:tcPr>
          <w:p w:rsidR="008C5919" w:rsidRPr="00C53406" w:rsidRDefault="002B365F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16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Увеличение поступления доходов </w:t>
            </w:r>
            <w:r w:rsidRPr="00A616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2957" w:type="dxa"/>
          </w:tcPr>
          <w:p w:rsidR="008C5919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</w:tcPr>
          <w:p w:rsidR="00C6202F" w:rsidRPr="00C53406" w:rsidRDefault="00C6202F" w:rsidP="00C6202F">
            <w:pPr>
              <w:pStyle w:val="af8"/>
              <w:jc w:val="both"/>
              <w:rPr>
                <w:rFonts w:ascii="Times New Roman" w:eastAsia="SimSun" w:hAnsi="Times New Roman"/>
                <w:b/>
                <w:sz w:val="24"/>
                <w:szCs w:val="24"/>
                <w:lang w:eastAsia="ru-RU"/>
              </w:rPr>
            </w:pPr>
            <w:r w:rsidRPr="00C6202F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lastRenderedPageBreak/>
              <w:t xml:space="preserve">Выполнение плана по </w:t>
            </w:r>
            <w:r w:rsidRPr="00C6202F">
              <w:rPr>
                <w:rFonts w:ascii="Times New Roman" w:eastAsia="SimSun" w:hAnsi="Times New Roman"/>
                <w:sz w:val="24"/>
                <w:szCs w:val="24"/>
                <w:lang w:eastAsia="ru-RU"/>
              </w:rPr>
              <w:lastRenderedPageBreak/>
              <w:t>поступлению доходов в муниципальный бюджет от сдачи в аренду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5919" w:rsidRPr="003C4A0B">
              <w:rPr>
                <w:rFonts w:ascii="Times New Roman" w:hAnsi="Times New Roman"/>
                <w:sz w:val="24"/>
                <w:szCs w:val="24"/>
              </w:rPr>
              <w:t>или предоставления в собственность земельных участков из невостребованных земельных долей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5919" w:rsidRPr="00C53406" w:rsidRDefault="008C5919" w:rsidP="003152E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</w:tcPr>
          <w:p w:rsidR="008C5919" w:rsidRPr="00C53406" w:rsidRDefault="002B365F" w:rsidP="001469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Первый заместитель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Мероприятия, направленные на создание условий для недискриминационного доступа хозяйствующих субъектов на товарные рынки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Включение мероприятий, направленных на создание условий для недискриминационного доступа хозяйствующих субъектов на товарные рынки в Планы мероприятий («дорожные карты») по развитию конкуренции  по направлениям деятельности;</w:t>
            </w:r>
          </w:p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их реализация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DA03CD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создание равных условий доступа участникам на товарные рынки, хозяйствующие субъекты </w:t>
            </w:r>
            <w:r w:rsidR="00DA03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должны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наход</w:t>
            </w:r>
            <w:r w:rsidR="00DA03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тся в равном положении</w:t>
            </w:r>
            <w:r w:rsidR="00DA03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58" w:type="dxa"/>
          </w:tcPr>
          <w:p w:rsidR="008C5919" w:rsidRPr="00C53406" w:rsidRDefault="002B365F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3A0393" w:rsidRPr="003A0393" w:rsidRDefault="003A0393" w:rsidP="003A0393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</w:rPr>
            </w:pPr>
            <w:r w:rsidRPr="003A0393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Мероприятия, направленные на выявление одаренных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социальную поддержку молодых специалистов в различных сферах экономической деятельности</w:t>
            </w:r>
          </w:p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3A0393" w:rsidRDefault="003A0393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393">
              <w:rPr>
                <w:rFonts w:ascii="Times New Roman" w:eastAsia="Calibri" w:hAnsi="Times New Roman"/>
                <w:sz w:val="24"/>
                <w:szCs w:val="24"/>
              </w:rPr>
              <w:t>Организация и проведение среди обучающихся общеобразовательных организаций школьного, муниципального этапов всероссийской олимпиады школьников по общеобразовательным предметам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3A0393" w:rsidRDefault="003A0393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</w:rPr>
              <w:t>в</w:t>
            </w:r>
            <w:r w:rsidRPr="003A0393">
              <w:rPr>
                <w:rFonts w:ascii="Times New Roman" w:eastAsia="Calibri" w:hAnsi="Times New Roman"/>
              </w:rPr>
              <w:t>ыявление одаренных детей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8C5919" w:rsidRPr="00C53406" w:rsidRDefault="00FB262A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Мероприятия, направленные на обеспечение равных условий доступа к информации о государственном имуществе Республики Мордовия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</w:t>
            </w: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государственной собственности РМ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(www.torgi.gov.ru) и на официальном сайте уполномоченного органа в сети «Интернет»</w:t>
            </w:r>
          </w:p>
        </w:tc>
      </w:tr>
      <w:tr w:rsidR="00536710" w:rsidRPr="00C53406" w:rsidTr="00146941">
        <w:tc>
          <w:tcPr>
            <w:tcW w:w="767" w:type="dxa"/>
          </w:tcPr>
          <w:p w:rsidR="00536710" w:rsidRDefault="00536710" w:rsidP="0067411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806" w:type="dxa"/>
          </w:tcPr>
          <w:p w:rsidR="00536710" w:rsidRDefault="00536710" w:rsidP="006451D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формирования прогнозного плана дополнения перечня </w:t>
            </w:r>
            <w:r w:rsidRPr="009479E3">
              <w:rPr>
                <w:rFonts w:ascii="Times New Roman" w:eastAsia="Calibri" w:hAnsi="Times New Roman"/>
              </w:rPr>
              <w:t>муниципального имущества, предназначенного для предоставления во владение и (или) пользование субъектам МСП</w:t>
            </w:r>
            <w:r>
              <w:rPr>
                <w:rFonts w:ascii="Times New Roman" w:eastAsia="Calibri" w:hAnsi="Times New Roman"/>
              </w:rPr>
              <w:t>, самозанятым гражданам</w:t>
            </w:r>
            <w:r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7" w:type="dxa"/>
          </w:tcPr>
          <w:p w:rsidR="00536710" w:rsidRPr="00C53406" w:rsidRDefault="00536710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3795" w:type="dxa"/>
          </w:tcPr>
          <w:p w:rsidR="00536710" w:rsidRDefault="0008732F" w:rsidP="0008732F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дополнение объектами  </w:t>
            </w:r>
            <w:r w:rsidRPr="009479E3">
              <w:rPr>
                <w:rFonts w:ascii="Times New Roman" w:eastAsia="Calibri" w:hAnsi="Times New Roman"/>
              </w:rPr>
              <w:t>Перечня муниципального имущества, предназначенного для предоставления во владение и (или) пользование субъектам МСП</w:t>
            </w:r>
            <w:r>
              <w:rPr>
                <w:rFonts w:ascii="Times New Roman" w:eastAsia="Calibri" w:hAnsi="Times New Roman"/>
              </w:rPr>
              <w:t>, самозанятым гражданам</w:t>
            </w:r>
            <w:r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536710" w:rsidRDefault="0008732F" w:rsidP="00146941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14313B" w:rsidRPr="00C53406" w:rsidTr="00146941">
        <w:tc>
          <w:tcPr>
            <w:tcW w:w="767" w:type="dxa"/>
          </w:tcPr>
          <w:p w:rsidR="0014313B" w:rsidRPr="00C53406" w:rsidRDefault="0014313B" w:rsidP="000873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08732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06" w:type="dxa"/>
          </w:tcPr>
          <w:p w:rsidR="0014313B" w:rsidRPr="00C53406" w:rsidRDefault="0014313B" w:rsidP="006451D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дополнения</w:t>
            </w:r>
            <w:r w:rsidR="006451D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451DA" w:rsidRPr="009479E3">
              <w:rPr>
                <w:rFonts w:ascii="Times New Roman" w:eastAsia="Calibri" w:hAnsi="Times New Roman"/>
              </w:rPr>
              <w:t>Перечня муниципального имущества, предназначенного для предоставления во владение и (или) пользование субъектам МСП</w:t>
            </w:r>
            <w:r w:rsidR="006451DA">
              <w:rPr>
                <w:rFonts w:ascii="Times New Roman" w:eastAsia="Calibri" w:hAnsi="Times New Roman"/>
              </w:rPr>
              <w:t>, самозанятым гражданам</w:t>
            </w:r>
            <w:r w:rsidR="006451DA"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 w:rsidR="006451DA">
              <w:rPr>
                <w:rFonts w:ascii="Times New Roman" w:hAnsi="Times New Roman"/>
              </w:rPr>
              <w:t>.</w:t>
            </w:r>
          </w:p>
        </w:tc>
        <w:tc>
          <w:tcPr>
            <w:tcW w:w="2957" w:type="dxa"/>
          </w:tcPr>
          <w:p w:rsidR="0014313B" w:rsidRPr="00C53406" w:rsidRDefault="00536710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14313B" w:rsidRDefault="00536710" w:rsidP="00536710">
            <w:pPr>
              <w:pStyle w:val="af8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увеличение объектов включенных в  </w:t>
            </w:r>
            <w:r w:rsidRPr="009479E3">
              <w:rPr>
                <w:rFonts w:ascii="Times New Roman" w:eastAsia="Calibri" w:hAnsi="Times New Roman"/>
              </w:rPr>
              <w:t>Переч</w:t>
            </w:r>
            <w:r>
              <w:rPr>
                <w:rFonts w:ascii="Times New Roman" w:eastAsia="Calibri" w:hAnsi="Times New Roman"/>
              </w:rPr>
              <w:t>ень</w:t>
            </w:r>
            <w:r w:rsidRPr="009479E3">
              <w:rPr>
                <w:rFonts w:ascii="Times New Roman" w:eastAsia="Calibri" w:hAnsi="Times New Roman"/>
              </w:rPr>
              <w:t xml:space="preserve"> муниципального имущества, предназначенного для предоставления во владение и (или) пользование субъектам МСП</w:t>
            </w:r>
            <w:r>
              <w:rPr>
                <w:rFonts w:ascii="Times New Roman" w:eastAsia="Calibri" w:hAnsi="Times New Roman"/>
              </w:rPr>
              <w:t>, самозанятым гражданам</w:t>
            </w:r>
            <w:r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>
              <w:rPr>
                <w:rFonts w:ascii="Times New Roman" w:eastAsia="Calibri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14313B" w:rsidRDefault="00536710" w:rsidP="00146941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0873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08732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2B365F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Размещение сведений об имуществе, находящемся в собственности </w:t>
            </w:r>
            <w:r w:rsidR="002B36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 в собственности сельских  поселений </w:t>
            </w:r>
            <w:r w:rsidR="002B36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района, в том числе имуществе,</w:t>
            </w:r>
            <w:r w:rsidR="002B36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включаемом в перечни для предоставления на льготных условиях субъектам малого и среднего предпринимательства, в сети Интернет на официальном органов местного самоуправления </w:t>
            </w:r>
            <w:r w:rsidR="002B36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Большеберезниковского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:rsidR="008C5919" w:rsidRPr="00C53406" w:rsidRDefault="0008732F" w:rsidP="0008732F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с</w:t>
            </w:r>
            <w:r w:rsidR="009479E3">
              <w:rPr>
                <w:rFonts w:ascii="Times New Roman" w:hAnsi="Times New Roman"/>
              </w:rPr>
              <w:t xml:space="preserve">воевременное размещение </w:t>
            </w:r>
            <w:r w:rsidR="009479E3"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сети Интернет на официальном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сайте </w:t>
            </w:r>
            <w:r w:rsidR="009479E3"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органов местного самоуправления </w:t>
            </w:r>
            <w:r w:rsidR="009479E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="009479E3"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eastAsia="Calibri" w:hAnsi="Times New Roman"/>
              </w:rPr>
              <w:t xml:space="preserve"> а</w:t>
            </w:r>
            <w:r w:rsidRPr="009479E3">
              <w:rPr>
                <w:rFonts w:ascii="Times New Roman" w:eastAsia="Calibri" w:hAnsi="Times New Roman"/>
              </w:rPr>
              <w:t>ктуали</w:t>
            </w:r>
            <w:r>
              <w:rPr>
                <w:rFonts w:ascii="Times New Roman" w:eastAsia="Calibri" w:hAnsi="Times New Roman"/>
              </w:rPr>
              <w:t>зированного</w:t>
            </w:r>
            <w:r w:rsidRPr="009479E3">
              <w:rPr>
                <w:rFonts w:ascii="Times New Roman" w:eastAsia="Calibri" w:hAnsi="Times New Roman"/>
              </w:rPr>
              <w:t xml:space="preserve"> Перечня муниципального имущества, предназначенного для предоставления во владение и (или) пользование субъектам МСП</w:t>
            </w:r>
            <w:r>
              <w:rPr>
                <w:rFonts w:ascii="Times New Roman" w:eastAsia="Calibri" w:hAnsi="Times New Roman"/>
              </w:rPr>
              <w:t>, самозанятым гражданам</w:t>
            </w:r>
            <w:r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8C5919" w:rsidRPr="00C53406" w:rsidRDefault="002B365F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3C1F29" w:rsidRPr="00C53406" w:rsidTr="00146941">
        <w:tc>
          <w:tcPr>
            <w:tcW w:w="767" w:type="dxa"/>
          </w:tcPr>
          <w:p w:rsidR="003C1F29" w:rsidRPr="00C53406" w:rsidRDefault="003C1F29" w:rsidP="000873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024FE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  <w:r w:rsidR="0008732F" w:rsidRPr="003024FE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06" w:type="dxa"/>
          </w:tcPr>
          <w:p w:rsidR="003C1F29" w:rsidRPr="003C1F29" w:rsidRDefault="003C1F29" w:rsidP="002B365F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F29">
              <w:rPr>
                <w:rFonts w:ascii="Times New Roman" w:hAnsi="Times New Roman"/>
                <w:sz w:val="24"/>
                <w:szCs w:val="24"/>
              </w:rPr>
              <w:t>Обеспечение доступности информации  о финансовой поддержке, арендующим земельные участки и объекты недвижимого имущества субъектов МСП, в виде предоставления субсидий на компенсацию части затрат по производству товаров (выполнению работ, оказанию услуг)</w:t>
            </w:r>
          </w:p>
        </w:tc>
        <w:tc>
          <w:tcPr>
            <w:tcW w:w="2957" w:type="dxa"/>
          </w:tcPr>
          <w:p w:rsidR="003C1F29" w:rsidRPr="00C53406" w:rsidRDefault="003C1F2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3C1F29" w:rsidRPr="003C1F29" w:rsidRDefault="00E31510" w:rsidP="003C1F29">
            <w:pPr>
              <w:pStyle w:val="af8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="003C1F29" w:rsidRPr="003C1F29">
              <w:rPr>
                <w:rFonts w:ascii="Times New Roman" w:hAnsi="Times New Roman"/>
              </w:rPr>
              <w:t>величение числа субъектов малого и среднего предпринимательства в Большеберезниковском муниципальном районе получивших финансовую поддержку в виде предоставления субсидий на компенсацию части затрат по производству товаров (выполнению работ, оказанию услуг)</w:t>
            </w:r>
            <w:r w:rsidR="003024FE"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3C1F29" w:rsidRDefault="003C1F29" w:rsidP="00146941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 услуги по выдач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разрешения на строительство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установление порядка действий при получении муниципальной услуги по выдаче разрешений на строительство, сокращение сроков прохождения всех процедур, необходимых для получения разрешения</w:t>
            </w:r>
          </w:p>
        </w:tc>
        <w:tc>
          <w:tcPr>
            <w:tcW w:w="2958" w:type="dxa"/>
          </w:tcPr>
          <w:p w:rsidR="009479E3" w:rsidRPr="00BA5640" w:rsidRDefault="009479E3" w:rsidP="00947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C53406" w:rsidRDefault="008C591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5919" w:rsidRPr="00C53406" w:rsidTr="00146941">
        <w:tc>
          <w:tcPr>
            <w:tcW w:w="14283" w:type="dxa"/>
            <w:gridSpan w:val="5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увеличение количества нестационарных и мобильных торговых объектов</w:t>
            </w:r>
          </w:p>
        </w:tc>
      </w:tr>
      <w:tr w:rsidR="008C5919" w:rsidRPr="00C53406" w:rsidTr="001A1B32">
        <w:tc>
          <w:tcPr>
            <w:tcW w:w="767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8C5919" w:rsidRPr="00C53406" w:rsidRDefault="00A5047D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Создание условий для улучшения организации и качества торгового обслуживания населения и обеспечения доступности товаров для населения </w:t>
            </w:r>
            <w:r w:rsidR="00BE26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Большеберезниковского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муниципального </w:t>
            </w:r>
            <w:r w:rsidR="00BE26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района</w:t>
            </w:r>
            <w:r w:rsidR="00F52E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C53406" w:rsidRDefault="00BE267D" w:rsidP="007551D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:rsidR="008C5919" w:rsidRPr="00C53406" w:rsidRDefault="008C5919" w:rsidP="00BE267D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увеличен</w:t>
            </w:r>
            <w:r w:rsidR="007551DF">
              <w:rPr>
                <w:rFonts w:ascii="Times New Roman" w:hAnsi="Times New Roman"/>
                <w:sz w:val="24"/>
                <w:szCs w:val="24"/>
              </w:rPr>
              <w:t>ие количества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нестационарных и мобильных торговых объектов</w:t>
            </w:r>
            <w:r w:rsidR="00BE267D">
              <w:rPr>
                <w:rFonts w:ascii="Times New Roman" w:hAnsi="Times New Roman"/>
                <w:sz w:val="24"/>
                <w:szCs w:val="24"/>
              </w:rPr>
              <w:t xml:space="preserve"> на территории Большеберезниковского муниципального района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C53406" w:rsidRDefault="00A4682C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A1B32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:rsidR="008C5919" w:rsidRPr="00C53406" w:rsidRDefault="00DD63D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06" w:type="dxa"/>
            <w:tcBorders>
              <w:top w:val="single" w:sz="4" w:space="0" w:color="auto"/>
              <w:bottom w:val="nil"/>
            </w:tcBorders>
          </w:tcPr>
          <w:p w:rsidR="008C5919" w:rsidRPr="007C6BF0" w:rsidRDefault="00F52E87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52E87">
              <w:rPr>
                <w:rFonts w:ascii="Times New Roman" w:hAnsi="Times New Roman"/>
                <w:sz w:val="24"/>
                <w:szCs w:val="24"/>
              </w:rPr>
              <w:t xml:space="preserve">Размещение </w:t>
            </w:r>
            <w:r w:rsidR="008C5919" w:rsidRPr="00F52E87">
              <w:rPr>
                <w:rFonts w:ascii="Times New Roman" w:hAnsi="Times New Roman"/>
                <w:sz w:val="24"/>
                <w:szCs w:val="24"/>
              </w:rPr>
              <w:t xml:space="preserve"> актуализированной схемы размещения нестационарных торговых </w:t>
            </w:r>
            <w:r w:rsidR="008C5919" w:rsidRPr="00F52E87">
              <w:rPr>
                <w:rFonts w:ascii="Times New Roman" w:hAnsi="Times New Roman"/>
                <w:sz w:val="24"/>
                <w:szCs w:val="24"/>
              </w:rPr>
              <w:lastRenderedPageBreak/>
              <w:t>объектов</w:t>
            </w:r>
            <w:r w:rsidRPr="00F52E87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сети Интернет.</w:t>
            </w: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:rsidR="008C5919" w:rsidRPr="00C53406" w:rsidRDefault="001A1B3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:rsidR="008C5919" w:rsidRPr="00C53406" w:rsidRDefault="00F52E87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формирование конкурентной среды, обеспечение устойчивого развития территорий и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достижения нормативов</w:t>
            </w:r>
            <w:r w:rsidR="00AA39E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минимальной обеспеченности</w:t>
            </w:r>
            <w:r w:rsidR="00DD63D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населения площадью торговых объектов.</w:t>
            </w: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:rsidR="008C5919" w:rsidRPr="00C53406" w:rsidRDefault="00DD63D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Первый заместитель Главы- начальник управления финансов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Иные системные мероприятия</w:t>
            </w:r>
          </w:p>
        </w:tc>
      </w:tr>
      <w:tr w:rsidR="008C5919" w:rsidRPr="00C53406" w:rsidTr="00146941">
        <w:tc>
          <w:tcPr>
            <w:tcW w:w="767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8C5919" w:rsidRPr="00C53406" w:rsidRDefault="008C5919" w:rsidP="005B59A8">
            <w:pPr>
              <w:pStyle w:val="af8"/>
              <w:tabs>
                <w:tab w:val="right" w:pos="3590"/>
              </w:tabs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Обеспечение регулярного размещения на официальном сайте органов местного самоуправления </w:t>
            </w:r>
            <w:r w:rsidR="005B59A8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муниципального района информации о развитии конкуренции, в том числе о результатах реализации Плана мероприятий («дорожной карты») развития конкуренции в </w:t>
            </w:r>
            <w:r w:rsidR="005B59A8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:rsidR="008C5919" w:rsidRPr="00C53406" w:rsidRDefault="00512DC0" w:rsidP="005B59A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азмещение</w:t>
            </w:r>
            <w:r w:rsidR="005B59A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официальном сайте органов местного самоуправления Большеберезниковского муниципального района 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актуальной информации </w:t>
            </w:r>
            <w:r w:rsidR="008C5919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 результатах реализации плана мероприятий («дорожной карты») развития конкуренции в </w:t>
            </w:r>
            <w:r w:rsidR="005B59A8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Большеберезниковском</w:t>
            </w:r>
            <w:r w:rsidR="008C5919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C53406" w:rsidRDefault="005B59A8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Актуализация плана мероприятий («дорожной карты») по развитию конкуренции </w:t>
            </w:r>
            <w:r w:rsidR="00E31510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в </w:t>
            </w:r>
            <w:r w:rsidR="00E31510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Большеберезниковского</w:t>
            </w:r>
            <w:r w:rsidR="00E31510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мероприятий («дорожная карта») по содействию развитию конкуренции в</w:t>
            </w:r>
            <w:r w:rsidR="00E31510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 </w:t>
            </w:r>
            <w:r w:rsidR="00E31510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Большеберезниковского</w:t>
            </w:r>
            <w:r w:rsidR="00E31510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2022-2025 годы</w:t>
            </w:r>
            <w:r w:rsidR="00956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95671F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актуализирован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C53406" w:rsidRDefault="002D055E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:rsidR="008C5919" w:rsidRPr="00C53406" w:rsidRDefault="0067411A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06" w:type="dxa"/>
            <w:tcBorders>
              <w:top w:val="single" w:sz="4" w:space="0" w:color="auto"/>
              <w:bottom w:val="nil"/>
            </w:tcBorders>
          </w:tcPr>
          <w:p w:rsidR="008C5919" w:rsidRPr="00C53406" w:rsidRDefault="008C5919" w:rsidP="00863FA2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реестра хозяйствующих субъектов, доля участия Республики Мордовия или муниципального образования в которых составляет 50 и более процентов;</w:t>
            </w: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ежегодно, до 1 декабря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реестр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хозяйствующих субъектов, доля участия Республики Мордовия или муниципального образования в которых составляет 50 и более процентов</w:t>
            </w:r>
            <w:r w:rsidR="00EB3FB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EB3FBE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сформирован</w:t>
            </w:r>
          </w:p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:rsidR="008C5919" w:rsidRPr="00C53406" w:rsidRDefault="002D055E" w:rsidP="00146941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:rsidR="008C5919" w:rsidRPr="00D34D37" w:rsidRDefault="00E31510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  <w:r w:rsidR="008C5919" w:rsidRPr="0067411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top w:val="single" w:sz="4" w:space="0" w:color="auto"/>
              <w:bottom w:val="nil"/>
            </w:tcBorders>
          </w:tcPr>
          <w:p w:rsidR="008C5919" w:rsidRPr="001F21A0" w:rsidRDefault="008C5919" w:rsidP="00D04A9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21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мониторинга</w:t>
            </w:r>
            <w:r w:rsidR="001F21A0" w:rsidRPr="001F21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 (с учетом  динамики) на товары, входящие в перечень отдельных видов социально значимых </w:t>
            </w:r>
            <w:r w:rsidR="001F21A0" w:rsidRPr="001F21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продовольственных товаров первой необходимости, а также проведение оценки факторов, способных оказать влияние на такие цены</w:t>
            </w: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:rsidR="008C5919" w:rsidRPr="001F21A0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F21A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:rsidR="008C5919" w:rsidRPr="001F21A0" w:rsidRDefault="00EB3FBE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</w:t>
            </w:r>
            <w:r w:rsidR="001F21A0" w:rsidRPr="001F21A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аличие данных с анализом информации о мониторинге цен</w:t>
            </w: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:rsidR="008C5919" w:rsidRPr="00C53406" w:rsidRDefault="001F21A0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Большеберезниковского муниципального района</w:t>
            </w:r>
          </w:p>
        </w:tc>
      </w:tr>
      <w:tr w:rsidR="008C5919" w:rsidRPr="00C53406" w:rsidTr="00146941">
        <w:trPr>
          <w:trHeight w:val="2158"/>
        </w:trPr>
        <w:tc>
          <w:tcPr>
            <w:tcW w:w="767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организации и функционирования системы внутреннего обеспечения соответствия требованиям антимонопольного законодательства (антимонопольный комплаенс)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:rsidR="008C5919" w:rsidRPr="00C53406" w:rsidRDefault="004C19AA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снижение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количество нарушений антимонопольного законодательства 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C53406" w:rsidRDefault="00D34D37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D34D3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обучающих мероприятий и тренингов для сотрудников органов местного самоуправления </w:t>
            </w:r>
            <w:r w:rsidR="00D34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 по вопросам содействия развитию конкуренции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организованы и проведены обучающие мероприятия</w:t>
            </w:r>
          </w:p>
        </w:tc>
        <w:tc>
          <w:tcPr>
            <w:tcW w:w="2958" w:type="dxa"/>
          </w:tcPr>
          <w:p w:rsidR="008C5919" w:rsidRPr="00C53406" w:rsidRDefault="00D34D37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информационно-аналитических материалов по вопросам состояния и развития конкуренции в </w:t>
            </w:r>
            <w:r w:rsidR="001F34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Большеберезниковском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районе, в том числе:</w:t>
            </w:r>
          </w:p>
          <w:p w:rsidR="008C5919" w:rsidRPr="00C53406" w:rsidRDefault="008C5919" w:rsidP="004C19A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ежегодного доклада о состоянии и развитии конкурентной среды  в </w:t>
            </w:r>
            <w:r w:rsidR="004C19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Большеберезниковском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материалы подготовлены и направлены в установленные сроки</w:t>
            </w:r>
          </w:p>
        </w:tc>
        <w:tc>
          <w:tcPr>
            <w:tcW w:w="2958" w:type="dxa"/>
          </w:tcPr>
          <w:p w:rsidR="008C5919" w:rsidRPr="00C53406" w:rsidRDefault="004C19AA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F95E8A" w:rsidTr="00146941">
        <w:tc>
          <w:tcPr>
            <w:tcW w:w="767" w:type="dxa"/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Обеспечение исполнения мероприятий, оказывающих влияние на состояние конкуренции,  предусмотренных</w:t>
            </w:r>
            <w:r w:rsidR="004C19A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Планом мероприятий («дорожн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ая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карт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») по содействию развитию конкуренции в</w:t>
            </w:r>
            <w:r w:rsidR="00D04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Большеберезниковском</w:t>
            </w:r>
            <w:r w:rsidR="00D04A9D"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2022-2025 годы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в установленные сроки</w:t>
            </w:r>
          </w:p>
        </w:tc>
        <w:tc>
          <w:tcPr>
            <w:tcW w:w="3795" w:type="dxa"/>
          </w:tcPr>
          <w:p w:rsidR="008C5919" w:rsidRPr="00C53406" w:rsidRDefault="008C5919" w:rsidP="004C19A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исполнение мероприятий</w:t>
            </w:r>
            <w:r w:rsidR="00EB3FBE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обеспечено</w:t>
            </w:r>
          </w:p>
        </w:tc>
        <w:tc>
          <w:tcPr>
            <w:tcW w:w="2958" w:type="dxa"/>
          </w:tcPr>
          <w:p w:rsidR="008C5919" w:rsidRPr="00F95E8A" w:rsidRDefault="004C19AA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Большеберезниковского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</w:p>
        </w:tc>
      </w:tr>
    </w:tbl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Pr="00EE7552" w:rsidRDefault="008C5919" w:rsidP="00EE755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8C5919" w:rsidRDefault="008C5919">
      <w:pPr>
        <w:jc w:val="right"/>
      </w:pPr>
    </w:p>
    <w:p w:rsidR="006E03A1" w:rsidRDefault="006E03A1" w:rsidP="008C5919">
      <w:pPr>
        <w:jc w:val="both"/>
      </w:pPr>
    </w:p>
    <w:sectPr w:rsidR="006E03A1" w:rsidSect="008C5919">
      <w:headerReference w:type="default" r:id="rId10"/>
      <w:headerReference w:type="first" r:id="rId11"/>
      <w:pgSz w:w="16838" w:h="11906" w:orient="landscape"/>
      <w:pgMar w:top="677" w:right="678" w:bottom="850" w:left="709" w:header="284" w:footer="0" w:gutter="0"/>
      <w:cols w:space="720"/>
      <w:formProt w:val="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48E" w:rsidRDefault="0074648E">
      <w:r>
        <w:separator/>
      </w:r>
    </w:p>
  </w:endnote>
  <w:endnote w:type="continuationSeparator" w:id="1">
    <w:p w:rsidR="0074648E" w:rsidRDefault="00746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48E" w:rsidRDefault="0074648E">
      <w:r>
        <w:separator/>
      </w:r>
    </w:p>
  </w:footnote>
  <w:footnote w:type="continuationSeparator" w:id="1">
    <w:p w:rsidR="0074648E" w:rsidRDefault="007464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5022955"/>
      <w:docPartObj>
        <w:docPartGallery w:val="Page Numbers (Top of Page)"/>
        <w:docPartUnique/>
      </w:docPartObj>
    </w:sdtPr>
    <w:sdtContent>
      <w:p w:rsidR="000A714C" w:rsidRDefault="000A714C">
        <w:pPr>
          <w:pStyle w:val="af2"/>
          <w:jc w:val="right"/>
        </w:pPr>
      </w:p>
      <w:p w:rsidR="000A714C" w:rsidRDefault="00A84F29">
        <w:pPr>
          <w:pStyle w:val="af2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4C" w:rsidRDefault="000A714C">
    <w:pPr>
      <w:pStyle w:val="af2"/>
      <w:jc w:val="right"/>
    </w:pPr>
  </w:p>
  <w:p w:rsidR="000A714C" w:rsidRDefault="000A714C">
    <w:pPr>
      <w:pStyle w:val="af2"/>
      <w:jc w:val="right"/>
    </w:pPr>
  </w:p>
  <w:p w:rsidR="000A714C" w:rsidRDefault="000A714C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82ADF"/>
    <w:multiLevelType w:val="hybridMultilevel"/>
    <w:tmpl w:val="F2EAC0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F13FF4"/>
    <w:multiLevelType w:val="hybridMultilevel"/>
    <w:tmpl w:val="CB5AC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3E952477"/>
    <w:multiLevelType w:val="hybridMultilevel"/>
    <w:tmpl w:val="4258A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BD4AA7"/>
    <w:multiLevelType w:val="hybridMultilevel"/>
    <w:tmpl w:val="8F3A187C"/>
    <w:lvl w:ilvl="0" w:tplc="92B0EA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6533" w:hanging="720"/>
      </w:pPr>
    </w:lvl>
    <w:lvl w:ilvl="1">
      <w:start w:val="1"/>
      <w:numFmt w:val="lowerLetter"/>
      <w:lvlText w:val="%2."/>
      <w:lvlJc w:val="left"/>
      <w:pPr>
        <w:ind w:left="6893" w:hanging="360"/>
      </w:pPr>
    </w:lvl>
    <w:lvl w:ilvl="2">
      <w:start w:val="1"/>
      <w:numFmt w:val="lowerRoman"/>
      <w:lvlText w:val="%3."/>
      <w:lvlJc w:val="right"/>
      <w:pPr>
        <w:ind w:left="7613" w:hanging="180"/>
      </w:pPr>
    </w:lvl>
    <w:lvl w:ilvl="3">
      <w:start w:val="1"/>
      <w:numFmt w:val="decimal"/>
      <w:lvlText w:val="%4."/>
      <w:lvlJc w:val="left"/>
      <w:pPr>
        <w:ind w:left="8333" w:hanging="360"/>
      </w:pPr>
    </w:lvl>
    <w:lvl w:ilvl="4">
      <w:start w:val="1"/>
      <w:numFmt w:val="lowerLetter"/>
      <w:lvlText w:val="%5."/>
      <w:lvlJc w:val="left"/>
      <w:pPr>
        <w:ind w:left="9053" w:hanging="360"/>
      </w:pPr>
    </w:lvl>
    <w:lvl w:ilvl="5">
      <w:start w:val="1"/>
      <w:numFmt w:val="lowerRoman"/>
      <w:lvlText w:val="%6."/>
      <w:lvlJc w:val="right"/>
      <w:pPr>
        <w:ind w:left="9773" w:hanging="180"/>
      </w:pPr>
    </w:lvl>
    <w:lvl w:ilvl="6">
      <w:start w:val="1"/>
      <w:numFmt w:val="decimal"/>
      <w:lvlText w:val="%7."/>
      <w:lvlJc w:val="left"/>
      <w:pPr>
        <w:ind w:left="10493" w:hanging="360"/>
      </w:pPr>
    </w:lvl>
    <w:lvl w:ilvl="7">
      <w:start w:val="1"/>
      <w:numFmt w:val="lowerLetter"/>
      <w:lvlText w:val="%8."/>
      <w:lvlJc w:val="left"/>
      <w:pPr>
        <w:ind w:left="11213" w:hanging="360"/>
      </w:pPr>
    </w:lvl>
    <w:lvl w:ilvl="8">
      <w:start w:val="1"/>
      <w:numFmt w:val="lowerRoman"/>
      <w:lvlText w:val="%9."/>
      <w:lvlJc w:val="right"/>
      <w:pPr>
        <w:ind w:left="11933" w:hanging="180"/>
      </w:pPr>
    </w:lvl>
  </w:abstractNum>
  <w:abstractNum w:abstractNumId="6">
    <w:nsid w:val="6BD47C08"/>
    <w:multiLevelType w:val="hybridMultilevel"/>
    <w:tmpl w:val="594AD73A"/>
    <w:lvl w:ilvl="0" w:tplc="6B40D9AE">
      <w:start w:val="1"/>
      <w:numFmt w:val="decimal"/>
      <w:lvlText w:val="%1."/>
      <w:lvlJc w:val="left"/>
      <w:pPr>
        <w:ind w:left="1164" w:hanging="444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03A1"/>
    <w:rsid w:val="0000267F"/>
    <w:rsid w:val="00002E02"/>
    <w:rsid w:val="00003A01"/>
    <w:rsid w:val="00011C53"/>
    <w:rsid w:val="000131DD"/>
    <w:rsid w:val="00025985"/>
    <w:rsid w:val="00037084"/>
    <w:rsid w:val="000378E7"/>
    <w:rsid w:val="00040D94"/>
    <w:rsid w:val="00041144"/>
    <w:rsid w:val="00045FDC"/>
    <w:rsid w:val="0006184E"/>
    <w:rsid w:val="0007248D"/>
    <w:rsid w:val="00073213"/>
    <w:rsid w:val="00073596"/>
    <w:rsid w:val="000737DF"/>
    <w:rsid w:val="0008732F"/>
    <w:rsid w:val="000A00D3"/>
    <w:rsid w:val="000A0E5B"/>
    <w:rsid w:val="000A5761"/>
    <w:rsid w:val="000A5A56"/>
    <w:rsid w:val="000A66C9"/>
    <w:rsid w:val="000A714C"/>
    <w:rsid w:val="000B291D"/>
    <w:rsid w:val="000B4486"/>
    <w:rsid w:val="000B58BE"/>
    <w:rsid w:val="000C221A"/>
    <w:rsid w:val="000D1822"/>
    <w:rsid w:val="000D7BE5"/>
    <w:rsid w:val="000E3FFB"/>
    <w:rsid w:val="000E7B1F"/>
    <w:rsid w:val="000F0700"/>
    <w:rsid w:val="00115464"/>
    <w:rsid w:val="00115FD0"/>
    <w:rsid w:val="0012286A"/>
    <w:rsid w:val="00123A8A"/>
    <w:rsid w:val="00125F0F"/>
    <w:rsid w:val="00126DA4"/>
    <w:rsid w:val="0014313B"/>
    <w:rsid w:val="00146941"/>
    <w:rsid w:val="00146CCB"/>
    <w:rsid w:val="0015569C"/>
    <w:rsid w:val="00162D6D"/>
    <w:rsid w:val="0016393D"/>
    <w:rsid w:val="00177D1D"/>
    <w:rsid w:val="00185D8F"/>
    <w:rsid w:val="001902B4"/>
    <w:rsid w:val="00190AC7"/>
    <w:rsid w:val="001A1B32"/>
    <w:rsid w:val="001A2880"/>
    <w:rsid w:val="001A69B5"/>
    <w:rsid w:val="001A7FA2"/>
    <w:rsid w:val="001C1C8D"/>
    <w:rsid w:val="001C5158"/>
    <w:rsid w:val="001D77D8"/>
    <w:rsid w:val="001F187F"/>
    <w:rsid w:val="001F21A0"/>
    <w:rsid w:val="001F2AC2"/>
    <w:rsid w:val="001F34FE"/>
    <w:rsid w:val="001F401B"/>
    <w:rsid w:val="00203026"/>
    <w:rsid w:val="002069E3"/>
    <w:rsid w:val="002119F1"/>
    <w:rsid w:val="00226F38"/>
    <w:rsid w:val="00241749"/>
    <w:rsid w:val="0024376F"/>
    <w:rsid w:val="00243B88"/>
    <w:rsid w:val="00252FB8"/>
    <w:rsid w:val="0028094A"/>
    <w:rsid w:val="00284AA3"/>
    <w:rsid w:val="00291B44"/>
    <w:rsid w:val="002B365F"/>
    <w:rsid w:val="002B5FFA"/>
    <w:rsid w:val="002C13EF"/>
    <w:rsid w:val="002C7F8C"/>
    <w:rsid w:val="002D055E"/>
    <w:rsid w:val="002D35FB"/>
    <w:rsid w:val="002E28BF"/>
    <w:rsid w:val="003024FE"/>
    <w:rsid w:val="00307DA2"/>
    <w:rsid w:val="00314076"/>
    <w:rsid w:val="003152E3"/>
    <w:rsid w:val="003209B3"/>
    <w:rsid w:val="00330D45"/>
    <w:rsid w:val="0033537F"/>
    <w:rsid w:val="003366C2"/>
    <w:rsid w:val="00340623"/>
    <w:rsid w:val="00340DBE"/>
    <w:rsid w:val="003441F5"/>
    <w:rsid w:val="00350961"/>
    <w:rsid w:val="003523CB"/>
    <w:rsid w:val="00352607"/>
    <w:rsid w:val="003645C7"/>
    <w:rsid w:val="003715EB"/>
    <w:rsid w:val="00397676"/>
    <w:rsid w:val="003A0393"/>
    <w:rsid w:val="003B0CEE"/>
    <w:rsid w:val="003B1950"/>
    <w:rsid w:val="003B5D89"/>
    <w:rsid w:val="003C0162"/>
    <w:rsid w:val="003C1F29"/>
    <w:rsid w:val="003C4A0B"/>
    <w:rsid w:val="003D2987"/>
    <w:rsid w:val="003E19EE"/>
    <w:rsid w:val="003E449D"/>
    <w:rsid w:val="003E7BFD"/>
    <w:rsid w:val="003F2F3E"/>
    <w:rsid w:val="00415C96"/>
    <w:rsid w:val="00422548"/>
    <w:rsid w:val="0043772A"/>
    <w:rsid w:val="004423FE"/>
    <w:rsid w:val="004443EA"/>
    <w:rsid w:val="00446B7D"/>
    <w:rsid w:val="004538AA"/>
    <w:rsid w:val="00453B3B"/>
    <w:rsid w:val="004607C0"/>
    <w:rsid w:val="00465715"/>
    <w:rsid w:val="0049072A"/>
    <w:rsid w:val="0049163D"/>
    <w:rsid w:val="004A4A63"/>
    <w:rsid w:val="004B48A7"/>
    <w:rsid w:val="004B6ACA"/>
    <w:rsid w:val="004C19AA"/>
    <w:rsid w:val="004C5B74"/>
    <w:rsid w:val="004D0305"/>
    <w:rsid w:val="004D17CD"/>
    <w:rsid w:val="004D6847"/>
    <w:rsid w:val="004E437E"/>
    <w:rsid w:val="004E57A0"/>
    <w:rsid w:val="004F28E2"/>
    <w:rsid w:val="004F4F13"/>
    <w:rsid w:val="005012BA"/>
    <w:rsid w:val="00505C09"/>
    <w:rsid w:val="00512DC0"/>
    <w:rsid w:val="005177C6"/>
    <w:rsid w:val="00525E2B"/>
    <w:rsid w:val="00536710"/>
    <w:rsid w:val="00541579"/>
    <w:rsid w:val="00553573"/>
    <w:rsid w:val="0057423A"/>
    <w:rsid w:val="00575CD7"/>
    <w:rsid w:val="00581807"/>
    <w:rsid w:val="00594259"/>
    <w:rsid w:val="005A02B1"/>
    <w:rsid w:val="005A064B"/>
    <w:rsid w:val="005B59A8"/>
    <w:rsid w:val="005C4E20"/>
    <w:rsid w:val="005C4F82"/>
    <w:rsid w:val="005E028C"/>
    <w:rsid w:val="005E0896"/>
    <w:rsid w:val="005E6725"/>
    <w:rsid w:val="005F4444"/>
    <w:rsid w:val="00606A45"/>
    <w:rsid w:val="00612CBD"/>
    <w:rsid w:val="00613183"/>
    <w:rsid w:val="00613773"/>
    <w:rsid w:val="00613DEF"/>
    <w:rsid w:val="00620420"/>
    <w:rsid w:val="00622BDC"/>
    <w:rsid w:val="006336F5"/>
    <w:rsid w:val="00636ED1"/>
    <w:rsid w:val="006451DA"/>
    <w:rsid w:val="00647CD6"/>
    <w:rsid w:val="006530DA"/>
    <w:rsid w:val="00656516"/>
    <w:rsid w:val="00657A6E"/>
    <w:rsid w:val="00660ECE"/>
    <w:rsid w:val="006658CB"/>
    <w:rsid w:val="00672CA3"/>
    <w:rsid w:val="0067411A"/>
    <w:rsid w:val="00677F92"/>
    <w:rsid w:val="00687B61"/>
    <w:rsid w:val="0069437A"/>
    <w:rsid w:val="00696425"/>
    <w:rsid w:val="006A0846"/>
    <w:rsid w:val="006B20C5"/>
    <w:rsid w:val="006B35E4"/>
    <w:rsid w:val="006C6D80"/>
    <w:rsid w:val="006C72D9"/>
    <w:rsid w:val="006D63DC"/>
    <w:rsid w:val="006D675D"/>
    <w:rsid w:val="006E012E"/>
    <w:rsid w:val="006E03A1"/>
    <w:rsid w:val="006E6E23"/>
    <w:rsid w:val="006F6162"/>
    <w:rsid w:val="0070079E"/>
    <w:rsid w:val="00700A20"/>
    <w:rsid w:val="0070636A"/>
    <w:rsid w:val="007359DE"/>
    <w:rsid w:val="007366D6"/>
    <w:rsid w:val="0074567A"/>
    <w:rsid w:val="0074648E"/>
    <w:rsid w:val="00746E86"/>
    <w:rsid w:val="00750BB9"/>
    <w:rsid w:val="00752860"/>
    <w:rsid w:val="007551DF"/>
    <w:rsid w:val="00755ECB"/>
    <w:rsid w:val="0076603B"/>
    <w:rsid w:val="00787C57"/>
    <w:rsid w:val="007921A8"/>
    <w:rsid w:val="00792939"/>
    <w:rsid w:val="00794E59"/>
    <w:rsid w:val="007A44DD"/>
    <w:rsid w:val="007B6D4C"/>
    <w:rsid w:val="007D0017"/>
    <w:rsid w:val="007E25ED"/>
    <w:rsid w:val="007E5C6B"/>
    <w:rsid w:val="007F5D40"/>
    <w:rsid w:val="00803134"/>
    <w:rsid w:val="0080357E"/>
    <w:rsid w:val="00804528"/>
    <w:rsid w:val="00806FCF"/>
    <w:rsid w:val="008421E7"/>
    <w:rsid w:val="00845DE1"/>
    <w:rsid w:val="008471F5"/>
    <w:rsid w:val="00855741"/>
    <w:rsid w:val="00863FA2"/>
    <w:rsid w:val="008701FC"/>
    <w:rsid w:val="008710B3"/>
    <w:rsid w:val="00874247"/>
    <w:rsid w:val="00876A9F"/>
    <w:rsid w:val="00884429"/>
    <w:rsid w:val="008846F9"/>
    <w:rsid w:val="008A3FF3"/>
    <w:rsid w:val="008B092C"/>
    <w:rsid w:val="008B288F"/>
    <w:rsid w:val="008B6051"/>
    <w:rsid w:val="008C5919"/>
    <w:rsid w:val="008E2DD6"/>
    <w:rsid w:val="008E3A5F"/>
    <w:rsid w:val="008E6177"/>
    <w:rsid w:val="008E677E"/>
    <w:rsid w:val="008E7301"/>
    <w:rsid w:val="008F401A"/>
    <w:rsid w:val="008F635A"/>
    <w:rsid w:val="008F7E9C"/>
    <w:rsid w:val="009222A2"/>
    <w:rsid w:val="00923A4A"/>
    <w:rsid w:val="00937148"/>
    <w:rsid w:val="0093751C"/>
    <w:rsid w:val="00940196"/>
    <w:rsid w:val="009479E3"/>
    <w:rsid w:val="009552BC"/>
    <w:rsid w:val="0095671F"/>
    <w:rsid w:val="00965B4B"/>
    <w:rsid w:val="0096640C"/>
    <w:rsid w:val="0097346E"/>
    <w:rsid w:val="00974191"/>
    <w:rsid w:val="00997A60"/>
    <w:rsid w:val="009A6B97"/>
    <w:rsid w:val="009C0B7E"/>
    <w:rsid w:val="009E0E16"/>
    <w:rsid w:val="009F06AA"/>
    <w:rsid w:val="00A17269"/>
    <w:rsid w:val="00A34DFE"/>
    <w:rsid w:val="00A367D2"/>
    <w:rsid w:val="00A3698B"/>
    <w:rsid w:val="00A426C2"/>
    <w:rsid w:val="00A43CB6"/>
    <w:rsid w:val="00A4682C"/>
    <w:rsid w:val="00A5047D"/>
    <w:rsid w:val="00A5110A"/>
    <w:rsid w:val="00A5169E"/>
    <w:rsid w:val="00A60288"/>
    <w:rsid w:val="00A658D4"/>
    <w:rsid w:val="00A714B4"/>
    <w:rsid w:val="00A77FE3"/>
    <w:rsid w:val="00A84F29"/>
    <w:rsid w:val="00A85D77"/>
    <w:rsid w:val="00A862F2"/>
    <w:rsid w:val="00A97DC4"/>
    <w:rsid w:val="00AA22B4"/>
    <w:rsid w:val="00AA39EF"/>
    <w:rsid w:val="00AA47AF"/>
    <w:rsid w:val="00AB0FF7"/>
    <w:rsid w:val="00AB30EE"/>
    <w:rsid w:val="00AB71C9"/>
    <w:rsid w:val="00AC7062"/>
    <w:rsid w:val="00AD0498"/>
    <w:rsid w:val="00AE1722"/>
    <w:rsid w:val="00AE2A0C"/>
    <w:rsid w:val="00AE3B2C"/>
    <w:rsid w:val="00AE6996"/>
    <w:rsid w:val="00B06BBD"/>
    <w:rsid w:val="00B36EA9"/>
    <w:rsid w:val="00B46762"/>
    <w:rsid w:val="00B55CA7"/>
    <w:rsid w:val="00B56DFC"/>
    <w:rsid w:val="00B6189F"/>
    <w:rsid w:val="00B673A1"/>
    <w:rsid w:val="00B70378"/>
    <w:rsid w:val="00B758AE"/>
    <w:rsid w:val="00B81FD1"/>
    <w:rsid w:val="00B90210"/>
    <w:rsid w:val="00B9282F"/>
    <w:rsid w:val="00B954AD"/>
    <w:rsid w:val="00BA5640"/>
    <w:rsid w:val="00BA673C"/>
    <w:rsid w:val="00BA7058"/>
    <w:rsid w:val="00BB65CB"/>
    <w:rsid w:val="00BC1691"/>
    <w:rsid w:val="00BC3F38"/>
    <w:rsid w:val="00BD2B68"/>
    <w:rsid w:val="00BE267D"/>
    <w:rsid w:val="00BE7E9E"/>
    <w:rsid w:val="00BF4C70"/>
    <w:rsid w:val="00BF557B"/>
    <w:rsid w:val="00BF5B11"/>
    <w:rsid w:val="00C01D23"/>
    <w:rsid w:val="00C0471D"/>
    <w:rsid w:val="00C1489B"/>
    <w:rsid w:val="00C25D1B"/>
    <w:rsid w:val="00C31623"/>
    <w:rsid w:val="00C34FF4"/>
    <w:rsid w:val="00C415F3"/>
    <w:rsid w:val="00C551BE"/>
    <w:rsid w:val="00C6202F"/>
    <w:rsid w:val="00C738C5"/>
    <w:rsid w:val="00C80296"/>
    <w:rsid w:val="00C941C7"/>
    <w:rsid w:val="00C95D4D"/>
    <w:rsid w:val="00CA652D"/>
    <w:rsid w:val="00CB5EE7"/>
    <w:rsid w:val="00CC6127"/>
    <w:rsid w:val="00CC6A2A"/>
    <w:rsid w:val="00CD5D36"/>
    <w:rsid w:val="00CF3989"/>
    <w:rsid w:val="00CF5287"/>
    <w:rsid w:val="00D03CF5"/>
    <w:rsid w:val="00D04A9D"/>
    <w:rsid w:val="00D06283"/>
    <w:rsid w:val="00D10D11"/>
    <w:rsid w:val="00D11248"/>
    <w:rsid w:val="00D30023"/>
    <w:rsid w:val="00D320C5"/>
    <w:rsid w:val="00D34D37"/>
    <w:rsid w:val="00D54DE9"/>
    <w:rsid w:val="00D56041"/>
    <w:rsid w:val="00D6128E"/>
    <w:rsid w:val="00D615B4"/>
    <w:rsid w:val="00D63324"/>
    <w:rsid w:val="00D63951"/>
    <w:rsid w:val="00D725F1"/>
    <w:rsid w:val="00D865A5"/>
    <w:rsid w:val="00D8725F"/>
    <w:rsid w:val="00D87EC9"/>
    <w:rsid w:val="00DA03CD"/>
    <w:rsid w:val="00DA0446"/>
    <w:rsid w:val="00DA5B3A"/>
    <w:rsid w:val="00DB2387"/>
    <w:rsid w:val="00DB4535"/>
    <w:rsid w:val="00DB5FEE"/>
    <w:rsid w:val="00DC0410"/>
    <w:rsid w:val="00DD104E"/>
    <w:rsid w:val="00DD4847"/>
    <w:rsid w:val="00DD5AB4"/>
    <w:rsid w:val="00DD63D9"/>
    <w:rsid w:val="00DE100A"/>
    <w:rsid w:val="00DE275A"/>
    <w:rsid w:val="00DE4D48"/>
    <w:rsid w:val="00DE7213"/>
    <w:rsid w:val="00DF7387"/>
    <w:rsid w:val="00E03F35"/>
    <w:rsid w:val="00E12031"/>
    <w:rsid w:val="00E1350F"/>
    <w:rsid w:val="00E22B1D"/>
    <w:rsid w:val="00E24980"/>
    <w:rsid w:val="00E31510"/>
    <w:rsid w:val="00E32000"/>
    <w:rsid w:val="00E3600E"/>
    <w:rsid w:val="00E423F9"/>
    <w:rsid w:val="00E43F90"/>
    <w:rsid w:val="00E51BC3"/>
    <w:rsid w:val="00E51FC4"/>
    <w:rsid w:val="00E5222F"/>
    <w:rsid w:val="00E569DB"/>
    <w:rsid w:val="00E6298C"/>
    <w:rsid w:val="00E70A5B"/>
    <w:rsid w:val="00E74CB4"/>
    <w:rsid w:val="00E81E05"/>
    <w:rsid w:val="00EA5DD9"/>
    <w:rsid w:val="00EA64FC"/>
    <w:rsid w:val="00EB3FBE"/>
    <w:rsid w:val="00EC33F4"/>
    <w:rsid w:val="00ED0ECA"/>
    <w:rsid w:val="00ED18A8"/>
    <w:rsid w:val="00ED729A"/>
    <w:rsid w:val="00EE53DE"/>
    <w:rsid w:val="00EE7552"/>
    <w:rsid w:val="00EF0ACE"/>
    <w:rsid w:val="00EF6CE6"/>
    <w:rsid w:val="00EF6CF2"/>
    <w:rsid w:val="00EF78A7"/>
    <w:rsid w:val="00F24124"/>
    <w:rsid w:val="00F249A6"/>
    <w:rsid w:val="00F30467"/>
    <w:rsid w:val="00F30E65"/>
    <w:rsid w:val="00F41447"/>
    <w:rsid w:val="00F440F8"/>
    <w:rsid w:val="00F52E87"/>
    <w:rsid w:val="00F615FF"/>
    <w:rsid w:val="00F7629F"/>
    <w:rsid w:val="00F774A0"/>
    <w:rsid w:val="00F91E17"/>
    <w:rsid w:val="00F968A3"/>
    <w:rsid w:val="00F96F44"/>
    <w:rsid w:val="00FA6FC2"/>
    <w:rsid w:val="00FB262A"/>
    <w:rsid w:val="00FB4566"/>
    <w:rsid w:val="00FB5EE2"/>
    <w:rsid w:val="00FB7B61"/>
    <w:rsid w:val="00FC72CF"/>
    <w:rsid w:val="00FE0B59"/>
    <w:rsid w:val="00FE713F"/>
    <w:rsid w:val="00FF0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0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E16"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9E0E16"/>
    <w:rPr>
      <w:rFonts w:eastAsia="Calibri" w:cs="Times New Roman"/>
    </w:rPr>
  </w:style>
  <w:style w:type="character" w:customStyle="1" w:styleId="ListLabel2">
    <w:name w:val="ListLabel 2"/>
    <w:qFormat/>
    <w:rsid w:val="009E0E16"/>
    <w:rPr>
      <w:rFonts w:cs="Courier New"/>
    </w:rPr>
  </w:style>
  <w:style w:type="character" w:customStyle="1" w:styleId="ListLabel3">
    <w:name w:val="ListLabel 3"/>
    <w:qFormat/>
    <w:rsid w:val="009E0E16"/>
    <w:rPr>
      <w:rFonts w:cs="Courier New"/>
    </w:rPr>
  </w:style>
  <w:style w:type="character" w:customStyle="1" w:styleId="ListLabel4">
    <w:name w:val="ListLabel 4"/>
    <w:qFormat/>
    <w:rsid w:val="009E0E16"/>
    <w:rPr>
      <w:rFonts w:cs="Courier New"/>
    </w:rPr>
  </w:style>
  <w:style w:type="character" w:customStyle="1" w:styleId="ListLabel5">
    <w:name w:val="ListLabel 5"/>
    <w:qFormat/>
    <w:rsid w:val="009E0E16"/>
    <w:rPr>
      <w:rFonts w:eastAsia="Calibri" w:cs="Times New Roman"/>
    </w:rPr>
  </w:style>
  <w:style w:type="character" w:customStyle="1" w:styleId="ListLabel6">
    <w:name w:val="ListLabel 6"/>
    <w:qFormat/>
    <w:rsid w:val="009E0E16"/>
    <w:rPr>
      <w:rFonts w:cs="Courier New"/>
    </w:rPr>
  </w:style>
  <w:style w:type="character" w:customStyle="1" w:styleId="ListLabel7">
    <w:name w:val="ListLabel 7"/>
    <w:qFormat/>
    <w:rsid w:val="009E0E16"/>
    <w:rPr>
      <w:rFonts w:cs="Courier New"/>
    </w:rPr>
  </w:style>
  <w:style w:type="character" w:customStyle="1" w:styleId="ListLabel8">
    <w:name w:val="ListLabel 8"/>
    <w:qFormat/>
    <w:rsid w:val="009E0E16"/>
    <w:rPr>
      <w:rFonts w:cs="Courier New"/>
    </w:rPr>
  </w:style>
  <w:style w:type="character" w:customStyle="1" w:styleId="ListLabel9">
    <w:name w:val="ListLabel 9"/>
    <w:qFormat/>
    <w:rsid w:val="009E0E16"/>
    <w:rPr>
      <w:rFonts w:eastAsia="Calibri" w:cs="Times New Roman"/>
    </w:rPr>
  </w:style>
  <w:style w:type="character" w:customStyle="1" w:styleId="ListLabel10">
    <w:name w:val="ListLabel 10"/>
    <w:qFormat/>
    <w:rsid w:val="009E0E16"/>
    <w:rPr>
      <w:rFonts w:cs="Courier New"/>
    </w:rPr>
  </w:style>
  <w:style w:type="character" w:customStyle="1" w:styleId="ListLabel11">
    <w:name w:val="ListLabel 11"/>
    <w:qFormat/>
    <w:rsid w:val="009E0E16"/>
    <w:rPr>
      <w:rFonts w:cs="Courier New"/>
    </w:rPr>
  </w:style>
  <w:style w:type="character" w:customStyle="1" w:styleId="ListLabel12">
    <w:name w:val="ListLabel 12"/>
    <w:qFormat/>
    <w:rsid w:val="009E0E16"/>
    <w:rPr>
      <w:rFonts w:cs="Courier New"/>
    </w:rPr>
  </w:style>
  <w:style w:type="character" w:customStyle="1" w:styleId="ListLabel13">
    <w:name w:val="ListLabel 13"/>
    <w:qFormat/>
    <w:rsid w:val="009E0E16"/>
    <w:rPr>
      <w:rFonts w:eastAsia="Calibri" w:cs="Times New Roman"/>
    </w:rPr>
  </w:style>
  <w:style w:type="character" w:customStyle="1" w:styleId="ListLabel14">
    <w:name w:val="ListLabel 14"/>
    <w:qFormat/>
    <w:rsid w:val="009E0E16"/>
    <w:rPr>
      <w:rFonts w:cs="Courier New"/>
    </w:rPr>
  </w:style>
  <w:style w:type="character" w:customStyle="1" w:styleId="ListLabel15">
    <w:name w:val="ListLabel 15"/>
    <w:qFormat/>
    <w:rsid w:val="009E0E16"/>
    <w:rPr>
      <w:rFonts w:cs="Courier New"/>
    </w:rPr>
  </w:style>
  <w:style w:type="character" w:customStyle="1" w:styleId="ListLabel16">
    <w:name w:val="ListLabel 16"/>
    <w:qFormat/>
    <w:rsid w:val="009E0E16"/>
    <w:rPr>
      <w:rFonts w:cs="Courier New"/>
    </w:rPr>
  </w:style>
  <w:style w:type="character" w:customStyle="1" w:styleId="a9">
    <w:name w:val="Без интервала Знак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sid w:val="009E0E16"/>
    <w:rPr>
      <w:b w:val="0"/>
    </w:rPr>
  </w:style>
  <w:style w:type="paragraph" w:customStyle="1" w:styleId="11">
    <w:name w:val="Заголовок1"/>
    <w:basedOn w:val="a"/>
    <w:next w:val="aa"/>
    <w:qFormat/>
    <w:rsid w:val="009E0E16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9E0E16"/>
    <w:pPr>
      <w:spacing w:after="140" w:line="288" w:lineRule="auto"/>
    </w:pPr>
  </w:style>
  <w:style w:type="paragraph" w:styleId="ab">
    <w:name w:val="List"/>
    <w:basedOn w:val="aa"/>
    <w:rsid w:val="009E0E16"/>
    <w:rPr>
      <w:rFonts w:cs="Mangal"/>
    </w:rPr>
  </w:style>
  <w:style w:type="paragraph" w:styleId="ac">
    <w:name w:val="caption"/>
    <w:basedOn w:val="a"/>
    <w:qFormat/>
    <w:rsid w:val="009E0E1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rsid w:val="009E0E16"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23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rsid w:val="009E0E16"/>
    <w:pPr>
      <w:suppressLineNumbers/>
    </w:pPr>
  </w:style>
  <w:style w:type="paragraph" w:customStyle="1" w:styleId="af7">
    <w:name w:val="Заголовок таблицы"/>
    <w:basedOn w:val="af6"/>
    <w:qFormat/>
    <w:rsid w:val="009E0E16"/>
    <w:pPr>
      <w:jc w:val="center"/>
    </w:pPr>
    <w:rPr>
      <w:b/>
      <w:bCs/>
    </w:rPr>
  </w:style>
  <w:style w:type="paragraph" w:styleId="af8">
    <w:name w:val="No Spacing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3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b">
    <w:name w:val="Plain Text"/>
    <w:basedOn w:val="a"/>
    <w:link w:val="afc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c">
    <w:name w:val="Текст Знак"/>
    <w:basedOn w:val="a0"/>
    <w:link w:val="afb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23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5"/>
    <w:uiPriority w:val="99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uiPriority w:val="99"/>
    <w:qFormat/>
    <w:rsid w:val="008C5919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9030530/1000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903053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C0B7C-3FCE-4F10-B82B-6155213DD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9308</Words>
  <Characters>53061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4</cp:revision>
  <cp:lastPrinted>2022-03-23T05:06:00Z</cp:lastPrinted>
  <dcterms:created xsi:type="dcterms:W3CDTF">2023-01-13T10:51:00Z</dcterms:created>
  <dcterms:modified xsi:type="dcterms:W3CDTF">2023-01-13T10:55:00Z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